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7C" w:rsidRPr="00422104" w:rsidRDefault="00983A4B" w:rsidP="00422104">
      <w:pPr>
        <w:autoSpaceDE w:val="0"/>
        <w:autoSpaceDN w:val="0"/>
        <w:adjustRightInd w:val="0"/>
        <w:spacing w:after="0" w:line="240" w:lineRule="auto"/>
        <w:ind w:firstLine="709"/>
        <w:jc w:val="center"/>
        <w:rPr>
          <w:rFonts w:ascii="Times New Roman" w:hAnsi="Times New Roman" w:cs="Times New Roman"/>
          <w:b/>
          <w:bCs/>
          <w:sz w:val="24"/>
          <w:szCs w:val="24"/>
        </w:rPr>
      </w:pPr>
      <w:r w:rsidRPr="00983A4B">
        <w:rPr>
          <w:rFonts w:ascii="Times New Roman" w:hAnsi="Times New Roman" w:cs="Times New Roman"/>
          <w:b/>
          <w:bCs/>
          <w:sz w:val="24"/>
          <w:szCs w:val="24"/>
        </w:rPr>
        <w:t>МЕТОДИЧЕСКИЕ РЕКОМЕНДАЦИИ ДЛЯ РАБОТОДАТЕЛЕЙ ПО ТРУДОУСТРОЙСТВУ ИНВАЛИДОВ</w:t>
      </w:r>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EC017C" w:rsidRPr="00422104" w:rsidRDefault="00EC017C" w:rsidP="00422104">
      <w:pPr>
        <w:autoSpaceDE w:val="0"/>
        <w:autoSpaceDN w:val="0"/>
        <w:adjustRightInd w:val="0"/>
        <w:spacing w:after="0" w:line="240" w:lineRule="auto"/>
        <w:ind w:firstLine="709"/>
        <w:jc w:val="center"/>
        <w:rPr>
          <w:rFonts w:ascii="Times New Roman" w:hAnsi="Times New Roman" w:cs="Times New Roman"/>
          <w:b/>
          <w:bCs/>
          <w:sz w:val="24"/>
          <w:szCs w:val="24"/>
        </w:rPr>
      </w:pPr>
      <w:r w:rsidRPr="00422104">
        <w:rPr>
          <w:rFonts w:ascii="Times New Roman" w:hAnsi="Times New Roman" w:cs="Times New Roman"/>
          <w:b/>
          <w:bCs/>
          <w:sz w:val="24"/>
          <w:szCs w:val="24"/>
        </w:rPr>
        <w:t>ПРАВА ИНВАЛИДОВ (КВОТЫ)</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422104" w:rsidP="0042210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Признание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Квотирование рабочих мест дл</w:t>
      </w:r>
      <w:r w:rsidR="00422104">
        <w:rPr>
          <w:rFonts w:ascii="Times New Roman" w:hAnsi="Times New Roman" w:cs="Times New Roman"/>
          <w:sz w:val="24"/>
          <w:szCs w:val="24"/>
        </w:rPr>
        <w:t>я приема на работу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Перевод работника-инвалида </w:t>
      </w:r>
      <w:r w:rsidR="00422104">
        <w:rPr>
          <w:rFonts w:ascii="Times New Roman" w:hAnsi="Times New Roman" w:cs="Times New Roman"/>
          <w:sz w:val="24"/>
          <w:szCs w:val="24"/>
        </w:rPr>
        <w:t>на другую работу. Увольнение.</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sz w:val="24"/>
          <w:szCs w:val="24"/>
        </w:rPr>
      </w:pPr>
      <w:bookmarkStart w:id="0" w:name="Par8"/>
      <w:bookmarkEnd w:id="0"/>
      <w:r w:rsidRPr="00422104">
        <w:rPr>
          <w:rFonts w:ascii="Times New Roman" w:hAnsi="Times New Roman" w:cs="Times New Roman"/>
          <w:b/>
          <w:bCs/>
          <w:sz w:val="24"/>
          <w:szCs w:val="24"/>
        </w:rPr>
        <w:t>ПРИЗНАНИЕ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1. Порядок </w:t>
      </w:r>
      <w:r w:rsidR="00422104">
        <w:rPr>
          <w:rFonts w:ascii="Times New Roman" w:hAnsi="Times New Roman" w:cs="Times New Roman"/>
          <w:sz w:val="24"/>
          <w:szCs w:val="24"/>
        </w:rPr>
        <w:t>признания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 Документы, подтвержд</w:t>
      </w:r>
      <w:r w:rsidR="00422104">
        <w:rPr>
          <w:rFonts w:ascii="Times New Roman" w:hAnsi="Times New Roman" w:cs="Times New Roman"/>
          <w:sz w:val="24"/>
          <w:szCs w:val="24"/>
        </w:rPr>
        <w:t>ающие инвалидность работника.</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3. Как действовать работодателю, если работн</w:t>
      </w:r>
      <w:r w:rsidR="00422104">
        <w:rPr>
          <w:rFonts w:ascii="Times New Roman" w:hAnsi="Times New Roman" w:cs="Times New Roman"/>
          <w:sz w:val="24"/>
          <w:szCs w:val="24"/>
        </w:rPr>
        <w:t>ику установлена инвалидность.</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1" w:name="Par14"/>
      <w:bookmarkEnd w:id="1"/>
      <w:r w:rsidRPr="00422104">
        <w:rPr>
          <w:rFonts w:ascii="Times New Roman" w:hAnsi="Times New Roman" w:cs="Times New Roman"/>
          <w:b/>
          <w:bCs/>
          <w:sz w:val="24"/>
          <w:szCs w:val="24"/>
        </w:rPr>
        <w:t>1. Порядок признания лица инвалидом</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социальной защиты (</w:t>
      </w:r>
      <w:hyperlink r:id="rId7" w:history="1">
        <w:r>
          <w:rPr>
            <w:rFonts w:ascii="Times New Roman" w:hAnsi="Times New Roman" w:cs="Times New Roman"/>
            <w:color w:val="0000FF"/>
            <w:sz w:val="24"/>
            <w:szCs w:val="24"/>
          </w:rPr>
          <w:t>ст. 1</w:t>
        </w:r>
      </w:hyperlink>
      <w:r>
        <w:rPr>
          <w:rFonts w:ascii="Times New Roman" w:hAnsi="Times New Roman" w:cs="Times New Roman"/>
          <w:sz w:val="24"/>
          <w:szCs w:val="24"/>
        </w:rPr>
        <w:t xml:space="preserve"> Федерального закона от 24.11.1995 </w:t>
      </w:r>
      <w:r w:rsidR="001C1893">
        <w:rPr>
          <w:rFonts w:ascii="Times New Roman" w:hAnsi="Times New Roman" w:cs="Times New Roman"/>
          <w:sz w:val="24"/>
          <w:szCs w:val="24"/>
        </w:rPr>
        <w:t>№</w:t>
      </w:r>
      <w:r>
        <w:rPr>
          <w:rFonts w:ascii="Times New Roman" w:hAnsi="Times New Roman" w:cs="Times New Roman"/>
          <w:sz w:val="24"/>
          <w:szCs w:val="24"/>
        </w:rPr>
        <w:t xml:space="preserve"> 181-ФЗ </w:t>
      </w:r>
      <w:r w:rsidR="001C1893">
        <w:rPr>
          <w:rFonts w:ascii="Times New Roman" w:hAnsi="Times New Roman" w:cs="Times New Roman"/>
          <w:sz w:val="24"/>
          <w:szCs w:val="24"/>
        </w:rPr>
        <w:t>«</w:t>
      </w:r>
      <w:r>
        <w:rPr>
          <w:rFonts w:ascii="Times New Roman" w:hAnsi="Times New Roman" w:cs="Times New Roman"/>
          <w:sz w:val="24"/>
          <w:szCs w:val="24"/>
        </w:rPr>
        <w:t>О социальной защите инвалидов в Российской Федерации</w:t>
      </w:r>
      <w:r w:rsidR="001C1893">
        <w:rPr>
          <w:rFonts w:ascii="Times New Roman" w:hAnsi="Times New Roman" w:cs="Times New Roman"/>
          <w:sz w:val="24"/>
          <w:szCs w:val="24"/>
        </w:rPr>
        <w:t>»</w:t>
      </w:r>
      <w:r>
        <w:rPr>
          <w:rFonts w:ascii="Times New Roman" w:hAnsi="Times New Roman" w:cs="Times New Roman"/>
          <w:sz w:val="24"/>
          <w:szCs w:val="24"/>
        </w:rPr>
        <w:t xml:space="preserve">, далее - Закон </w:t>
      </w:r>
      <w:r w:rsidR="001C1893">
        <w:rPr>
          <w:rFonts w:ascii="Times New Roman" w:hAnsi="Times New Roman" w:cs="Times New Roman"/>
          <w:sz w:val="24"/>
          <w:szCs w:val="24"/>
        </w:rPr>
        <w:t>№</w:t>
      </w:r>
      <w:r>
        <w:rPr>
          <w:rFonts w:ascii="Times New Roman" w:hAnsi="Times New Roman" w:cs="Times New Roman"/>
          <w:sz w:val="24"/>
          <w:szCs w:val="24"/>
        </w:rPr>
        <w:t xml:space="preserve"> 181-ФЗ).</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Признание гражданина инвалидом осуществляет бюро медико-социальной экспертизы на основании </w:t>
      </w:r>
      <w:hyperlink r:id="rId8" w:history="1">
        <w:r>
          <w:rPr>
            <w:rFonts w:ascii="Times New Roman" w:hAnsi="Times New Roman" w:cs="Times New Roman"/>
            <w:color w:val="0000FF"/>
            <w:sz w:val="24"/>
            <w:szCs w:val="24"/>
          </w:rPr>
          <w:t>Правил</w:t>
        </w:r>
      </w:hyperlink>
      <w:r>
        <w:rPr>
          <w:rFonts w:ascii="Times New Roman" w:hAnsi="Times New Roman" w:cs="Times New Roman"/>
          <w:sz w:val="24"/>
          <w:szCs w:val="24"/>
        </w:rPr>
        <w:t xml:space="preserve">, утвержденных Постановлением Правительства РФ от 05.04.2022 </w:t>
      </w:r>
      <w:r w:rsidR="001C1893">
        <w:rPr>
          <w:rFonts w:ascii="Times New Roman" w:hAnsi="Times New Roman" w:cs="Times New Roman"/>
          <w:sz w:val="24"/>
          <w:szCs w:val="24"/>
        </w:rPr>
        <w:t>№</w:t>
      </w:r>
      <w:r>
        <w:rPr>
          <w:rFonts w:ascii="Times New Roman" w:hAnsi="Times New Roman" w:cs="Times New Roman"/>
          <w:sz w:val="24"/>
          <w:szCs w:val="24"/>
        </w:rPr>
        <w:t xml:space="preserve"> 588 </w:t>
      </w:r>
      <w:r w:rsidR="001C1893">
        <w:rPr>
          <w:rFonts w:ascii="Times New Roman" w:hAnsi="Times New Roman" w:cs="Times New Roman"/>
          <w:sz w:val="24"/>
          <w:szCs w:val="24"/>
        </w:rPr>
        <w:t>«</w:t>
      </w:r>
      <w:r>
        <w:rPr>
          <w:rFonts w:ascii="Times New Roman" w:hAnsi="Times New Roman" w:cs="Times New Roman"/>
          <w:sz w:val="24"/>
          <w:szCs w:val="24"/>
        </w:rPr>
        <w:t>О признании лица инвалидом</w:t>
      </w:r>
      <w:r w:rsidR="001C1893">
        <w:rPr>
          <w:rFonts w:ascii="Times New Roman" w:hAnsi="Times New Roman" w:cs="Times New Roman"/>
          <w:sz w:val="24"/>
          <w:szCs w:val="24"/>
        </w:rPr>
        <w:t>»</w:t>
      </w:r>
      <w:r>
        <w:rPr>
          <w:rFonts w:ascii="Times New Roman" w:hAnsi="Times New Roman" w:cs="Times New Roman"/>
          <w:sz w:val="24"/>
          <w:szCs w:val="24"/>
        </w:rPr>
        <w:t xml:space="preserve"> (далее - Правила </w:t>
      </w:r>
      <w:r w:rsidR="001C1893">
        <w:rPr>
          <w:rFonts w:ascii="Times New Roman" w:hAnsi="Times New Roman" w:cs="Times New Roman"/>
          <w:sz w:val="24"/>
          <w:szCs w:val="24"/>
        </w:rPr>
        <w:t>№</w:t>
      </w:r>
      <w:r>
        <w:rPr>
          <w:rFonts w:ascii="Times New Roman" w:hAnsi="Times New Roman" w:cs="Times New Roman"/>
          <w:sz w:val="24"/>
          <w:szCs w:val="24"/>
        </w:rPr>
        <w:t xml:space="preserve"> 588).</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этого проводится медико-социальная экспертиза, при которой комплексно оценивается состояние организма гражданина с использованием </w:t>
      </w:r>
      <w:hyperlink r:id="rId9" w:history="1">
        <w:r>
          <w:rPr>
            <w:rFonts w:ascii="Times New Roman" w:hAnsi="Times New Roman" w:cs="Times New Roman"/>
            <w:color w:val="0000FF"/>
            <w:sz w:val="24"/>
            <w:szCs w:val="24"/>
          </w:rPr>
          <w:t>Классификаций и критериев</w:t>
        </w:r>
      </w:hyperlink>
      <w:r>
        <w:rPr>
          <w:rFonts w:ascii="Times New Roman" w:hAnsi="Times New Roman" w:cs="Times New Roman"/>
          <w:sz w:val="24"/>
          <w:szCs w:val="24"/>
        </w:rPr>
        <w:t xml:space="preserve">, утвержденных Приказом Минтруда России от 27.08.2019 </w:t>
      </w:r>
      <w:r w:rsidR="001C1893">
        <w:rPr>
          <w:rFonts w:ascii="Times New Roman" w:hAnsi="Times New Roman" w:cs="Times New Roman"/>
          <w:sz w:val="24"/>
          <w:szCs w:val="24"/>
        </w:rPr>
        <w:t>№</w:t>
      </w:r>
      <w:r>
        <w:rPr>
          <w:rFonts w:ascii="Times New Roman" w:hAnsi="Times New Roman" w:cs="Times New Roman"/>
          <w:sz w:val="24"/>
          <w:szCs w:val="24"/>
        </w:rPr>
        <w:t xml:space="preserve"> 585н.</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степени выраженности стойких расстройств функций организма, которые возникли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возрасте до 18 лет - категория </w:t>
      </w:r>
      <w:r w:rsidR="001C1893">
        <w:rPr>
          <w:rFonts w:ascii="Times New Roman" w:hAnsi="Times New Roman" w:cs="Times New Roman"/>
          <w:sz w:val="24"/>
          <w:szCs w:val="24"/>
        </w:rPr>
        <w:t>«</w:t>
      </w:r>
      <w:r>
        <w:rPr>
          <w:rFonts w:ascii="Times New Roman" w:hAnsi="Times New Roman" w:cs="Times New Roman"/>
          <w:sz w:val="24"/>
          <w:szCs w:val="24"/>
        </w:rPr>
        <w:t>ребенок-инвалид</w:t>
      </w:r>
      <w:r w:rsidR="001C1893">
        <w:rPr>
          <w:rFonts w:ascii="Times New Roman" w:hAnsi="Times New Roman" w:cs="Times New Roman"/>
          <w:sz w:val="24"/>
          <w:szCs w:val="24"/>
        </w:rPr>
        <w:t>»</w:t>
      </w:r>
      <w:r>
        <w:rPr>
          <w:rFonts w:ascii="Times New Roman" w:hAnsi="Times New Roman" w:cs="Times New Roman"/>
          <w:sz w:val="24"/>
          <w:szCs w:val="24"/>
        </w:rPr>
        <w:t xml:space="preserve"> (</w:t>
      </w:r>
      <w:hyperlink r:id="rId10" w:history="1">
        <w:r>
          <w:rPr>
            <w:rFonts w:ascii="Times New Roman" w:hAnsi="Times New Roman" w:cs="Times New Roman"/>
            <w:color w:val="0000FF"/>
            <w:sz w:val="24"/>
            <w:szCs w:val="24"/>
          </w:rPr>
          <w:t>п. 7</w:t>
        </w:r>
      </w:hyperlink>
      <w:r>
        <w:rPr>
          <w:rFonts w:ascii="Times New Roman" w:hAnsi="Times New Roman" w:cs="Times New Roman"/>
          <w:sz w:val="24"/>
          <w:szCs w:val="24"/>
        </w:rPr>
        <w:t xml:space="preserve"> Правил </w:t>
      </w:r>
      <w:r w:rsidR="001C1893">
        <w:rPr>
          <w:rFonts w:ascii="Times New Roman" w:hAnsi="Times New Roman" w:cs="Times New Roman"/>
          <w:sz w:val="24"/>
          <w:szCs w:val="24"/>
        </w:rPr>
        <w:t>№</w:t>
      </w:r>
      <w:r>
        <w:rPr>
          <w:rFonts w:ascii="Times New Roman" w:hAnsi="Times New Roman" w:cs="Times New Roman"/>
          <w:sz w:val="24"/>
          <w:szCs w:val="24"/>
        </w:rPr>
        <w:t xml:space="preserve"> 588).</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Инвалидность устанавливается на определенный промежуток времени (</w:t>
      </w:r>
      <w:hyperlink r:id="rId11" w:history="1">
        <w:r>
          <w:rPr>
            <w:rFonts w:ascii="Times New Roman" w:hAnsi="Times New Roman" w:cs="Times New Roman"/>
            <w:color w:val="0000FF"/>
            <w:sz w:val="24"/>
            <w:szCs w:val="24"/>
          </w:rPr>
          <w:t>п. 8</w:t>
        </w:r>
      </w:hyperlink>
      <w:r>
        <w:rPr>
          <w:rFonts w:ascii="Times New Roman" w:hAnsi="Times New Roman" w:cs="Times New Roman"/>
          <w:sz w:val="24"/>
          <w:szCs w:val="24"/>
        </w:rPr>
        <w:t xml:space="preserve"> Правил </w:t>
      </w:r>
      <w:r w:rsidR="001C1893">
        <w:rPr>
          <w:rFonts w:ascii="Times New Roman" w:hAnsi="Times New Roman" w:cs="Times New Roman"/>
          <w:sz w:val="24"/>
          <w:szCs w:val="24"/>
        </w:rPr>
        <w:t>№</w:t>
      </w:r>
      <w:r>
        <w:rPr>
          <w:rFonts w:ascii="Times New Roman" w:hAnsi="Times New Roman" w:cs="Times New Roman"/>
          <w:sz w:val="24"/>
          <w:szCs w:val="24"/>
        </w:rPr>
        <w:t xml:space="preserve"> 588):</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I группы - на два года,</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II и III групп - на год.</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Датой установления инвалидности считается дата поступления в бюро направления на медико-социальную экспертизу (</w:t>
      </w:r>
      <w:hyperlink r:id="rId12" w:history="1">
        <w:r>
          <w:rPr>
            <w:rFonts w:ascii="Times New Roman" w:hAnsi="Times New Roman" w:cs="Times New Roman"/>
            <w:color w:val="0000FF"/>
            <w:sz w:val="24"/>
            <w:szCs w:val="24"/>
          </w:rPr>
          <w:t>п. 11</w:t>
        </w:r>
      </w:hyperlink>
      <w:r>
        <w:rPr>
          <w:rFonts w:ascii="Times New Roman" w:hAnsi="Times New Roman" w:cs="Times New Roman"/>
          <w:sz w:val="24"/>
          <w:szCs w:val="24"/>
        </w:rPr>
        <w:t xml:space="preserve"> Правил </w:t>
      </w:r>
      <w:r w:rsidR="001C1893">
        <w:rPr>
          <w:rFonts w:ascii="Times New Roman" w:hAnsi="Times New Roman" w:cs="Times New Roman"/>
          <w:sz w:val="24"/>
          <w:szCs w:val="24"/>
        </w:rPr>
        <w:t>№</w:t>
      </w:r>
      <w:r>
        <w:rPr>
          <w:rFonts w:ascii="Times New Roman" w:hAnsi="Times New Roman" w:cs="Times New Roman"/>
          <w:sz w:val="24"/>
          <w:szCs w:val="24"/>
        </w:rPr>
        <w:t xml:space="preserve"> 588).</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Инвалидность устанавливается (</w:t>
      </w:r>
      <w:hyperlink r:id="rId13" w:history="1">
        <w:r>
          <w:rPr>
            <w:rFonts w:ascii="Times New Roman" w:hAnsi="Times New Roman" w:cs="Times New Roman"/>
            <w:color w:val="0000FF"/>
            <w:sz w:val="24"/>
            <w:szCs w:val="24"/>
          </w:rPr>
          <w:t>п. 12</w:t>
        </w:r>
      </w:hyperlink>
      <w:r>
        <w:rPr>
          <w:rFonts w:ascii="Times New Roman" w:hAnsi="Times New Roman" w:cs="Times New Roman"/>
          <w:sz w:val="24"/>
          <w:szCs w:val="24"/>
        </w:rPr>
        <w:t xml:space="preserve"> Правил </w:t>
      </w:r>
      <w:r w:rsidR="001C1893">
        <w:rPr>
          <w:rFonts w:ascii="Times New Roman" w:hAnsi="Times New Roman" w:cs="Times New Roman"/>
          <w:sz w:val="24"/>
          <w:szCs w:val="24"/>
        </w:rPr>
        <w:t>№</w:t>
      </w:r>
      <w:r>
        <w:rPr>
          <w:rFonts w:ascii="Times New Roman" w:hAnsi="Times New Roman" w:cs="Times New Roman"/>
          <w:sz w:val="24"/>
          <w:szCs w:val="24"/>
        </w:rPr>
        <w:t xml:space="preserve"> 588):</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 1-го числа месяца, следующего за месяцем, на который назначено переосвидетельствование - проведение очередной медико-социальной экспертизы гражданина;</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дня, следующего за днем наступления возраста 14 лет (в отношении категории </w:t>
      </w:r>
      <w:r w:rsidR="001C1893">
        <w:rPr>
          <w:rFonts w:ascii="Times New Roman" w:hAnsi="Times New Roman" w:cs="Times New Roman"/>
          <w:sz w:val="24"/>
          <w:szCs w:val="24"/>
        </w:rPr>
        <w:t>«</w:t>
      </w:r>
      <w:r>
        <w:rPr>
          <w:rFonts w:ascii="Times New Roman" w:hAnsi="Times New Roman" w:cs="Times New Roman"/>
          <w:sz w:val="24"/>
          <w:szCs w:val="24"/>
        </w:rPr>
        <w:t>ребенок-инвалид</w:t>
      </w:r>
      <w:r w:rsidR="001C1893">
        <w:rPr>
          <w:rFonts w:ascii="Times New Roman" w:hAnsi="Times New Roman" w:cs="Times New Roman"/>
          <w:sz w:val="24"/>
          <w:szCs w:val="24"/>
        </w:rPr>
        <w:t>»</w:t>
      </w:r>
      <w:r>
        <w:rPr>
          <w:rFonts w:ascii="Times New Roman" w:hAnsi="Times New Roman" w:cs="Times New Roman"/>
          <w:sz w:val="24"/>
          <w:szCs w:val="24"/>
        </w:rPr>
        <w:t>, установленной до достижения гражданином возраста 14 лет);</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дня, следующего за днем наступления возраста 18 лет (в отношении категории </w:t>
      </w:r>
      <w:r w:rsidR="001C1893">
        <w:rPr>
          <w:rFonts w:ascii="Times New Roman" w:hAnsi="Times New Roman" w:cs="Times New Roman"/>
          <w:sz w:val="24"/>
          <w:szCs w:val="24"/>
        </w:rPr>
        <w:t>«</w:t>
      </w:r>
      <w:r>
        <w:rPr>
          <w:rFonts w:ascii="Times New Roman" w:hAnsi="Times New Roman" w:cs="Times New Roman"/>
          <w:sz w:val="24"/>
          <w:szCs w:val="24"/>
        </w:rPr>
        <w:t>ребенок-инвалид</w:t>
      </w:r>
      <w:r w:rsidR="001C1893">
        <w:rPr>
          <w:rFonts w:ascii="Times New Roman" w:hAnsi="Times New Roman" w:cs="Times New Roman"/>
          <w:sz w:val="24"/>
          <w:szCs w:val="24"/>
        </w:rPr>
        <w:t>»</w:t>
      </w:r>
      <w:r>
        <w:rPr>
          <w:rFonts w:ascii="Times New Roman" w:hAnsi="Times New Roman" w:cs="Times New Roman"/>
          <w:sz w:val="24"/>
          <w:szCs w:val="24"/>
        </w:rPr>
        <w:t>, установленной до достижения гражданином возраста 18 лет).</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hyperlink r:id="rId14" w:history="1">
        <w:r>
          <w:rPr>
            <w:rFonts w:ascii="Times New Roman" w:hAnsi="Times New Roman" w:cs="Times New Roman"/>
            <w:color w:val="0000FF"/>
            <w:sz w:val="24"/>
            <w:szCs w:val="24"/>
          </w:rPr>
          <w:t>п. 13</w:t>
        </w:r>
      </w:hyperlink>
      <w:r>
        <w:rPr>
          <w:rFonts w:ascii="Times New Roman" w:hAnsi="Times New Roman" w:cs="Times New Roman"/>
          <w:sz w:val="24"/>
          <w:szCs w:val="24"/>
        </w:rPr>
        <w:t xml:space="preserve"> Правил </w:t>
      </w:r>
      <w:r w:rsidR="001C1893">
        <w:rPr>
          <w:rFonts w:ascii="Times New Roman" w:hAnsi="Times New Roman" w:cs="Times New Roman"/>
          <w:sz w:val="24"/>
          <w:szCs w:val="24"/>
        </w:rPr>
        <w:t>№</w:t>
      </w:r>
      <w:r>
        <w:rPr>
          <w:rFonts w:ascii="Times New Roman" w:hAnsi="Times New Roman" w:cs="Times New Roman"/>
          <w:sz w:val="24"/>
          <w:szCs w:val="24"/>
        </w:rPr>
        <w:t xml:space="preserve"> 588 указан перечень условий, при которых группа инвалидности устанавливается на неопределенный срок.</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бюро медико-социальной экспертизы может быть </w:t>
      </w:r>
      <w:hyperlink r:id="rId15" w:history="1">
        <w:r>
          <w:rPr>
            <w:rFonts w:ascii="Times New Roman" w:hAnsi="Times New Roman" w:cs="Times New Roman"/>
            <w:color w:val="0000FF"/>
            <w:sz w:val="24"/>
            <w:szCs w:val="24"/>
          </w:rPr>
          <w:t>обжаловано</w:t>
        </w:r>
      </w:hyperlink>
      <w:r>
        <w:rPr>
          <w:rFonts w:ascii="Times New Roman" w:hAnsi="Times New Roman" w:cs="Times New Roman"/>
          <w:sz w:val="24"/>
          <w:szCs w:val="24"/>
        </w:rPr>
        <w:t xml:space="preserve"> в вышестоящем бюро или в суде.</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(период), в течение которого гражданину в соответствии с Временным </w:t>
      </w:r>
      <w:hyperlink r:id="rId16"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xml:space="preserve"> продлевалась группа инвалидности (категория </w:t>
      </w:r>
      <w:r w:rsidR="001C1893">
        <w:rPr>
          <w:rFonts w:ascii="Times New Roman" w:hAnsi="Times New Roman" w:cs="Times New Roman"/>
          <w:sz w:val="24"/>
          <w:szCs w:val="24"/>
        </w:rPr>
        <w:t>«</w:t>
      </w:r>
      <w:r>
        <w:rPr>
          <w:rFonts w:ascii="Times New Roman" w:hAnsi="Times New Roman" w:cs="Times New Roman"/>
          <w:sz w:val="24"/>
          <w:szCs w:val="24"/>
        </w:rPr>
        <w:t>ребенок-инвалид</w:t>
      </w:r>
      <w:r w:rsidR="001C1893">
        <w:rPr>
          <w:rFonts w:ascii="Times New Roman" w:hAnsi="Times New Roman" w:cs="Times New Roman"/>
          <w:sz w:val="24"/>
          <w:szCs w:val="24"/>
        </w:rPr>
        <w:t>»</w:t>
      </w:r>
      <w:r>
        <w:rPr>
          <w:rFonts w:ascii="Times New Roman" w:hAnsi="Times New Roman" w:cs="Times New Roman"/>
          <w:sz w:val="24"/>
          <w:szCs w:val="24"/>
        </w:rPr>
        <w:t xml:space="preserve">) на шесть месяцев без направления на медико-социальную экспертизу, выданного </w:t>
      </w:r>
      <w:proofErr w:type="spellStart"/>
      <w:r>
        <w:rPr>
          <w:rFonts w:ascii="Times New Roman" w:hAnsi="Times New Roman" w:cs="Times New Roman"/>
          <w:sz w:val="24"/>
          <w:szCs w:val="24"/>
        </w:rPr>
        <w:t>медорганизацией</w:t>
      </w:r>
      <w:proofErr w:type="spellEnd"/>
      <w:r>
        <w:rPr>
          <w:rFonts w:ascii="Times New Roman" w:hAnsi="Times New Roman" w:cs="Times New Roman"/>
          <w:sz w:val="24"/>
          <w:szCs w:val="24"/>
        </w:rPr>
        <w:t xml:space="preserve">, не учитывается при установлении группы инвалидности без указания срока переосвидетельствования (категории </w:t>
      </w:r>
      <w:r w:rsidR="001C1893">
        <w:rPr>
          <w:rFonts w:ascii="Times New Roman" w:hAnsi="Times New Roman" w:cs="Times New Roman"/>
          <w:sz w:val="24"/>
          <w:szCs w:val="24"/>
        </w:rPr>
        <w:lastRenderedPageBreak/>
        <w:t>«</w:t>
      </w:r>
      <w:r>
        <w:rPr>
          <w:rFonts w:ascii="Times New Roman" w:hAnsi="Times New Roman" w:cs="Times New Roman"/>
          <w:sz w:val="24"/>
          <w:szCs w:val="24"/>
        </w:rPr>
        <w:t>ребенок-инвалид</w:t>
      </w:r>
      <w:r w:rsidR="001C1893">
        <w:rPr>
          <w:rFonts w:ascii="Times New Roman" w:hAnsi="Times New Roman" w:cs="Times New Roman"/>
          <w:sz w:val="24"/>
          <w:szCs w:val="24"/>
        </w:rPr>
        <w:t>»</w:t>
      </w:r>
      <w:r>
        <w:rPr>
          <w:rFonts w:ascii="Times New Roman" w:hAnsi="Times New Roman" w:cs="Times New Roman"/>
          <w:sz w:val="24"/>
          <w:szCs w:val="24"/>
        </w:rPr>
        <w:t xml:space="preserve"> до достижения гражданином 18 лет) (</w:t>
      </w:r>
      <w:hyperlink r:id="rId17" w:history="1">
        <w:r>
          <w:rPr>
            <w:rFonts w:ascii="Times New Roman" w:hAnsi="Times New Roman" w:cs="Times New Roman"/>
            <w:color w:val="0000FF"/>
            <w:sz w:val="24"/>
            <w:szCs w:val="24"/>
          </w:rPr>
          <w:t>Письмо</w:t>
        </w:r>
      </w:hyperlink>
      <w:r>
        <w:rPr>
          <w:rFonts w:ascii="Times New Roman" w:hAnsi="Times New Roman" w:cs="Times New Roman"/>
          <w:sz w:val="24"/>
          <w:szCs w:val="24"/>
        </w:rPr>
        <w:t xml:space="preserve"> Минтруда России от 20.06.2022 </w:t>
      </w:r>
      <w:r w:rsidR="001C1893">
        <w:rPr>
          <w:rFonts w:ascii="Times New Roman" w:hAnsi="Times New Roman" w:cs="Times New Roman"/>
          <w:sz w:val="24"/>
          <w:szCs w:val="24"/>
        </w:rPr>
        <w:t>№</w:t>
      </w:r>
      <w:r>
        <w:rPr>
          <w:rFonts w:ascii="Times New Roman" w:hAnsi="Times New Roman" w:cs="Times New Roman"/>
          <w:sz w:val="24"/>
          <w:szCs w:val="24"/>
        </w:rPr>
        <w:t xml:space="preserve"> 13-4/В-882).</w:t>
      </w:r>
    </w:p>
    <w:p w:rsidR="009C1358" w:rsidRDefault="009C1358" w:rsidP="0014520B">
      <w:pPr>
        <w:autoSpaceDE w:val="0"/>
        <w:autoSpaceDN w:val="0"/>
        <w:adjustRightInd w:val="0"/>
        <w:spacing w:after="0" w:line="240" w:lineRule="auto"/>
        <w:jc w:val="both"/>
        <w:outlineLvl w:val="0"/>
        <w:rPr>
          <w:rFonts w:ascii="Times New Roman" w:hAnsi="Times New Roman" w:cs="Times New Roman"/>
          <w:sz w:val="24"/>
          <w:szCs w:val="24"/>
        </w:rPr>
      </w:pPr>
    </w:p>
    <w:p w:rsidR="009C1358" w:rsidRDefault="009C1358" w:rsidP="0014520B">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b/>
          <w:bCs/>
          <w:sz w:val="24"/>
          <w:szCs w:val="24"/>
        </w:rPr>
        <w:t>2. Документы, подтверждающие инвалидность работника</w:t>
      </w:r>
    </w:p>
    <w:p w:rsidR="009C1358" w:rsidRDefault="009C1358" w:rsidP="0014520B">
      <w:pPr>
        <w:autoSpaceDE w:val="0"/>
        <w:autoSpaceDN w:val="0"/>
        <w:adjustRightInd w:val="0"/>
        <w:spacing w:after="0" w:line="240" w:lineRule="auto"/>
        <w:jc w:val="both"/>
        <w:rPr>
          <w:rFonts w:ascii="Times New Roman" w:hAnsi="Times New Roman" w:cs="Times New Roman"/>
          <w:sz w:val="24"/>
          <w:szCs w:val="24"/>
        </w:rPr>
      </w:pP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таким документам относятся:</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справка, подтверждающая факт установления инвалидности, либо в случае утраты или порчи справки ее дубликат, выдаваемые по установленной </w:t>
      </w:r>
      <w:hyperlink r:id="rId18"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(для дубликата - с учетом дополнительных требований, указанных в </w:t>
      </w:r>
      <w:hyperlink r:id="rId19" w:history="1">
        <w:proofErr w:type="spellStart"/>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7</w:t>
        </w:r>
      </w:hyperlink>
      <w:r>
        <w:rPr>
          <w:rFonts w:ascii="Times New Roman" w:hAnsi="Times New Roman" w:cs="Times New Roman"/>
          <w:sz w:val="24"/>
          <w:szCs w:val="24"/>
        </w:rPr>
        <w:t xml:space="preserve"> - </w:t>
      </w:r>
      <w:hyperlink r:id="rId20" w:history="1">
        <w:r>
          <w:rPr>
            <w:rFonts w:ascii="Times New Roman" w:hAnsi="Times New Roman" w:cs="Times New Roman"/>
            <w:color w:val="0000FF"/>
            <w:sz w:val="24"/>
            <w:szCs w:val="24"/>
          </w:rPr>
          <w:t>9 п. 9</w:t>
        </w:r>
      </w:hyperlink>
      <w:r>
        <w:rPr>
          <w:rFonts w:ascii="Times New Roman" w:hAnsi="Times New Roman" w:cs="Times New Roman"/>
          <w:sz w:val="24"/>
          <w:szCs w:val="24"/>
        </w:rPr>
        <w:t xml:space="preserve"> Порядка составления формы справки). Это следует из </w:t>
      </w:r>
      <w:hyperlink r:id="rId21" w:history="1">
        <w:r>
          <w:rPr>
            <w:rFonts w:ascii="Times New Roman" w:hAnsi="Times New Roman" w:cs="Times New Roman"/>
            <w:color w:val="0000FF"/>
            <w:sz w:val="24"/>
            <w:szCs w:val="24"/>
          </w:rPr>
          <w:t>п. 46</w:t>
        </w:r>
      </w:hyperlink>
      <w:r>
        <w:rPr>
          <w:rFonts w:ascii="Times New Roman" w:hAnsi="Times New Roman" w:cs="Times New Roman"/>
          <w:sz w:val="24"/>
          <w:szCs w:val="24"/>
        </w:rPr>
        <w:t xml:space="preserve"> Правил </w:t>
      </w:r>
      <w:r w:rsidR="001C1893">
        <w:rPr>
          <w:rFonts w:ascii="Times New Roman" w:hAnsi="Times New Roman" w:cs="Times New Roman"/>
          <w:sz w:val="24"/>
          <w:szCs w:val="24"/>
        </w:rPr>
        <w:t>№</w:t>
      </w:r>
      <w:r>
        <w:rPr>
          <w:rFonts w:ascii="Times New Roman" w:hAnsi="Times New Roman" w:cs="Times New Roman"/>
          <w:sz w:val="24"/>
          <w:szCs w:val="24"/>
        </w:rPr>
        <w:t xml:space="preserve"> 588, </w:t>
      </w:r>
      <w:hyperlink r:id="rId22" w:history="1">
        <w:proofErr w:type="spellStart"/>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2 п. 1</w:t>
        </w:r>
      </w:hyperlink>
      <w:r>
        <w:rPr>
          <w:rFonts w:ascii="Times New Roman" w:hAnsi="Times New Roman" w:cs="Times New Roman"/>
          <w:sz w:val="24"/>
          <w:szCs w:val="24"/>
        </w:rPr>
        <w:t xml:space="preserve"> Приказа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России от 24.11.2010 </w:t>
      </w:r>
      <w:r w:rsidR="001C1893">
        <w:rPr>
          <w:rFonts w:ascii="Times New Roman" w:hAnsi="Times New Roman" w:cs="Times New Roman"/>
          <w:sz w:val="24"/>
          <w:szCs w:val="24"/>
        </w:rPr>
        <w:t>№</w:t>
      </w:r>
      <w:r>
        <w:rPr>
          <w:rFonts w:ascii="Times New Roman" w:hAnsi="Times New Roman" w:cs="Times New Roman"/>
          <w:sz w:val="24"/>
          <w:szCs w:val="24"/>
        </w:rPr>
        <w:t xml:space="preserve"> 1031н, </w:t>
      </w:r>
      <w:hyperlink r:id="rId23" w:history="1">
        <w:proofErr w:type="spellStart"/>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1</w:t>
        </w:r>
      </w:hyperlink>
      <w:r>
        <w:rPr>
          <w:rFonts w:ascii="Times New Roman" w:hAnsi="Times New Roman" w:cs="Times New Roman"/>
          <w:sz w:val="24"/>
          <w:szCs w:val="24"/>
        </w:rPr>
        <w:t xml:space="preserve">, </w:t>
      </w:r>
      <w:hyperlink r:id="rId24" w:history="1">
        <w:r>
          <w:rPr>
            <w:rFonts w:ascii="Times New Roman" w:hAnsi="Times New Roman" w:cs="Times New Roman"/>
            <w:color w:val="0000FF"/>
            <w:sz w:val="24"/>
            <w:szCs w:val="24"/>
          </w:rPr>
          <w:t>6 п. 9</w:t>
        </w:r>
      </w:hyperlink>
      <w:r>
        <w:rPr>
          <w:rFonts w:ascii="Times New Roman" w:hAnsi="Times New Roman" w:cs="Times New Roman"/>
          <w:sz w:val="24"/>
          <w:szCs w:val="24"/>
        </w:rPr>
        <w:t xml:space="preserve"> Порядка составления формы справки;</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bookmarkStart w:id="2" w:name="Par20"/>
      <w:bookmarkEnd w:id="2"/>
      <w:r>
        <w:rPr>
          <w:rFonts w:ascii="Times New Roman" w:hAnsi="Times New Roman" w:cs="Times New Roman"/>
          <w:sz w:val="24"/>
          <w:szCs w:val="24"/>
        </w:rPr>
        <w:t xml:space="preserve">- индивидуальная программа реабилитации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инвалида (ИПРА) по </w:t>
      </w:r>
      <w:hyperlink r:id="rId25"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утвержденной Приказом Минтруда России от 26.06.2023 </w:t>
      </w:r>
      <w:r w:rsidR="001C1893">
        <w:rPr>
          <w:rFonts w:ascii="Times New Roman" w:hAnsi="Times New Roman" w:cs="Times New Roman"/>
          <w:sz w:val="24"/>
          <w:szCs w:val="24"/>
        </w:rPr>
        <w:t>№</w:t>
      </w:r>
      <w:r>
        <w:rPr>
          <w:rFonts w:ascii="Times New Roman" w:hAnsi="Times New Roman" w:cs="Times New Roman"/>
          <w:sz w:val="24"/>
          <w:szCs w:val="24"/>
        </w:rPr>
        <w:t xml:space="preserve"> 545н. Это следует из </w:t>
      </w:r>
      <w:hyperlink r:id="rId26" w:history="1">
        <w:r>
          <w:rPr>
            <w:rFonts w:ascii="Times New Roman" w:hAnsi="Times New Roman" w:cs="Times New Roman"/>
            <w:color w:val="0000FF"/>
            <w:sz w:val="24"/>
            <w:szCs w:val="24"/>
          </w:rPr>
          <w:t>ч. 1 ст. 11</w:t>
        </w:r>
      </w:hyperlink>
      <w:r>
        <w:rPr>
          <w:rFonts w:ascii="Times New Roman" w:hAnsi="Times New Roman" w:cs="Times New Roman"/>
          <w:sz w:val="24"/>
          <w:szCs w:val="24"/>
        </w:rPr>
        <w:t xml:space="preserve"> Закона </w:t>
      </w:r>
      <w:r w:rsidR="001C1893">
        <w:rPr>
          <w:rFonts w:ascii="Times New Roman" w:hAnsi="Times New Roman" w:cs="Times New Roman"/>
          <w:sz w:val="24"/>
          <w:szCs w:val="24"/>
        </w:rPr>
        <w:t>№</w:t>
      </w:r>
      <w:r>
        <w:rPr>
          <w:rFonts w:ascii="Times New Roman" w:hAnsi="Times New Roman" w:cs="Times New Roman"/>
          <w:sz w:val="24"/>
          <w:szCs w:val="24"/>
        </w:rPr>
        <w:t xml:space="preserve"> 181-ФЗ, </w:t>
      </w:r>
      <w:hyperlink r:id="rId27" w:history="1">
        <w:proofErr w:type="spellStart"/>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1 п. 46</w:t>
        </w:r>
      </w:hyperlink>
      <w:r>
        <w:rPr>
          <w:rFonts w:ascii="Times New Roman" w:hAnsi="Times New Roman" w:cs="Times New Roman"/>
          <w:sz w:val="24"/>
          <w:szCs w:val="24"/>
        </w:rPr>
        <w:t xml:space="preserve"> Правил </w:t>
      </w:r>
      <w:r w:rsidR="001C1893">
        <w:rPr>
          <w:rFonts w:ascii="Times New Roman" w:hAnsi="Times New Roman" w:cs="Times New Roman"/>
          <w:sz w:val="24"/>
          <w:szCs w:val="24"/>
        </w:rPr>
        <w:t>№</w:t>
      </w:r>
      <w:r>
        <w:rPr>
          <w:rFonts w:ascii="Times New Roman" w:hAnsi="Times New Roman" w:cs="Times New Roman"/>
          <w:sz w:val="24"/>
          <w:szCs w:val="24"/>
        </w:rPr>
        <w:t xml:space="preserve"> 588, </w:t>
      </w:r>
      <w:hyperlink r:id="rId28" w:history="1">
        <w:proofErr w:type="spellStart"/>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3 п. 1</w:t>
        </w:r>
      </w:hyperlink>
      <w:r>
        <w:rPr>
          <w:rFonts w:ascii="Times New Roman" w:hAnsi="Times New Roman" w:cs="Times New Roman"/>
          <w:sz w:val="24"/>
          <w:szCs w:val="24"/>
        </w:rPr>
        <w:t xml:space="preserve"> названного Приказа. ИПРА оформляется с использованием ФГИС </w:t>
      </w:r>
      <w:r w:rsidR="001C1893">
        <w:rPr>
          <w:rFonts w:ascii="Times New Roman" w:hAnsi="Times New Roman" w:cs="Times New Roman"/>
          <w:sz w:val="24"/>
          <w:szCs w:val="24"/>
        </w:rPr>
        <w:t>«</w:t>
      </w:r>
      <w:r>
        <w:rPr>
          <w:rFonts w:ascii="Times New Roman" w:hAnsi="Times New Roman" w:cs="Times New Roman"/>
          <w:sz w:val="24"/>
          <w:szCs w:val="24"/>
        </w:rPr>
        <w:t>Единая автоматизированная вертикально-интегрированная информационно-аналитическая система по проведению медико-социальной экспертизы</w:t>
      </w:r>
      <w:r w:rsidR="001C1893">
        <w:rPr>
          <w:rFonts w:ascii="Times New Roman" w:hAnsi="Times New Roman" w:cs="Times New Roman"/>
          <w:sz w:val="24"/>
          <w:szCs w:val="24"/>
        </w:rPr>
        <w:t>»</w:t>
      </w:r>
      <w:r>
        <w:rPr>
          <w:rFonts w:ascii="Times New Roman" w:hAnsi="Times New Roman" w:cs="Times New Roman"/>
          <w:sz w:val="24"/>
          <w:szCs w:val="24"/>
        </w:rPr>
        <w:t xml:space="preserve"> в виде электронного документа и подписывается УКЭП руководителя бюро (главного бюро, Федерального бюро) либо уполномоченного им должностного лица. По желанию инвалида он может быть распечатан, направлен заказным почтовым отправлением (</w:t>
      </w:r>
      <w:hyperlink r:id="rId29" w:history="1">
        <w:r>
          <w:rPr>
            <w:rFonts w:ascii="Times New Roman" w:hAnsi="Times New Roman" w:cs="Times New Roman"/>
            <w:color w:val="0000FF"/>
            <w:sz w:val="24"/>
            <w:szCs w:val="24"/>
          </w:rPr>
          <w:t>п. 9</w:t>
        </w:r>
      </w:hyperlink>
      <w:r>
        <w:rPr>
          <w:rFonts w:ascii="Times New Roman" w:hAnsi="Times New Roman" w:cs="Times New Roman"/>
          <w:sz w:val="24"/>
          <w:szCs w:val="24"/>
        </w:rPr>
        <w:t xml:space="preserve"> Порядка, утвержденного Приказом Минтруда России от 26.06.2023 </w:t>
      </w:r>
      <w:r w:rsidR="001C1893">
        <w:rPr>
          <w:rFonts w:ascii="Times New Roman" w:hAnsi="Times New Roman" w:cs="Times New Roman"/>
          <w:sz w:val="24"/>
          <w:szCs w:val="24"/>
        </w:rPr>
        <w:t>№</w:t>
      </w:r>
      <w:r>
        <w:rPr>
          <w:rFonts w:ascii="Times New Roman" w:hAnsi="Times New Roman" w:cs="Times New Roman"/>
          <w:sz w:val="24"/>
          <w:szCs w:val="24"/>
        </w:rPr>
        <w:t xml:space="preserve"> 545н).</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bookmarkStart w:id="3" w:name="Par21"/>
      <w:bookmarkEnd w:id="3"/>
      <w:r>
        <w:rPr>
          <w:rFonts w:ascii="Times New Roman" w:hAnsi="Times New Roman" w:cs="Times New Roman"/>
          <w:sz w:val="24"/>
          <w:szCs w:val="24"/>
        </w:rPr>
        <w:t xml:space="preserve">Ранее инвалидам выдавались ИПРА и </w:t>
      </w:r>
      <w:hyperlink r:id="rId30" w:history="1">
        <w:r>
          <w:rPr>
            <w:rFonts w:ascii="Times New Roman" w:hAnsi="Times New Roman" w:cs="Times New Roman"/>
            <w:color w:val="0000FF"/>
            <w:sz w:val="24"/>
            <w:szCs w:val="24"/>
          </w:rPr>
          <w:t>индивидуальные программы реабилитации</w:t>
        </w:r>
      </w:hyperlink>
      <w:r>
        <w:rPr>
          <w:rFonts w:ascii="Times New Roman" w:hAnsi="Times New Roman" w:cs="Times New Roman"/>
          <w:sz w:val="24"/>
          <w:szCs w:val="24"/>
        </w:rPr>
        <w:t xml:space="preserve"> (далее - ИПР) по формам, утвержденным </w:t>
      </w:r>
      <w:hyperlink r:id="rId31" w:history="1">
        <w:r>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Минтруда России от 13.06.2017 </w:t>
      </w:r>
      <w:r w:rsidR="001C1893">
        <w:rPr>
          <w:rFonts w:ascii="Times New Roman" w:hAnsi="Times New Roman" w:cs="Times New Roman"/>
          <w:sz w:val="24"/>
          <w:szCs w:val="24"/>
        </w:rPr>
        <w:t>№</w:t>
      </w:r>
      <w:r>
        <w:rPr>
          <w:rFonts w:ascii="Times New Roman" w:hAnsi="Times New Roman" w:cs="Times New Roman"/>
          <w:sz w:val="24"/>
          <w:szCs w:val="24"/>
        </w:rPr>
        <w:t xml:space="preserve"> 486н, </w:t>
      </w:r>
      <w:hyperlink r:id="rId32" w:history="1">
        <w:r>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Минтруда России от 31.07.2015 </w:t>
      </w:r>
      <w:r w:rsidR="001C1893">
        <w:rPr>
          <w:rFonts w:ascii="Times New Roman" w:hAnsi="Times New Roman" w:cs="Times New Roman"/>
          <w:sz w:val="24"/>
          <w:szCs w:val="24"/>
        </w:rPr>
        <w:t>№</w:t>
      </w:r>
      <w:r>
        <w:rPr>
          <w:rFonts w:ascii="Times New Roman" w:hAnsi="Times New Roman" w:cs="Times New Roman"/>
          <w:sz w:val="24"/>
          <w:szCs w:val="24"/>
        </w:rPr>
        <w:t xml:space="preserve"> 528н и </w:t>
      </w:r>
      <w:hyperlink r:id="rId33" w:history="1">
        <w:r>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Минздравсоцразвития</w:t>
      </w:r>
      <w:proofErr w:type="spellEnd"/>
      <w:r>
        <w:rPr>
          <w:rFonts w:ascii="Times New Roman" w:hAnsi="Times New Roman" w:cs="Times New Roman"/>
          <w:sz w:val="24"/>
          <w:szCs w:val="24"/>
        </w:rPr>
        <w:t xml:space="preserve"> России от 04.08.2008 </w:t>
      </w:r>
      <w:r w:rsidR="001C1893">
        <w:rPr>
          <w:rFonts w:ascii="Times New Roman" w:hAnsi="Times New Roman" w:cs="Times New Roman"/>
          <w:sz w:val="24"/>
          <w:szCs w:val="24"/>
        </w:rPr>
        <w:t>№</w:t>
      </w:r>
      <w:r>
        <w:rPr>
          <w:rFonts w:ascii="Times New Roman" w:hAnsi="Times New Roman" w:cs="Times New Roman"/>
          <w:sz w:val="24"/>
          <w:szCs w:val="24"/>
        </w:rPr>
        <w:t xml:space="preserve"> 379н соответственно. Поскольку законодательством не предусмотрено иное, данными программами следует руководствоваться и после указанной даты с учетом срока, на который они разработаны.</w:t>
      </w:r>
    </w:p>
    <w:p w:rsidR="009C1358" w:rsidRDefault="009C1358" w:rsidP="0014520B">
      <w:pPr>
        <w:autoSpaceDE w:val="0"/>
        <w:autoSpaceDN w:val="0"/>
        <w:adjustRightInd w:val="0"/>
        <w:spacing w:after="0" w:line="240" w:lineRule="auto"/>
        <w:jc w:val="both"/>
        <w:rPr>
          <w:rFonts w:ascii="Times New Roman" w:hAnsi="Times New Roman" w:cs="Times New Roman"/>
          <w:sz w:val="24"/>
          <w:szCs w:val="24"/>
        </w:rPr>
      </w:pPr>
    </w:p>
    <w:p w:rsidR="009C1358" w:rsidRDefault="009C1358" w:rsidP="0014520B">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b/>
          <w:bCs/>
          <w:sz w:val="24"/>
          <w:szCs w:val="24"/>
        </w:rPr>
        <w:t>3. Как действовать работодателю, если работнику установлена инвалидность</w:t>
      </w:r>
    </w:p>
    <w:p w:rsidR="00A526A4" w:rsidRDefault="00A526A4" w:rsidP="0014520B">
      <w:pPr>
        <w:autoSpaceDE w:val="0"/>
        <w:autoSpaceDN w:val="0"/>
        <w:adjustRightInd w:val="0"/>
        <w:spacing w:after="0" w:line="240" w:lineRule="auto"/>
        <w:ind w:firstLine="540"/>
        <w:jc w:val="both"/>
        <w:rPr>
          <w:rFonts w:ascii="Times New Roman" w:hAnsi="Times New Roman" w:cs="Times New Roman"/>
          <w:sz w:val="24"/>
          <w:szCs w:val="24"/>
        </w:rPr>
      </w:pP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Работодатели обязаны создавать работникам-инвалидам условия труда в соответствии с их </w:t>
      </w:r>
      <w:hyperlink w:anchor="Par20" w:history="1">
        <w:r>
          <w:rPr>
            <w:rFonts w:ascii="Times New Roman" w:hAnsi="Times New Roman" w:cs="Times New Roman"/>
            <w:color w:val="0000FF"/>
            <w:sz w:val="24"/>
            <w:szCs w:val="24"/>
          </w:rPr>
          <w:t>ИПРА</w:t>
        </w:r>
      </w:hyperlink>
      <w:r>
        <w:rPr>
          <w:rFonts w:ascii="Times New Roman" w:hAnsi="Times New Roman" w:cs="Times New Roman"/>
          <w:sz w:val="24"/>
          <w:szCs w:val="24"/>
        </w:rPr>
        <w:t xml:space="preserve"> </w:t>
      </w:r>
      <w:hyperlink w:anchor="Par21"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Это следует из совокупности положений </w:t>
      </w:r>
      <w:hyperlink r:id="rId34" w:history="1">
        <w:r>
          <w:rPr>
            <w:rFonts w:ascii="Times New Roman" w:hAnsi="Times New Roman" w:cs="Times New Roman"/>
            <w:color w:val="0000FF"/>
            <w:sz w:val="24"/>
            <w:szCs w:val="24"/>
          </w:rPr>
          <w:t>ч. 2 ст. 11</w:t>
        </w:r>
      </w:hyperlink>
      <w:r>
        <w:rPr>
          <w:rFonts w:ascii="Times New Roman" w:hAnsi="Times New Roman" w:cs="Times New Roman"/>
          <w:sz w:val="24"/>
          <w:szCs w:val="24"/>
        </w:rPr>
        <w:t xml:space="preserve"> Закона </w:t>
      </w:r>
      <w:r w:rsidR="001C1893">
        <w:rPr>
          <w:rFonts w:ascii="Times New Roman" w:hAnsi="Times New Roman" w:cs="Times New Roman"/>
          <w:sz w:val="24"/>
          <w:szCs w:val="24"/>
        </w:rPr>
        <w:t>№</w:t>
      </w:r>
      <w:r>
        <w:rPr>
          <w:rFonts w:ascii="Times New Roman" w:hAnsi="Times New Roman" w:cs="Times New Roman"/>
          <w:sz w:val="24"/>
          <w:szCs w:val="24"/>
        </w:rPr>
        <w:t xml:space="preserve"> 181-ФЗ, </w:t>
      </w:r>
      <w:hyperlink r:id="rId35" w:history="1">
        <w:r>
          <w:rPr>
            <w:rFonts w:ascii="Times New Roman" w:hAnsi="Times New Roman" w:cs="Times New Roman"/>
            <w:color w:val="0000FF"/>
            <w:sz w:val="24"/>
            <w:szCs w:val="24"/>
          </w:rPr>
          <w:t>ч. 10 ст. 216.1</w:t>
        </w:r>
      </w:hyperlink>
      <w:r>
        <w:rPr>
          <w:rFonts w:ascii="Times New Roman" w:hAnsi="Times New Roman" w:cs="Times New Roman"/>
          <w:sz w:val="24"/>
          <w:szCs w:val="24"/>
        </w:rPr>
        <w:t xml:space="preserve"> ТК РФ.</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получении </w:t>
      </w:r>
      <w:hyperlink w:anchor="Par20" w:history="1">
        <w:r>
          <w:rPr>
            <w:rFonts w:ascii="Times New Roman" w:hAnsi="Times New Roman" w:cs="Times New Roman"/>
            <w:color w:val="0000FF"/>
            <w:sz w:val="24"/>
            <w:szCs w:val="24"/>
          </w:rPr>
          <w:t>ИПРА</w:t>
        </w:r>
      </w:hyperlink>
      <w:r>
        <w:rPr>
          <w:rFonts w:ascii="Times New Roman" w:hAnsi="Times New Roman" w:cs="Times New Roman"/>
          <w:sz w:val="24"/>
          <w:szCs w:val="24"/>
        </w:rPr>
        <w:t xml:space="preserve"> </w:t>
      </w:r>
      <w:hyperlink w:anchor="Par21"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работодателю нужно обратить внимание, в частности, на то, какая степень выраженности ограничения способности к трудовой деятельности установлена работнику.</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в ИПРА </w:t>
      </w:r>
      <w:hyperlink r:id="rId36"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указана </w:t>
      </w:r>
      <w:hyperlink r:id="rId37" w:history="1">
        <w:r>
          <w:rPr>
            <w:rFonts w:ascii="Times New Roman" w:hAnsi="Times New Roman" w:cs="Times New Roman"/>
            <w:color w:val="0000FF"/>
            <w:sz w:val="24"/>
            <w:szCs w:val="24"/>
          </w:rPr>
          <w:t>3 степень</w:t>
        </w:r>
      </w:hyperlink>
      <w:r>
        <w:rPr>
          <w:rFonts w:ascii="Times New Roman" w:hAnsi="Times New Roman" w:cs="Times New Roman"/>
          <w:sz w:val="24"/>
          <w:szCs w:val="24"/>
        </w:rPr>
        <w:t xml:space="preserve"> и у работника сохранена способность к выполнению элементарной трудовой деятельности со значительной помощью других лиц, работодателю следует действовать в соответствии с рекомендациями в ИПРА </w:t>
      </w:r>
      <w:hyperlink r:id="rId38" w:history="1">
        <w:r>
          <w:rPr>
            <w:rFonts w:ascii="Times New Roman" w:hAnsi="Times New Roman" w:cs="Times New Roman"/>
            <w:color w:val="0000FF"/>
            <w:sz w:val="24"/>
            <w:szCs w:val="24"/>
          </w:rPr>
          <w:t>(ИПР)</w:t>
        </w:r>
      </w:hyperlink>
      <w:r>
        <w:rPr>
          <w:rFonts w:ascii="Times New Roman" w:hAnsi="Times New Roman" w:cs="Times New Roman"/>
          <w:sz w:val="24"/>
          <w:szCs w:val="24"/>
        </w:rPr>
        <w:t>.</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установлении ограничения способности к трудовой деятельности </w:t>
      </w:r>
      <w:hyperlink r:id="rId39" w:history="1">
        <w:r>
          <w:rPr>
            <w:rFonts w:ascii="Times New Roman" w:hAnsi="Times New Roman" w:cs="Times New Roman"/>
            <w:color w:val="0000FF"/>
            <w:sz w:val="24"/>
            <w:szCs w:val="24"/>
          </w:rPr>
          <w:t>1</w:t>
        </w:r>
      </w:hyperlink>
      <w:r>
        <w:rPr>
          <w:rFonts w:ascii="Times New Roman" w:hAnsi="Times New Roman" w:cs="Times New Roman"/>
          <w:sz w:val="24"/>
          <w:szCs w:val="24"/>
        </w:rPr>
        <w:t xml:space="preserve"> или </w:t>
      </w:r>
      <w:hyperlink r:id="rId40" w:history="1">
        <w:r>
          <w:rPr>
            <w:rFonts w:ascii="Times New Roman" w:hAnsi="Times New Roman" w:cs="Times New Roman"/>
            <w:color w:val="0000FF"/>
            <w:sz w:val="24"/>
            <w:szCs w:val="24"/>
          </w:rPr>
          <w:t>2 степени</w:t>
        </w:r>
      </w:hyperlink>
      <w:r>
        <w:rPr>
          <w:rFonts w:ascii="Times New Roman" w:hAnsi="Times New Roman" w:cs="Times New Roman"/>
          <w:sz w:val="24"/>
          <w:szCs w:val="24"/>
        </w:rPr>
        <w:t xml:space="preserve"> работодатель также должен выполнять рекомендации ИПРА </w:t>
      </w:r>
      <w:hyperlink r:id="rId41"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Подробнее об этом см. </w:t>
      </w:r>
      <w:hyperlink r:id="rId42" w:history="1">
        <w:r>
          <w:rPr>
            <w:rFonts w:ascii="Times New Roman" w:hAnsi="Times New Roman" w:cs="Times New Roman"/>
            <w:color w:val="0000FF"/>
            <w:sz w:val="24"/>
            <w:szCs w:val="24"/>
          </w:rPr>
          <w:t>п. 1</w:t>
        </w:r>
      </w:hyperlink>
      <w:r>
        <w:rPr>
          <w:rFonts w:ascii="Times New Roman" w:hAnsi="Times New Roman" w:cs="Times New Roman"/>
          <w:sz w:val="24"/>
          <w:szCs w:val="24"/>
        </w:rPr>
        <w:t xml:space="preserve"> настоящего материала.</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Чтобы обеспечить работнику-инвалиду возможность продолжать трудовую деятельность, работодателю следует принять дополнительные меры разумного приспособления. К ним, в частности, относятся (</w:t>
      </w:r>
      <w:hyperlink r:id="rId43" w:history="1">
        <w:r>
          <w:rPr>
            <w:rFonts w:ascii="Times New Roman" w:hAnsi="Times New Roman" w:cs="Times New Roman"/>
            <w:color w:val="0000FF"/>
            <w:sz w:val="24"/>
            <w:szCs w:val="24"/>
          </w:rPr>
          <w:t>п. п. 4</w:t>
        </w:r>
      </w:hyperlink>
      <w:r>
        <w:rPr>
          <w:rFonts w:ascii="Times New Roman" w:hAnsi="Times New Roman" w:cs="Times New Roman"/>
          <w:sz w:val="24"/>
          <w:szCs w:val="24"/>
        </w:rPr>
        <w:t xml:space="preserve">, </w:t>
      </w:r>
      <w:hyperlink r:id="rId44"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Методических рекомендаций по выявлению признаков дискриминации инвалидов при решении вопросов занятости, утвержденных Приказом Минтруда России от 09.11.2017 </w:t>
      </w:r>
      <w:r w:rsidR="001C1893">
        <w:rPr>
          <w:rFonts w:ascii="Times New Roman" w:hAnsi="Times New Roman" w:cs="Times New Roman"/>
          <w:sz w:val="24"/>
          <w:szCs w:val="24"/>
        </w:rPr>
        <w:t>№</w:t>
      </w:r>
      <w:r>
        <w:rPr>
          <w:rFonts w:ascii="Times New Roman" w:hAnsi="Times New Roman" w:cs="Times New Roman"/>
          <w:sz w:val="24"/>
          <w:szCs w:val="24"/>
        </w:rPr>
        <w:t xml:space="preserve"> 777):</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приспособление служебного помещения, оборудования рабочего места под нужды инвалида;</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предоставление необходимой для работы информации в доступной форме;</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изменение режима работы;</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предоставление наставника.</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Обращаем внимание на то, что обязанность работника представлять документы, подтверждающие его инвалидность, работодателю нормативно не предусмотрена. Работник может представить такие документы по собственному желанию, причем как при приеме на работу, так и в процессе трудовой деятельности.</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5"/>
          <w:sz w:val="24"/>
          <w:szCs w:val="24"/>
          <w:lang w:eastAsia="ru-RU"/>
        </w:rPr>
        <w:drawing>
          <wp:inline distT="0" distB="0" distL="0" distR="0">
            <wp:extent cx="240030" cy="22161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240030" cy="22161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Если работник представил документы, подтверждающие инвалидность, в процессе работы, рекомендуется факт и дату их представления документально зафиксировать (например, в соответствующем акте). В случае необходимости это позволит работодателю подтвердить, что до указанной даты у него не было сведений об установлении работнику инвалидности и оснований для создания ему необходимых условий труда.</w:t>
      </w:r>
    </w:p>
    <w:p w:rsidR="009C1358" w:rsidRDefault="009C1358" w:rsidP="0014520B">
      <w:pPr>
        <w:autoSpaceDE w:val="0"/>
        <w:autoSpaceDN w:val="0"/>
        <w:adjustRightInd w:val="0"/>
        <w:spacing w:after="0" w:line="240" w:lineRule="auto"/>
        <w:jc w:val="both"/>
        <w:rPr>
          <w:rFonts w:ascii="Times New Roman" w:hAnsi="Times New Roman" w:cs="Times New Roman"/>
          <w:sz w:val="24"/>
          <w:szCs w:val="24"/>
        </w:rPr>
      </w:pP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следует учитывать, что работник в силу </w:t>
      </w:r>
      <w:hyperlink r:id="rId46" w:history="1">
        <w:r>
          <w:rPr>
            <w:rFonts w:ascii="Times New Roman" w:hAnsi="Times New Roman" w:cs="Times New Roman"/>
            <w:color w:val="0000FF"/>
            <w:sz w:val="24"/>
            <w:szCs w:val="24"/>
          </w:rPr>
          <w:t>ч. 5 ст. 11</w:t>
        </w:r>
      </w:hyperlink>
      <w:r>
        <w:rPr>
          <w:rFonts w:ascii="Times New Roman" w:hAnsi="Times New Roman" w:cs="Times New Roman"/>
          <w:sz w:val="24"/>
          <w:szCs w:val="24"/>
        </w:rPr>
        <w:t xml:space="preserve"> Закона </w:t>
      </w:r>
      <w:r w:rsidR="001C1893">
        <w:rPr>
          <w:rFonts w:ascii="Times New Roman" w:hAnsi="Times New Roman" w:cs="Times New Roman"/>
          <w:sz w:val="24"/>
          <w:szCs w:val="24"/>
        </w:rPr>
        <w:t>№</w:t>
      </w:r>
      <w:r>
        <w:rPr>
          <w:rFonts w:ascii="Times New Roman" w:hAnsi="Times New Roman" w:cs="Times New Roman"/>
          <w:sz w:val="24"/>
          <w:szCs w:val="24"/>
        </w:rPr>
        <w:t xml:space="preserve"> 181-ФЗ вправе отказаться от того или иного вида, формы и объема реабилитационных мероприятий, указанных в </w:t>
      </w:r>
      <w:hyperlink w:anchor="Par20" w:history="1">
        <w:r>
          <w:rPr>
            <w:rFonts w:ascii="Times New Roman" w:hAnsi="Times New Roman" w:cs="Times New Roman"/>
            <w:color w:val="0000FF"/>
            <w:sz w:val="24"/>
            <w:szCs w:val="24"/>
          </w:rPr>
          <w:t>ИПРА</w:t>
        </w:r>
      </w:hyperlink>
      <w:r>
        <w:rPr>
          <w:rFonts w:ascii="Times New Roman" w:hAnsi="Times New Roman" w:cs="Times New Roman"/>
          <w:sz w:val="24"/>
          <w:szCs w:val="24"/>
        </w:rPr>
        <w:t xml:space="preserve"> </w:t>
      </w:r>
      <w:hyperlink w:anchor="Par21"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а также от реализации программы в целом. В этом случае работодатель освобождается от ответственности за ее исполнение, что следует из </w:t>
      </w:r>
      <w:hyperlink r:id="rId47" w:history="1">
        <w:r>
          <w:rPr>
            <w:rFonts w:ascii="Times New Roman" w:hAnsi="Times New Roman" w:cs="Times New Roman"/>
            <w:color w:val="0000FF"/>
            <w:sz w:val="24"/>
            <w:szCs w:val="24"/>
          </w:rPr>
          <w:t>ч. 7 ст. 11</w:t>
        </w:r>
      </w:hyperlink>
      <w:r>
        <w:rPr>
          <w:rFonts w:ascii="Times New Roman" w:hAnsi="Times New Roman" w:cs="Times New Roman"/>
          <w:sz w:val="24"/>
          <w:szCs w:val="24"/>
        </w:rPr>
        <w:t xml:space="preserve"> Закона </w:t>
      </w:r>
      <w:r w:rsidR="001C1893">
        <w:rPr>
          <w:rFonts w:ascii="Times New Roman" w:hAnsi="Times New Roman" w:cs="Times New Roman"/>
          <w:sz w:val="24"/>
          <w:szCs w:val="24"/>
        </w:rPr>
        <w:t>№</w:t>
      </w:r>
      <w:r>
        <w:rPr>
          <w:rFonts w:ascii="Times New Roman" w:hAnsi="Times New Roman" w:cs="Times New Roman"/>
          <w:sz w:val="24"/>
          <w:szCs w:val="24"/>
        </w:rPr>
        <w:t xml:space="preserve"> 181-ФЗ.</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Таким образом, если инвалид намерен отказаться от выполнения </w:t>
      </w:r>
      <w:hyperlink w:anchor="Par20" w:history="1">
        <w:r>
          <w:rPr>
            <w:rFonts w:ascii="Times New Roman" w:hAnsi="Times New Roman" w:cs="Times New Roman"/>
            <w:color w:val="0000FF"/>
            <w:sz w:val="24"/>
            <w:szCs w:val="24"/>
          </w:rPr>
          <w:t>ИПРА</w:t>
        </w:r>
      </w:hyperlink>
      <w:r>
        <w:rPr>
          <w:rFonts w:ascii="Times New Roman" w:hAnsi="Times New Roman" w:cs="Times New Roman"/>
          <w:sz w:val="24"/>
          <w:szCs w:val="24"/>
        </w:rPr>
        <w:t xml:space="preserve"> </w:t>
      </w:r>
      <w:hyperlink w:anchor="Par21"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в целом или от реализации отдельных ее частей, рекомендуется попросить его письменно зафиксировать свой отказ, например, в заявлении. Это позволит работодателю при необходимости (например, при проверке контролирующими органами) документально обосновать правомерность неисполнения им </w:t>
      </w:r>
      <w:hyperlink w:anchor="Par20" w:history="1">
        <w:r>
          <w:rPr>
            <w:rFonts w:ascii="Times New Roman" w:hAnsi="Times New Roman" w:cs="Times New Roman"/>
            <w:color w:val="0000FF"/>
            <w:sz w:val="24"/>
            <w:szCs w:val="24"/>
          </w:rPr>
          <w:t>ИПРА</w:t>
        </w:r>
      </w:hyperlink>
      <w:r>
        <w:rPr>
          <w:rFonts w:ascii="Times New Roman" w:hAnsi="Times New Roman" w:cs="Times New Roman"/>
          <w:sz w:val="24"/>
          <w:szCs w:val="24"/>
        </w:rPr>
        <w:t xml:space="preserve"> </w:t>
      </w:r>
      <w:hyperlink w:anchor="Par21"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в соответствующей части.</w:t>
      </w:r>
    </w:p>
    <w:p w:rsidR="009C1358" w:rsidRDefault="009C1358" w:rsidP="001452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5"/>
          <w:sz w:val="24"/>
          <w:szCs w:val="24"/>
          <w:lang w:eastAsia="ru-RU"/>
        </w:rPr>
        <w:drawing>
          <wp:inline distT="0" distB="0" distL="0" distR="0">
            <wp:extent cx="221615" cy="22161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221615" cy="22161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hyperlink r:id="rId49" w:history="1">
        <w:r>
          <w:rPr>
            <w:rFonts w:ascii="Times New Roman" w:hAnsi="Times New Roman" w:cs="Times New Roman"/>
            <w:color w:val="0000FF"/>
            <w:sz w:val="24"/>
            <w:szCs w:val="24"/>
          </w:rPr>
          <w:t>Образец</w:t>
        </w:r>
      </w:hyperlink>
      <w:r>
        <w:rPr>
          <w:rFonts w:ascii="Times New Roman" w:hAnsi="Times New Roman" w:cs="Times New Roman"/>
          <w:sz w:val="24"/>
          <w:szCs w:val="24"/>
        </w:rPr>
        <w:t xml:space="preserve"> заявления работника-инвалида о частичном отказе от ИПРА</w:t>
      </w:r>
    </w:p>
    <w:p w:rsidR="009C1358" w:rsidRDefault="009C1358" w:rsidP="0014520B">
      <w:pPr>
        <w:autoSpaceDE w:val="0"/>
        <w:autoSpaceDN w:val="0"/>
        <w:adjustRightInd w:val="0"/>
        <w:spacing w:after="0" w:line="240" w:lineRule="auto"/>
        <w:ind w:firstLine="709"/>
        <w:jc w:val="both"/>
        <w:rPr>
          <w:rFonts w:ascii="Times New Roman" w:hAnsi="Times New Roman" w:cs="Times New Roman"/>
          <w:sz w:val="24"/>
          <w:szCs w:val="24"/>
        </w:rPr>
      </w:pPr>
    </w:p>
    <w:p w:rsidR="009C1358" w:rsidRDefault="009C1358" w:rsidP="009C135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Заявление работника о частичном отказе</w:t>
      </w:r>
    </w:p>
    <w:p w:rsidR="009C1358" w:rsidRDefault="009C1358" w:rsidP="009C135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реализации индивидуальной</w:t>
      </w:r>
    </w:p>
    <w:p w:rsidR="009C1358" w:rsidRDefault="009C1358" w:rsidP="009C135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программы реабилитации</w:t>
      </w:r>
    </w:p>
    <w:p w:rsidR="009C1358" w:rsidRDefault="009C1358" w:rsidP="009C135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(ИПРА) инвалида</w:t>
      </w:r>
    </w:p>
    <w:p w:rsidR="009C1358" w:rsidRDefault="009C1358" w:rsidP="009C135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заполнения)</w:t>
      </w:r>
    </w:p>
    <w:p w:rsidR="009C1358" w:rsidRDefault="009C1358" w:rsidP="009C1358">
      <w:pPr>
        <w:autoSpaceDE w:val="0"/>
        <w:autoSpaceDN w:val="0"/>
        <w:adjustRightInd w:val="0"/>
        <w:spacing w:after="0" w:line="240" w:lineRule="auto"/>
        <w:jc w:val="both"/>
        <w:outlineLvl w:val="0"/>
        <w:rPr>
          <w:rFonts w:ascii="Times New Roman" w:hAnsi="Times New Roman" w:cs="Times New Roman"/>
          <w:sz w:val="24"/>
          <w:szCs w:val="24"/>
        </w:rPr>
      </w:pPr>
    </w:p>
    <w:p w:rsidR="009C1358" w:rsidRDefault="009C1358" w:rsidP="009C135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Генеральному директору</w:t>
      </w:r>
    </w:p>
    <w:p w:rsidR="009C1358" w:rsidRDefault="009C1358" w:rsidP="009C135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ООО </w:t>
      </w:r>
      <w:r w:rsidR="001C1893">
        <w:rPr>
          <w:rFonts w:ascii="Courier New" w:hAnsi="Courier New" w:cs="Courier New"/>
          <w:sz w:val="20"/>
          <w:szCs w:val="20"/>
        </w:rPr>
        <w:t>«</w:t>
      </w:r>
      <w:r>
        <w:rPr>
          <w:rFonts w:ascii="Courier New" w:hAnsi="Courier New" w:cs="Courier New"/>
          <w:sz w:val="20"/>
          <w:szCs w:val="20"/>
        </w:rPr>
        <w:t>Клиника медицинских технологий</w:t>
      </w:r>
      <w:r w:rsidR="001C1893">
        <w:rPr>
          <w:rFonts w:ascii="Courier New" w:hAnsi="Courier New" w:cs="Courier New"/>
          <w:sz w:val="20"/>
          <w:szCs w:val="20"/>
        </w:rPr>
        <w:t>»</w:t>
      </w:r>
    </w:p>
    <w:p w:rsidR="009C1358" w:rsidRDefault="009C1358" w:rsidP="009C135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ЗАЯВЛЕНИЕ                                                      Петрову С.П.</w:t>
      </w:r>
    </w:p>
    <w:p w:rsidR="009C1358" w:rsidRDefault="009C1358" w:rsidP="009C1358">
      <w:pPr>
        <w:autoSpaceDE w:val="0"/>
        <w:autoSpaceDN w:val="0"/>
        <w:adjustRightInd w:val="0"/>
        <w:spacing w:line="240" w:lineRule="auto"/>
        <w:jc w:val="both"/>
        <w:rPr>
          <w:rFonts w:ascii="Courier New" w:hAnsi="Courier New" w:cs="Courier New"/>
          <w:sz w:val="20"/>
          <w:szCs w:val="20"/>
        </w:rPr>
      </w:pPr>
      <w:r>
        <w:rPr>
          <w:rFonts w:ascii="Courier New" w:hAnsi="Courier New" w:cs="Courier New"/>
          <w:i/>
          <w:iCs/>
          <w:sz w:val="20"/>
          <w:szCs w:val="20"/>
        </w:rPr>
        <w:t>16.01.2024   01</w:t>
      </w:r>
    </w:p>
    <w:p w:rsidR="009C1358" w:rsidRDefault="009C1358" w:rsidP="009C135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sidR="001C1893">
        <w:rPr>
          <w:rFonts w:ascii="Courier New" w:hAnsi="Courier New" w:cs="Courier New"/>
          <w:sz w:val="20"/>
          <w:szCs w:val="20"/>
        </w:rPr>
        <w:t>№</w:t>
      </w:r>
      <w:r>
        <w:rPr>
          <w:rFonts w:ascii="Courier New" w:hAnsi="Courier New" w:cs="Courier New"/>
          <w:sz w:val="20"/>
          <w:szCs w:val="20"/>
        </w:rPr>
        <w:t xml:space="preserve"> --</w:t>
      </w:r>
    </w:p>
    <w:p w:rsidR="009C1358" w:rsidRDefault="009C1358" w:rsidP="009C1358">
      <w:pPr>
        <w:autoSpaceDE w:val="0"/>
        <w:autoSpaceDN w:val="0"/>
        <w:adjustRightInd w:val="0"/>
        <w:spacing w:line="240" w:lineRule="auto"/>
        <w:jc w:val="both"/>
        <w:rPr>
          <w:rFonts w:ascii="Courier New" w:hAnsi="Courier New" w:cs="Courier New"/>
          <w:sz w:val="20"/>
          <w:szCs w:val="20"/>
        </w:rPr>
      </w:pPr>
    </w:p>
    <w:p w:rsidR="009C1358" w:rsidRDefault="009C1358" w:rsidP="009C135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 частичном отказе от реализации индивидуальной</w:t>
      </w:r>
    </w:p>
    <w:p w:rsidR="009C1358" w:rsidRDefault="009C1358" w:rsidP="009C135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программы реабилитации или </w:t>
      </w:r>
      <w:proofErr w:type="spellStart"/>
      <w:r>
        <w:rPr>
          <w:rFonts w:ascii="Courier New" w:hAnsi="Courier New" w:cs="Courier New"/>
          <w:sz w:val="20"/>
          <w:szCs w:val="20"/>
        </w:rPr>
        <w:t>абилитации</w:t>
      </w:r>
      <w:proofErr w:type="spellEnd"/>
      <w:r>
        <w:rPr>
          <w:rFonts w:ascii="Courier New" w:hAnsi="Courier New" w:cs="Courier New"/>
          <w:sz w:val="20"/>
          <w:szCs w:val="20"/>
        </w:rPr>
        <w:t xml:space="preserve"> инвалида</w:t>
      </w:r>
    </w:p>
    <w:p w:rsidR="009C1358" w:rsidRDefault="009C1358" w:rsidP="009C1358">
      <w:pPr>
        <w:autoSpaceDE w:val="0"/>
        <w:autoSpaceDN w:val="0"/>
        <w:adjustRightInd w:val="0"/>
        <w:spacing w:after="0" w:line="240" w:lineRule="auto"/>
        <w:jc w:val="both"/>
        <w:rPr>
          <w:rFonts w:ascii="Times New Roman" w:hAnsi="Times New Roman" w:cs="Times New Roman"/>
          <w:sz w:val="24"/>
          <w:szCs w:val="24"/>
        </w:rPr>
      </w:pPr>
    </w:p>
    <w:p w:rsidR="009C1358" w:rsidRDefault="009C1358" w:rsidP="009C13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Я, Соловьева Марина Евгеньевна, занимающая должность психолога в ООО </w:t>
      </w:r>
      <w:r w:rsidR="001C1893">
        <w:rPr>
          <w:rFonts w:ascii="Times New Roman" w:hAnsi="Times New Roman" w:cs="Times New Roman"/>
          <w:sz w:val="24"/>
          <w:szCs w:val="24"/>
        </w:rPr>
        <w:t>«</w:t>
      </w:r>
      <w:r>
        <w:rPr>
          <w:rFonts w:ascii="Times New Roman" w:hAnsi="Times New Roman" w:cs="Times New Roman"/>
          <w:sz w:val="24"/>
          <w:szCs w:val="24"/>
        </w:rPr>
        <w:t>Клиника медицинских технологий</w:t>
      </w:r>
      <w:r w:rsidR="001C1893">
        <w:rPr>
          <w:rFonts w:ascii="Times New Roman" w:hAnsi="Times New Roman" w:cs="Times New Roman"/>
          <w:sz w:val="24"/>
          <w:szCs w:val="24"/>
        </w:rPr>
        <w:t>»</w:t>
      </w:r>
      <w:r>
        <w:rPr>
          <w:rFonts w:ascii="Times New Roman" w:hAnsi="Times New Roman" w:cs="Times New Roman"/>
          <w:sz w:val="24"/>
          <w:szCs w:val="24"/>
        </w:rPr>
        <w:t xml:space="preserve"> и являющаяся инвалидом II группы, уведомляю о своем отказе от исполнения (реализации) индивидуальной программы реабилитации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инвалида </w:t>
      </w:r>
      <w:r w:rsidR="001C1893">
        <w:rPr>
          <w:rFonts w:ascii="Times New Roman" w:hAnsi="Times New Roman" w:cs="Times New Roman"/>
          <w:sz w:val="24"/>
          <w:szCs w:val="24"/>
        </w:rPr>
        <w:t>№</w:t>
      </w:r>
      <w:r>
        <w:rPr>
          <w:rFonts w:ascii="Times New Roman" w:hAnsi="Times New Roman" w:cs="Times New Roman"/>
          <w:sz w:val="24"/>
          <w:szCs w:val="24"/>
        </w:rPr>
        <w:t xml:space="preserve"> 34 к протоколу проведения МСЭ </w:t>
      </w:r>
      <w:r w:rsidR="001C1893">
        <w:rPr>
          <w:rFonts w:ascii="Times New Roman" w:hAnsi="Times New Roman" w:cs="Times New Roman"/>
          <w:sz w:val="24"/>
          <w:szCs w:val="24"/>
        </w:rPr>
        <w:t>№</w:t>
      </w:r>
      <w:r>
        <w:rPr>
          <w:rFonts w:ascii="Times New Roman" w:hAnsi="Times New Roman" w:cs="Times New Roman"/>
          <w:sz w:val="24"/>
          <w:szCs w:val="24"/>
        </w:rPr>
        <w:t xml:space="preserve"> 123 от 12.01.2024, выданной бюро </w:t>
      </w:r>
      <w:r w:rsidR="001C1893">
        <w:rPr>
          <w:rFonts w:ascii="Times New Roman" w:hAnsi="Times New Roman" w:cs="Times New Roman"/>
          <w:sz w:val="24"/>
          <w:szCs w:val="24"/>
        </w:rPr>
        <w:t>№</w:t>
      </w:r>
      <w:r>
        <w:rPr>
          <w:rFonts w:ascii="Times New Roman" w:hAnsi="Times New Roman" w:cs="Times New Roman"/>
          <w:sz w:val="24"/>
          <w:szCs w:val="24"/>
        </w:rPr>
        <w:t xml:space="preserve"> 35 - филиалом ФКУ Главного бюро медико-социальной экспертизы по г. Москве, а именно от установления индивидуального графика работы с частичным выполнением работы на дому.</w:t>
      </w:r>
    </w:p>
    <w:p w:rsidR="009C1358" w:rsidRDefault="009C1358" w:rsidP="009C1358">
      <w:pPr>
        <w:autoSpaceDE w:val="0"/>
        <w:autoSpaceDN w:val="0"/>
        <w:adjustRightInd w:val="0"/>
        <w:spacing w:after="0" w:line="240" w:lineRule="auto"/>
        <w:jc w:val="both"/>
        <w:rPr>
          <w:rFonts w:ascii="Times New Roman" w:hAnsi="Times New Roman" w:cs="Times New Roman"/>
          <w:sz w:val="24"/>
          <w:szCs w:val="24"/>
        </w:rPr>
      </w:pPr>
    </w:p>
    <w:p w:rsidR="009C1358" w:rsidRDefault="009C1358" w:rsidP="009C135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Психолог                       </w:t>
      </w:r>
      <w:r>
        <w:rPr>
          <w:rFonts w:ascii="Courier New" w:hAnsi="Courier New" w:cs="Courier New"/>
          <w:i/>
          <w:iCs/>
          <w:sz w:val="20"/>
          <w:szCs w:val="20"/>
        </w:rPr>
        <w:t>Соловьева</w:t>
      </w:r>
      <w:r>
        <w:rPr>
          <w:rFonts w:ascii="Courier New" w:hAnsi="Courier New" w:cs="Courier New"/>
          <w:sz w:val="20"/>
          <w:szCs w:val="20"/>
        </w:rPr>
        <w:t xml:space="preserve">                     М.Е. Соловьева</w:t>
      </w:r>
    </w:p>
    <w:p w:rsidR="00AE2FA9" w:rsidRPr="00422104" w:rsidRDefault="00AE2FA9"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A526A4" w:rsidRDefault="00A526A4" w:rsidP="00422104">
      <w:pPr>
        <w:autoSpaceDE w:val="0"/>
        <w:autoSpaceDN w:val="0"/>
        <w:adjustRightInd w:val="0"/>
        <w:spacing w:after="0" w:line="240" w:lineRule="auto"/>
        <w:ind w:firstLine="709"/>
        <w:jc w:val="center"/>
        <w:outlineLvl w:val="0"/>
        <w:rPr>
          <w:rFonts w:ascii="Times New Roman" w:hAnsi="Times New Roman" w:cs="Times New Roman"/>
          <w:b/>
          <w:bCs/>
          <w:sz w:val="24"/>
          <w:szCs w:val="24"/>
        </w:rPr>
      </w:pPr>
      <w:bookmarkStart w:id="4" w:name="Par53"/>
      <w:bookmarkEnd w:id="4"/>
    </w:p>
    <w:p w:rsidR="00EC017C" w:rsidRPr="00422104" w:rsidRDefault="00EC017C" w:rsidP="00422104">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422104">
        <w:rPr>
          <w:rFonts w:ascii="Times New Roman" w:hAnsi="Times New Roman" w:cs="Times New Roman"/>
          <w:b/>
          <w:bCs/>
          <w:sz w:val="24"/>
          <w:szCs w:val="24"/>
        </w:rPr>
        <w:lastRenderedPageBreak/>
        <w:t>КВОТИРОВАНИЕ РАБОЧИХ МЕСТ ДЛЯ ПРИЕМА НА РАБОТУ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1. Что такое квота для приема на работу инвалидов и кем она устанавливается?</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 Обязанности работодателя по о</w:t>
      </w:r>
      <w:r w:rsidR="00AE2FA9" w:rsidRPr="00422104">
        <w:rPr>
          <w:rFonts w:ascii="Times New Roman" w:hAnsi="Times New Roman" w:cs="Times New Roman"/>
          <w:sz w:val="24"/>
          <w:szCs w:val="24"/>
        </w:rPr>
        <w:t>беспечению занятости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2.1. Сведения, касающиеся трудоустройства инвалидов, для представ</w:t>
      </w:r>
      <w:r w:rsidR="00AE2FA9" w:rsidRPr="00422104">
        <w:rPr>
          <w:rFonts w:ascii="Times New Roman" w:hAnsi="Times New Roman" w:cs="Times New Roman"/>
          <w:sz w:val="24"/>
          <w:szCs w:val="24"/>
        </w:rPr>
        <w:t>ления в органы службы занятости.</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3. Последствия неисполнения работодателем обязанностей по </w:t>
      </w:r>
      <w:r w:rsidR="00AE2FA9" w:rsidRPr="00422104">
        <w:rPr>
          <w:rFonts w:ascii="Times New Roman" w:hAnsi="Times New Roman" w:cs="Times New Roman"/>
          <w:sz w:val="24"/>
          <w:szCs w:val="24"/>
        </w:rPr>
        <w:t>обеспечению занятости инвалидов.</w:t>
      </w:r>
    </w:p>
    <w:p w:rsidR="00EC017C" w:rsidRPr="00422104"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EC017C" w:rsidRPr="00422104"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bookmarkStart w:id="5" w:name="Par60"/>
      <w:bookmarkEnd w:id="5"/>
      <w:r w:rsidRPr="00422104">
        <w:rPr>
          <w:rFonts w:ascii="Times New Roman" w:hAnsi="Times New Roman" w:cs="Times New Roman"/>
          <w:b/>
          <w:bCs/>
          <w:sz w:val="24"/>
          <w:szCs w:val="24"/>
        </w:rPr>
        <w:t>1. Что такое квота для приема на работу инвалидов и кем она устанавливается?</w:t>
      </w:r>
    </w:p>
    <w:p w:rsidR="000A74C2" w:rsidRDefault="006B0794" w:rsidP="000A74C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С 1 </w:t>
      </w:r>
      <w:r w:rsidR="000A74C2">
        <w:rPr>
          <w:rFonts w:ascii="Times New Roman" w:hAnsi="Times New Roman" w:cs="Times New Roman"/>
          <w:sz w:val="24"/>
          <w:szCs w:val="24"/>
        </w:rPr>
        <w:t>сентября</w:t>
      </w:r>
      <w:r>
        <w:rPr>
          <w:rFonts w:ascii="Times New Roman" w:hAnsi="Times New Roman" w:cs="Times New Roman"/>
          <w:sz w:val="24"/>
          <w:szCs w:val="24"/>
        </w:rPr>
        <w:t xml:space="preserve"> 202</w:t>
      </w:r>
      <w:r w:rsidR="000A74C2">
        <w:rPr>
          <w:rFonts w:ascii="Times New Roman" w:hAnsi="Times New Roman" w:cs="Times New Roman"/>
          <w:sz w:val="24"/>
          <w:szCs w:val="24"/>
        </w:rPr>
        <w:t>4</w:t>
      </w:r>
      <w:r>
        <w:rPr>
          <w:rFonts w:ascii="Times New Roman" w:hAnsi="Times New Roman" w:cs="Times New Roman"/>
          <w:sz w:val="24"/>
          <w:szCs w:val="24"/>
        </w:rPr>
        <w:t xml:space="preserve"> года вопрос установления </w:t>
      </w:r>
      <w:r w:rsidRPr="006B0794">
        <w:rPr>
          <w:rFonts w:ascii="Times New Roman" w:hAnsi="Times New Roman" w:cs="Times New Roman"/>
          <w:bCs/>
          <w:sz w:val="24"/>
          <w:szCs w:val="24"/>
        </w:rPr>
        <w:t>квоты для приема на работу инвалидов</w:t>
      </w:r>
      <w:r>
        <w:rPr>
          <w:rFonts w:ascii="Times New Roman" w:hAnsi="Times New Roman" w:cs="Times New Roman"/>
          <w:bCs/>
          <w:sz w:val="24"/>
          <w:szCs w:val="24"/>
        </w:rPr>
        <w:t xml:space="preserve"> регулируется </w:t>
      </w:r>
      <w:r w:rsidR="000A74C2">
        <w:rPr>
          <w:rFonts w:ascii="Times New Roman" w:hAnsi="Times New Roman" w:cs="Times New Roman"/>
          <w:b/>
          <w:bCs/>
          <w:sz w:val="24"/>
          <w:szCs w:val="24"/>
        </w:rPr>
        <w:t xml:space="preserve">Федеральным законом от 12.12.2023 </w:t>
      </w:r>
      <w:r w:rsidR="001C1893">
        <w:rPr>
          <w:rFonts w:ascii="Times New Roman" w:hAnsi="Times New Roman" w:cs="Times New Roman"/>
          <w:b/>
          <w:bCs/>
          <w:sz w:val="24"/>
          <w:szCs w:val="24"/>
        </w:rPr>
        <w:t>№</w:t>
      </w:r>
      <w:r w:rsidR="000A74C2">
        <w:rPr>
          <w:rFonts w:ascii="Times New Roman" w:hAnsi="Times New Roman" w:cs="Times New Roman"/>
          <w:b/>
          <w:bCs/>
          <w:sz w:val="24"/>
          <w:szCs w:val="24"/>
        </w:rPr>
        <w:t xml:space="preserve"> 565-ФЗ </w:t>
      </w:r>
      <w:r w:rsidR="001C1893">
        <w:rPr>
          <w:rFonts w:ascii="Times New Roman" w:hAnsi="Times New Roman" w:cs="Times New Roman"/>
          <w:b/>
          <w:bCs/>
          <w:sz w:val="24"/>
          <w:szCs w:val="24"/>
        </w:rPr>
        <w:t>«</w:t>
      </w:r>
      <w:r w:rsidR="000A74C2">
        <w:rPr>
          <w:rFonts w:ascii="Times New Roman" w:hAnsi="Times New Roman" w:cs="Times New Roman"/>
          <w:b/>
          <w:bCs/>
          <w:sz w:val="24"/>
          <w:szCs w:val="24"/>
        </w:rPr>
        <w:t>О занятости населения в Российской Федерации</w:t>
      </w:r>
      <w:r w:rsidR="001C1893">
        <w:rPr>
          <w:rFonts w:ascii="Times New Roman" w:hAnsi="Times New Roman" w:cs="Times New Roman"/>
          <w:b/>
          <w:bCs/>
          <w:sz w:val="24"/>
          <w:szCs w:val="24"/>
        </w:rPr>
        <w:t>»</w:t>
      </w:r>
      <w:r w:rsidR="00F45369">
        <w:rPr>
          <w:rFonts w:ascii="Times New Roman" w:hAnsi="Times New Roman" w:cs="Times New Roman"/>
          <w:b/>
          <w:bCs/>
          <w:sz w:val="24"/>
          <w:szCs w:val="24"/>
        </w:rPr>
        <w:t xml:space="preserve"> (далее–Закон о занятости)</w:t>
      </w:r>
      <w:r w:rsidR="000A74C2">
        <w:rPr>
          <w:rFonts w:ascii="Times New Roman" w:hAnsi="Times New Roman" w:cs="Times New Roman"/>
          <w:b/>
          <w:bCs/>
          <w:sz w:val="24"/>
          <w:szCs w:val="24"/>
        </w:rPr>
        <w:t>:</w:t>
      </w:r>
    </w:p>
    <w:p w:rsidR="000A74C2" w:rsidRDefault="000A74C2" w:rsidP="000A74C2">
      <w:pPr>
        <w:autoSpaceDE w:val="0"/>
        <w:autoSpaceDN w:val="0"/>
        <w:adjustRightInd w:val="0"/>
        <w:spacing w:after="0" w:line="240" w:lineRule="auto"/>
        <w:jc w:val="both"/>
        <w:rPr>
          <w:rFonts w:ascii="Times New Roman" w:hAnsi="Times New Roman" w:cs="Times New Roman"/>
          <w:sz w:val="24"/>
          <w:szCs w:val="24"/>
        </w:rPr>
      </w:pPr>
    </w:p>
    <w:p w:rsidR="000A74C2" w:rsidRPr="00CB44AD" w:rsidRDefault="000A74C2" w:rsidP="000A74C2">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CB44AD">
        <w:rPr>
          <w:rFonts w:ascii="Times New Roman" w:hAnsi="Times New Roman" w:cs="Times New Roman"/>
          <w:b/>
          <w:sz w:val="24"/>
          <w:szCs w:val="24"/>
        </w:rPr>
        <w:t xml:space="preserve">Статья 38. </w:t>
      </w:r>
      <w:r w:rsidR="00F45369">
        <w:rPr>
          <w:rFonts w:ascii="Times New Roman" w:hAnsi="Times New Roman" w:cs="Times New Roman"/>
          <w:b/>
          <w:bCs/>
          <w:sz w:val="24"/>
          <w:szCs w:val="24"/>
        </w:rPr>
        <w:t>Закона о занятости.</w:t>
      </w:r>
      <w:r w:rsidR="00F45369" w:rsidRPr="00CB44AD">
        <w:rPr>
          <w:rFonts w:ascii="Times New Roman" w:hAnsi="Times New Roman" w:cs="Times New Roman"/>
          <w:b/>
          <w:sz w:val="24"/>
          <w:szCs w:val="24"/>
        </w:rPr>
        <w:t xml:space="preserve"> </w:t>
      </w:r>
      <w:r w:rsidRPr="00CB44AD">
        <w:rPr>
          <w:rFonts w:ascii="Times New Roman" w:hAnsi="Times New Roman" w:cs="Times New Roman"/>
          <w:b/>
          <w:sz w:val="24"/>
          <w:szCs w:val="24"/>
        </w:rPr>
        <w:t>Установление квоты для приема на работу инвалидов</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w:t>
      </w:r>
      <w:hyperlink r:id="rId50" w:history="1">
        <w:r>
          <w:rPr>
            <w:rFonts w:ascii="Times New Roman" w:hAnsi="Times New Roman" w:cs="Times New Roman"/>
            <w:color w:val="0000FF"/>
            <w:sz w:val="24"/>
            <w:szCs w:val="24"/>
          </w:rPr>
          <w:t>методическими рекомендациями</w:t>
        </w:r>
      </w:hyperlink>
      <w:r>
        <w:rPr>
          <w:rFonts w:ascii="Times New Roman" w:hAnsi="Times New Roman" w:cs="Times New Roman"/>
          <w:sz w:val="24"/>
          <w:szCs w:val="24"/>
        </w:rP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51" w:history="1">
        <w:r>
          <w:rPr>
            <w:rFonts w:ascii="Times New Roman" w:hAnsi="Times New Roman" w:cs="Times New Roman"/>
            <w:color w:val="0000FF"/>
            <w:sz w:val="24"/>
            <w:szCs w:val="24"/>
          </w:rPr>
          <w:t>методическими рекомендациями</w:t>
        </w:r>
      </w:hyperlink>
      <w:r>
        <w:rPr>
          <w:rFonts w:ascii="Times New Roman" w:hAnsi="Times New Roman" w:cs="Times New Roman"/>
          <w:sz w:val="24"/>
          <w:szCs w:val="24"/>
        </w:rP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52" w:history="1">
        <w:r>
          <w:rPr>
            <w:rFonts w:ascii="Times New Roman" w:hAnsi="Times New Roman" w:cs="Times New Roman"/>
            <w:color w:val="0000FF"/>
            <w:sz w:val="24"/>
            <w:szCs w:val="24"/>
          </w:rPr>
          <w:t>условиям</w:t>
        </w:r>
      </w:hyperlink>
      <w:r>
        <w:rPr>
          <w:rFonts w:ascii="Times New Roman" w:hAnsi="Times New Roman" w:cs="Times New Roman"/>
          <w:sz w:val="24"/>
          <w:szCs w:val="24"/>
        </w:rPr>
        <w:t xml:space="preserve"> труда по результатам специальной оценки условий труда.</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0A74C2">
        <w:rPr>
          <w:rFonts w:ascii="Times New Roman" w:hAnsi="Times New Roman" w:cs="Times New Roman"/>
          <w:b/>
          <w:sz w:val="24"/>
          <w:szCs w:val="24"/>
        </w:rPr>
        <w:t>Выполнение работодателем установленной квоты</w:t>
      </w:r>
      <w:r>
        <w:rPr>
          <w:rFonts w:ascii="Times New Roman" w:hAnsi="Times New Roman" w:cs="Times New Roman"/>
          <w:sz w:val="24"/>
          <w:szCs w:val="24"/>
        </w:rPr>
        <w:t xml:space="preserve"> для приема на работу инвалидов обеспечивается в соответствии с </w:t>
      </w:r>
      <w:hyperlink r:id="rId53"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установленным Правительством Российской Федерации:</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случае заключения трудового договора с инвалидом на рабочее место непосредственно у работодателя;</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bookmarkStart w:id="6" w:name="Par9"/>
      <w:bookmarkEnd w:id="6"/>
      <w:r>
        <w:rPr>
          <w:rFonts w:ascii="Times New Roman" w:hAnsi="Times New Roman" w:cs="Times New Roman"/>
          <w:sz w:val="24"/>
          <w:szCs w:val="24"/>
        </w:rPr>
        <w:t xml:space="preserve">2) в случае заключения трудового договора между инвалидом и иной организацией в соответствии с </w:t>
      </w:r>
      <w:hyperlink r:id="rId54" w:history="1">
        <w:r>
          <w:rPr>
            <w:rFonts w:ascii="Times New Roman" w:hAnsi="Times New Roman" w:cs="Times New Roman"/>
            <w:color w:val="0000FF"/>
            <w:sz w:val="24"/>
            <w:szCs w:val="24"/>
          </w:rPr>
          <w:t>соглашением</w:t>
        </w:r>
      </w:hyperlink>
      <w:r>
        <w:rPr>
          <w:rFonts w:ascii="Times New Roman" w:hAnsi="Times New Roman" w:cs="Times New Roman"/>
          <w:sz w:val="24"/>
          <w:szCs w:val="24"/>
        </w:rPr>
        <w:t xml:space="preserve"> о трудоустройстве инвалидов, заключаемым между работодателем, которому установлена квота для приема на работу инвалидов, и иной организацией;</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 иных случаях, установленных Правительством Российской Федерации.</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Трудоустройство инвалидов в соответствии с соглашением о трудоустройстве инвалидов, предусмотренным </w:t>
      </w:r>
      <w:hyperlink w:anchor="Par9" w:history="1">
        <w:r>
          <w:rPr>
            <w:rFonts w:ascii="Times New Roman" w:hAnsi="Times New Roman" w:cs="Times New Roman"/>
            <w:color w:val="0000FF"/>
            <w:sz w:val="24"/>
            <w:szCs w:val="24"/>
          </w:rPr>
          <w:t>пунктом 2 части 6</w:t>
        </w:r>
      </w:hyperlink>
      <w:r>
        <w:rPr>
          <w:rFonts w:ascii="Times New Roman" w:hAnsi="Times New Roman" w:cs="Times New Roman"/>
          <w:sz w:val="24"/>
          <w:szCs w:val="24"/>
        </w:rPr>
        <w:t xml:space="preserve"> настоящей статьи, должно осуществляться на территории </w:t>
      </w:r>
      <w:r>
        <w:rPr>
          <w:rFonts w:ascii="Times New Roman" w:hAnsi="Times New Roman" w:cs="Times New Roman"/>
          <w:sz w:val="24"/>
          <w:szCs w:val="24"/>
        </w:rPr>
        <w:lastRenderedPageBreak/>
        <w:t>субъекта Российской Федерации по месту нахождения работодателя (его представительства, филиала).</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hyperlink r:id="rId55" w:history="1">
        <w:r>
          <w:rPr>
            <w:rFonts w:ascii="Times New Roman" w:hAnsi="Times New Roman" w:cs="Times New Roman"/>
            <w:color w:val="0000FF"/>
            <w:sz w:val="24"/>
            <w:szCs w:val="24"/>
          </w:rPr>
          <w:t>Порядок</w:t>
        </w:r>
      </w:hyperlink>
      <w:r>
        <w:rPr>
          <w:rFonts w:ascii="Times New Roman" w:hAnsi="Times New Roman" w:cs="Times New Roman"/>
          <w:sz w:val="24"/>
          <w:szCs w:val="24"/>
        </w:rPr>
        <w:t xml:space="preserve"> заключения соглашения о трудоустройстве инвалидов и его </w:t>
      </w:r>
      <w:hyperlink r:id="rId56" w:history="1">
        <w:r>
          <w:rPr>
            <w:rFonts w:ascii="Times New Roman" w:hAnsi="Times New Roman" w:cs="Times New Roman"/>
            <w:color w:val="0000FF"/>
            <w:sz w:val="24"/>
            <w:szCs w:val="24"/>
          </w:rPr>
          <w:t>форма</w:t>
        </w:r>
      </w:hyperlink>
      <w:r>
        <w:rPr>
          <w:rFonts w:ascii="Times New Roman" w:hAnsi="Times New Roman" w:cs="Times New Roman"/>
          <w:sz w:val="24"/>
          <w:szCs w:val="24"/>
        </w:rPr>
        <w:t xml:space="preserve"> утверждаются Правительством Российской Федерации. В соглашении о трудоустройстве инвалидов определяются в том числе:</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Работодатели освобождаются от выполнения установленной квоты для приема на работу инвалидов:</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случае, если работодатели являются общественными объединениями инвалидов;</w:t>
      </w:r>
    </w:p>
    <w:p w:rsidR="000A74C2" w:rsidRDefault="000A74C2" w:rsidP="000A74C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 иных случаях, установленных Правительством Российской Федерации.</w:t>
      </w:r>
    </w:p>
    <w:p w:rsidR="00855780" w:rsidRDefault="00855780" w:rsidP="00422104">
      <w:pPr>
        <w:autoSpaceDE w:val="0"/>
        <w:autoSpaceDN w:val="0"/>
        <w:adjustRightInd w:val="0"/>
        <w:spacing w:after="0" w:line="240" w:lineRule="auto"/>
        <w:ind w:firstLine="709"/>
        <w:jc w:val="both"/>
        <w:rPr>
          <w:rFonts w:ascii="Times New Roman" w:hAnsi="Times New Roman" w:cs="Times New Roman"/>
          <w:sz w:val="24"/>
          <w:szCs w:val="24"/>
        </w:rPr>
      </w:pPr>
    </w:p>
    <w:p w:rsidR="00CC5CA1" w:rsidRDefault="00CC5CA1" w:rsidP="00CC5CA1">
      <w:pPr>
        <w:autoSpaceDE w:val="0"/>
        <w:autoSpaceDN w:val="0"/>
        <w:adjustRightInd w:val="0"/>
        <w:spacing w:after="0" w:line="240" w:lineRule="auto"/>
        <w:ind w:firstLine="709"/>
        <w:jc w:val="both"/>
        <w:rPr>
          <w:rFonts w:ascii="Times New Roman" w:hAnsi="Times New Roman" w:cs="Times New Roman"/>
          <w:sz w:val="24"/>
          <w:szCs w:val="24"/>
        </w:rPr>
      </w:pPr>
      <w:r w:rsidRPr="00CC5CA1">
        <w:rPr>
          <w:rFonts w:ascii="Times New Roman" w:hAnsi="Times New Roman" w:cs="Times New Roman"/>
          <w:b/>
          <w:sz w:val="24"/>
          <w:szCs w:val="24"/>
        </w:rPr>
        <w:t xml:space="preserve">Постановлением Правительства РФ от 30.05.2024 </w:t>
      </w:r>
      <w:r w:rsidR="001C1893">
        <w:rPr>
          <w:rFonts w:ascii="Times New Roman" w:hAnsi="Times New Roman" w:cs="Times New Roman"/>
          <w:b/>
          <w:sz w:val="24"/>
          <w:szCs w:val="24"/>
        </w:rPr>
        <w:t>№</w:t>
      </w:r>
      <w:r w:rsidRPr="00CC5CA1">
        <w:rPr>
          <w:rFonts w:ascii="Times New Roman" w:hAnsi="Times New Roman" w:cs="Times New Roman"/>
          <w:b/>
          <w:sz w:val="24"/>
          <w:szCs w:val="24"/>
        </w:rPr>
        <w:t xml:space="preserve"> 709 </w:t>
      </w:r>
      <w:r w:rsidR="001C1893">
        <w:rPr>
          <w:rFonts w:ascii="Times New Roman" w:hAnsi="Times New Roman" w:cs="Times New Roman"/>
          <w:b/>
          <w:sz w:val="24"/>
          <w:szCs w:val="24"/>
        </w:rPr>
        <w:t>«</w:t>
      </w:r>
      <w:r w:rsidRPr="00CC5CA1">
        <w:rPr>
          <w:rFonts w:ascii="Times New Roman" w:hAnsi="Times New Roman" w:cs="Times New Roman"/>
          <w:b/>
          <w:sz w:val="24"/>
          <w:szCs w:val="24"/>
        </w:rPr>
        <w:t>О порядке выполнения работодателями квоты для приема на работу инвалидов</w:t>
      </w:r>
      <w:r w:rsidR="001C1893">
        <w:rPr>
          <w:rFonts w:ascii="Times New Roman" w:hAnsi="Times New Roman" w:cs="Times New Roman"/>
          <w:b/>
          <w:sz w:val="24"/>
          <w:szCs w:val="24"/>
        </w:rPr>
        <w:t>»</w:t>
      </w:r>
      <w:r w:rsidRPr="00CC5CA1">
        <w:rPr>
          <w:rFonts w:ascii="Times New Roman" w:hAnsi="Times New Roman" w:cs="Times New Roman"/>
          <w:b/>
          <w:sz w:val="24"/>
          <w:szCs w:val="24"/>
        </w:rPr>
        <w:t xml:space="preserve"> </w:t>
      </w:r>
      <w:r>
        <w:rPr>
          <w:rFonts w:ascii="Times New Roman" w:hAnsi="Times New Roman" w:cs="Times New Roman"/>
          <w:sz w:val="24"/>
          <w:szCs w:val="24"/>
        </w:rPr>
        <w:t xml:space="preserve">утверждены </w:t>
      </w:r>
      <w:hyperlink r:id="rId57" w:history="1">
        <w:r w:rsidRPr="00CC5CA1">
          <w:rPr>
            <w:rFonts w:ascii="Times New Roman" w:hAnsi="Times New Roman" w:cs="Times New Roman"/>
            <w:sz w:val="24"/>
            <w:szCs w:val="24"/>
          </w:rPr>
          <w:t>Правила</w:t>
        </w:r>
      </w:hyperlink>
      <w:r w:rsidRPr="00CC5CA1">
        <w:rPr>
          <w:rFonts w:ascii="Times New Roman" w:hAnsi="Times New Roman" w:cs="Times New Roman"/>
          <w:sz w:val="24"/>
          <w:szCs w:val="24"/>
        </w:rPr>
        <w:t xml:space="preserve"> выполнения работодателем квоты</w:t>
      </w:r>
      <w:r>
        <w:rPr>
          <w:rFonts w:ascii="Times New Roman" w:hAnsi="Times New Roman" w:cs="Times New Roman"/>
          <w:sz w:val="24"/>
          <w:szCs w:val="24"/>
        </w:rPr>
        <w:t xml:space="preserve"> для приема на работу инвалидов и </w:t>
      </w:r>
      <w:hyperlink r:id="rId58" w:history="1">
        <w:r w:rsidRPr="00CC5CA1">
          <w:rPr>
            <w:rFonts w:ascii="Times New Roman" w:hAnsi="Times New Roman" w:cs="Times New Roman"/>
            <w:sz w:val="24"/>
            <w:szCs w:val="24"/>
          </w:rPr>
          <w:t>Правила</w:t>
        </w:r>
      </w:hyperlink>
      <w:r w:rsidRPr="00CC5CA1">
        <w:rPr>
          <w:rFonts w:ascii="Times New Roman" w:hAnsi="Times New Roman" w:cs="Times New Roman"/>
          <w:sz w:val="24"/>
          <w:szCs w:val="24"/>
        </w:rPr>
        <w:t xml:space="preserve"> заключения соглашения о трудоустройстве инвалидов</w:t>
      </w:r>
      <w:r>
        <w:rPr>
          <w:rFonts w:ascii="Times New Roman" w:hAnsi="Times New Roman" w:cs="Times New Roman"/>
          <w:sz w:val="24"/>
          <w:szCs w:val="24"/>
        </w:rPr>
        <w:t>, которые действуют до 1 сентября 2030 г.</w:t>
      </w:r>
    </w:p>
    <w:p w:rsidR="0048332E" w:rsidRDefault="0048332E" w:rsidP="0048332E">
      <w:pPr>
        <w:autoSpaceDE w:val="0"/>
        <w:autoSpaceDN w:val="0"/>
        <w:adjustRightInd w:val="0"/>
        <w:spacing w:after="0" w:line="240" w:lineRule="auto"/>
        <w:jc w:val="center"/>
        <w:rPr>
          <w:rFonts w:ascii="Times New Roman" w:hAnsi="Times New Roman" w:cs="Times New Roman"/>
          <w:b/>
          <w:bCs/>
          <w:sz w:val="24"/>
          <w:szCs w:val="24"/>
        </w:rPr>
      </w:pPr>
    </w:p>
    <w:p w:rsidR="0048332E" w:rsidRDefault="0048332E" w:rsidP="0048332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w:t>
      </w:r>
    </w:p>
    <w:p w:rsidR="0048332E" w:rsidRDefault="0048332E" w:rsidP="0048332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ВЫПОЛНЕНИЯ РАБОТОДАТЕЛЕМ КВОТЫ ДЛЯ ПРИЕМА</w:t>
      </w:r>
    </w:p>
    <w:p w:rsidR="0048332E" w:rsidRDefault="0048332E" w:rsidP="0048332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РАБОТУ ИНВАЛИДОВ</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Настоящие Правила определяют порядок выполнения работодателем квоты для приема на работу инвалидов (далее - квота).</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Численность работников, которые должны быть трудоустроены в целях исполнения квоты, рассчитывается работодателем ежеквартально, до 10-го числа месяца, следующего за отчетным кварталом,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 а также численности работников, условия труда на рабочих местах которых отнесены к вредным и (или) опасным условиям труда по результатам специальной оценки условий труда.</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 расчете численности работников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Выполнение работодателем установленной квоты обеспечивается в случаях наличия:</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в) заключенного трудового договора между инвалидом и индивидуальным предпринимателем, заключившим соглашение;</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Работодатель освобождается от выполнения установленной квоты:</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в случае если работодатели являются общественными объединениями инвалидов и образованными ими организациями, в том числе хозяйственными товариществами и обществами, уставный (складочный) капитал которых состоит из вклада общественного объединения инвалидов;</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при признании работодателя несостоятельным (банкротом) и открытии конкурсного производства;</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при уменьшении численности работников до числа работников, при котором квота не устанавливается;</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вакансиям, заявленным работодателем, либо при отсутствии в субъекте Российской Федерации, где находится работодатель, иных организаций или индивидуальных предпринимателей, готовых заключить соглашение.</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 Работодатели в целях выполнения установленной квоты вправе обратиться в государственные учреждения службы занятости за содействием в подборе работников из числа инвалидов на вакантные рабочие места.</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обращения работодателя в государственные учреждения службы занятости указанные учреждения осуществляют содействие в подборе работников из числа инвалидов, зарегистрированных в государственных учреждениях службы занятости в качестве безработных или состоящих на учете в государственных учреждениях службы занятости в качестве ищущих работу.</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вакантным рабочим местам, заявленным работодателем в государственные учреждения службы занятости, государственные учреждения службы занятости обращаются к иным организациям, в том числе:</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к общественным объединениям инвалидов - за содействием в поиске работников из числа инвалидов, соответствующих профессионально-квалификационным требованиям к вакантным рабочим местам, заявленным работодателем;</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к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 или индивидуальным предпринимателям в субъекте Российской Федерации, в котором осуществляет хозяйственную деятельность работодатель, согласным заключить соглашение, - за информацией о согласии этих организаций или индивидуальных предпринимателей заключить соглашение с работодателем.</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информации, полученной в соответствии с </w:t>
      </w:r>
      <w:hyperlink w:anchor="Par20" w:history="1">
        <w:r>
          <w:rPr>
            <w:rFonts w:ascii="Times New Roman" w:hAnsi="Times New Roman" w:cs="Times New Roman"/>
            <w:color w:val="0000FF"/>
            <w:sz w:val="24"/>
            <w:szCs w:val="24"/>
          </w:rPr>
          <w:t>абзацами четвертым</w:t>
        </w:r>
      </w:hyperlink>
      <w:r>
        <w:rPr>
          <w:rFonts w:ascii="Times New Roman" w:hAnsi="Times New Roman" w:cs="Times New Roman"/>
          <w:sz w:val="24"/>
          <w:szCs w:val="24"/>
        </w:rPr>
        <w:t xml:space="preserve"> и </w:t>
      </w:r>
      <w:hyperlink w:anchor="Par21" w:history="1">
        <w:r>
          <w:rPr>
            <w:rFonts w:ascii="Times New Roman" w:hAnsi="Times New Roman" w:cs="Times New Roman"/>
            <w:color w:val="0000FF"/>
            <w:sz w:val="24"/>
            <w:szCs w:val="24"/>
          </w:rPr>
          <w:t>пятым</w:t>
        </w:r>
      </w:hyperlink>
      <w:r>
        <w:rPr>
          <w:rFonts w:ascii="Times New Roman" w:hAnsi="Times New Roman" w:cs="Times New Roman"/>
          <w:sz w:val="24"/>
          <w:szCs w:val="24"/>
        </w:rPr>
        <w:t xml:space="preserve"> настоящего пункта, государственные учреждения службы занятости информируют работодателя или о возможности трудоустройства инвалидов в счет выполнения квоты, или о заключении соглашения.</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случае отсутствия возможности трудоустройства инвалидов в счет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Государственные учреждения службы занятости оказывают работодателю содействие в расчете квоты и установлении численности фактически трудоустроенных инвалидов, а также </w:t>
      </w:r>
      <w:r>
        <w:rPr>
          <w:rFonts w:ascii="Times New Roman" w:hAnsi="Times New Roman" w:cs="Times New Roman"/>
          <w:sz w:val="24"/>
          <w:szCs w:val="24"/>
        </w:rPr>
        <w:lastRenderedPageBreak/>
        <w:t>реализуют иные меры, предусмотренные законодательством о занятости населения и направленные на трудоустройство инвалидов.</w:t>
      </w:r>
    </w:p>
    <w:p w:rsidR="0048332E" w:rsidRDefault="0048332E" w:rsidP="0048332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Государственные учреждения службы занятости по запросам работодателей предоставляют информацию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согласных на трудоустройство инвалидов в соответствии с соглашением.</w:t>
      </w:r>
    </w:p>
    <w:p w:rsidR="00F45369" w:rsidRDefault="00F45369" w:rsidP="0048332E">
      <w:pPr>
        <w:autoSpaceDE w:val="0"/>
        <w:autoSpaceDN w:val="0"/>
        <w:adjustRightInd w:val="0"/>
        <w:spacing w:after="0" w:line="240" w:lineRule="auto"/>
        <w:jc w:val="center"/>
        <w:rPr>
          <w:rFonts w:ascii="Times New Roman" w:hAnsi="Times New Roman" w:cs="Times New Roman"/>
          <w:b/>
          <w:bCs/>
          <w:sz w:val="24"/>
          <w:szCs w:val="24"/>
        </w:rPr>
      </w:pPr>
    </w:p>
    <w:p w:rsidR="0048332E" w:rsidRDefault="0048332E" w:rsidP="0048332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 ЗАКЛЮЧЕНИЯ СОГЛАШЕНИЯ О ТРУДОУСТРОЙСТВЕ ИНВАЛИДОВ</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Настоящие Правила определяют порядок заключения соглашения о трудоустройстве инвалидов, заключаемого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соответственно - соглашение, квота, иная организация), и индивидуальным предпринимателем, по форме согласно </w:t>
      </w:r>
      <w:hyperlink r:id="rId59" w:history="1">
        <w:r>
          <w:rPr>
            <w:rFonts w:ascii="Times New Roman" w:hAnsi="Times New Roman" w:cs="Times New Roman"/>
            <w:color w:val="0000FF"/>
            <w:sz w:val="24"/>
            <w:szCs w:val="24"/>
          </w:rPr>
          <w:t>приложению</w:t>
        </w:r>
      </w:hyperlink>
      <w:r>
        <w:rPr>
          <w:rFonts w:ascii="Times New Roman" w:hAnsi="Times New Roman" w:cs="Times New Roman"/>
          <w:sz w:val="24"/>
          <w:szCs w:val="24"/>
        </w:rPr>
        <w:t>.</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Работодатель вправе заключить соглашение с иной организацией, индивидуальным предпринимателем (далее - исполнитель) и в рамках соглашения возмещать исполнителю расходы на заработную плату инвалидов, трудоустроенных в счет квоты, затраты на оборудование (оснащение) специальных рабочих мест для трудоустройства инвалидов, а также компенсировать иные затраты, предусмотренные соглашением.</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Работодатель, которому установлена квота (далее - заказчик), самостоятельно или при содействии государственных учреждений службы занятости осуществляет подбор исполнителя.</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случае заключения соглашения исполнитель принимает на работу инвалидов или выделяет (организует) рабочие места для трудоустройства инвалидов в счет установленной заказчику квоты, оборудует (оснащает) рабочие места и (или) специальные рабочие места для трудоустройства инвалидов (при необходимости).</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Рабочие места, на которые трудоустроены инвалиды, должны соответствовать индивидуальной программе реабилитации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инвалида, с учетом положений </w:t>
      </w:r>
      <w:hyperlink r:id="rId60" w:history="1">
        <w:r>
          <w:rPr>
            <w:rFonts w:ascii="Times New Roman" w:hAnsi="Times New Roman" w:cs="Times New Roman"/>
            <w:color w:val="0000FF"/>
            <w:sz w:val="24"/>
            <w:szCs w:val="24"/>
          </w:rPr>
          <w:t>статьи 11</w:t>
        </w:r>
      </w:hyperlink>
      <w:r>
        <w:rPr>
          <w:rFonts w:ascii="Times New Roman" w:hAnsi="Times New Roman" w:cs="Times New Roman"/>
          <w:sz w:val="24"/>
          <w:szCs w:val="24"/>
        </w:rPr>
        <w:t xml:space="preserve"> Федерального закона </w:t>
      </w:r>
      <w:r w:rsidR="001C1893">
        <w:rPr>
          <w:rFonts w:ascii="Times New Roman" w:hAnsi="Times New Roman" w:cs="Times New Roman"/>
          <w:sz w:val="24"/>
          <w:szCs w:val="24"/>
        </w:rPr>
        <w:t>«</w:t>
      </w:r>
      <w:r>
        <w:rPr>
          <w:rFonts w:ascii="Times New Roman" w:hAnsi="Times New Roman" w:cs="Times New Roman"/>
          <w:sz w:val="24"/>
          <w:szCs w:val="24"/>
        </w:rPr>
        <w:t>О социальной защите инвалидов в Российской Федерации</w:t>
      </w:r>
      <w:r w:rsidR="001C1893">
        <w:rPr>
          <w:rFonts w:ascii="Times New Roman" w:hAnsi="Times New Roman" w:cs="Times New Roman"/>
          <w:sz w:val="24"/>
          <w:szCs w:val="24"/>
        </w:rPr>
        <w:t>»</w:t>
      </w:r>
      <w:r>
        <w:rPr>
          <w:rFonts w:ascii="Times New Roman" w:hAnsi="Times New Roman" w:cs="Times New Roman"/>
          <w:sz w:val="24"/>
          <w:szCs w:val="24"/>
        </w:rPr>
        <w:t>.</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В соглашении определяются численность инвалидов, которые могут быть приняты на работу к исполнителю, условия финансирования расходов на оплату труда инвалидов, условия оборудования рабочего места инвалида и (или) условия финансирования расходов исполнителя на оборудование (оснащение) таких рабочих мест, сроки действия соглашения, права, обязанности сторон соглашения, условия его расторжения и иные условия.</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финансирования расходов на оплату труда инвалида, трудоустроенного в рамках соглашения, не может быть ниже величины минимального размера оплаты труда, установленного Федеральным </w:t>
      </w:r>
      <w:hyperlink r:id="rId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w:t>
      </w:r>
      <w:r w:rsidR="001C1893">
        <w:rPr>
          <w:rFonts w:ascii="Times New Roman" w:hAnsi="Times New Roman" w:cs="Times New Roman"/>
          <w:sz w:val="24"/>
          <w:szCs w:val="24"/>
        </w:rPr>
        <w:t>«</w:t>
      </w:r>
      <w:r>
        <w:rPr>
          <w:rFonts w:ascii="Times New Roman" w:hAnsi="Times New Roman" w:cs="Times New Roman"/>
          <w:sz w:val="24"/>
          <w:szCs w:val="24"/>
        </w:rPr>
        <w:t>О минимальном размере оплаты труда</w:t>
      </w:r>
      <w:r w:rsidR="001C1893">
        <w:rPr>
          <w:rFonts w:ascii="Times New Roman" w:hAnsi="Times New Roman" w:cs="Times New Roman"/>
          <w:sz w:val="24"/>
          <w:szCs w:val="24"/>
        </w:rPr>
        <w:t>»</w:t>
      </w:r>
      <w:r>
        <w:rPr>
          <w:rFonts w:ascii="Times New Roman" w:hAnsi="Times New Roman" w:cs="Times New Roman"/>
          <w:sz w:val="24"/>
          <w:szCs w:val="24"/>
        </w:rPr>
        <w:t>, увеличенного на сумму страховых взносов в государственные внебюджетные фонды, если инвалид отработал месячную норму рабочего времени и выполнил месячную норму труда.</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 соглашении определяется способ и сроки финансирования расходов на оплату труда инвалидов, трудоустроенных в счет установленной заказчику квоты, а также иных расходов, предусмотренных соглашением.</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Трудоустройство инвалидов в соответствии с соглашением осуществляется на территории субъекта Российской Федерации, законодательством которого установлена квота по месту нахождения заказчика (его представительства, филиала).</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При выполнении работодателем квоты в случае, предусмотренном </w:t>
      </w:r>
      <w:hyperlink r:id="rId62" w:history="1">
        <w:r>
          <w:rPr>
            <w:rFonts w:ascii="Times New Roman" w:hAnsi="Times New Roman" w:cs="Times New Roman"/>
            <w:color w:val="0000FF"/>
            <w:sz w:val="24"/>
            <w:szCs w:val="24"/>
          </w:rPr>
          <w:t xml:space="preserve">подпунктом </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г</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 xml:space="preserve"> пункта 3</w:t>
        </w:r>
      </w:hyperlink>
      <w:r>
        <w:rPr>
          <w:rFonts w:ascii="Times New Roman" w:hAnsi="Times New Roman" w:cs="Times New Roman"/>
          <w:sz w:val="24"/>
          <w:szCs w:val="24"/>
        </w:rPr>
        <w:t xml:space="preserve"> Правил выполнения работодателем квоты для приема на работу инвалидов, утвержденных постановлением Правительства Российской Федерации от 30 мая 2024 г. </w:t>
      </w:r>
      <w:r w:rsidR="001C1893">
        <w:rPr>
          <w:rFonts w:ascii="Times New Roman" w:hAnsi="Times New Roman" w:cs="Times New Roman"/>
          <w:sz w:val="24"/>
          <w:szCs w:val="24"/>
        </w:rPr>
        <w:t>№</w:t>
      </w:r>
      <w:r>
        <w:rPr>
          <w:rFonts w:ascii="Times New Roman" w:hAnsi="Times New Roman" w:cs="Times New Roman"/>
          <w:sz w:val="24"/>
          <w:szCs w:val="24"/>
        </w:rPr>
        <w:t xml:space="preserve"> 709 </w:t>
      </w:r>
      <w:r w:rsidR="001C1893">
        <w:rPr>
          <w:rFonts w:ascii="Times New Roman" w:hAnsi="Times New Roman" w:cs="Times New Roman"/>
          <w:sz w:val="24"/>
          <w:szCs w:val="24"/>
        </w:rPr>
        <w:t>«</w:t>
      </w:r>
      <w:r>
        <w:rPr>
          <w:rFonts w:ascii="Times New Roman" w:hAnsi="Times New Roman" w:cs="Times New Roman"/>
          <w:sz w:val="24"/>
          <w:szCs w:val="24"/>
        </w:rPr>
        <w:t>О порядке выполнения работодателями квоты для приема на работу инвалидов</w:t>
      </w:r>
      <w:r w:rsidR="001C1893">
        <w:rPr>
          <w:rFonts w:ascii="Times New Roman" w:hAnsi="Times New Roman" w:cs="Times New Roman"/>
          <w:sz w:val="24"/>
          <w:szCs w:val="24"/>
        </w:rPr>
        <w:t>»</w:t>
      </w:r>
      <w:r>
        <w:rPr>
          <w:rFonts w:ascii="Times New Roman" w:hAnsi="Times New Roman" w:cs="Times New Roman"/>
          <w:sz w:val="24"/>
          <w:szCs w:val="24"/>
        </w:rPr>
        <w:t xml:space="preserve">, трудоустройство инвалидов осуществляется на территории субъекта Российской Федерации по месту нахождения </w:t>
      </w:r>
      <w:r>
        <w:rPr>
          <w:rFonts w:ascii="Times New Roman" w:hAnsi="Times New Roman" w:cs="Times New Roman"/>
          <w:sz w:val="24"/>
          <w:szCs w:val="24"/>
        </w:rPr>
        <w:lastRenderedPageBreak/>
        <w:t>организации, заключившей договор возмездного оказания услуг или иного соглашения с организацией, обеспечивающей для группы организаций выполнение квоты.</w:t>
      </w:r>
    </w:p>
    <w:p w:rsidR="0048332E" w:rsidRDefault="0048332E" w:rsidP="0048332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При заключении соглашения бюджетными, автономными, казенными учреждениями условия возмещения затрат на заработную плату и оборудование (оснащение) рабочих мест и (или) специальных рабочих мест для трудоустройства инвалидов в соглашение могут не включаться.</w:t>
      </w:r>
    </w:p>
    <w:p w:rsidR="00CC5CA1" w:rsidRDefault="00CC5CA1" w:rsidP="0048332E">
      <w:pPr>
        <w:autoSpaceDE w:val="0"/>
        <w:autoSpaceDN w:val="0"/>
        <w:adjustRightInd w:val="0"/>
        <w:spacing w:after="0" w:line="240" w:lineRule="auto"/>
        <w:ind w:firstLine="709"/>
        <w:jc w:val="both"/>
        <w:rPr>
          <w:rFonts w:ascii="Times New Roman" w:hAnsi="Times New Roman" w:cs="Times New Roman"/>
          <w:b/>
          <w:color w:val="000000"/>
          <w:sz w:val="24"/>
          <w:szCs w:val="24"/>
        </w:rPr>
      </w:pPr>
    </w:p>
    <w:p w:rsidR="004C1A6B" w:rsidRPr="00422104" w:rsidRDefault="0048332E" w:rsidP="0048332E">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З</w:t>
      </w:r>
      <w:r w:rsidR="007D209F" w:rsidRPr="00422104">
        <w:rPr>
          <w:rFonts w:ascii="Times New Roman" w:hAnsi="Times New Roman" w:cs="Times New Roman"/>
          <w:b/>
          <w:color w:val="000000"/>
          <w:sz w:val="24"/>
          <w:szCs w:val="24"/>
        </w:rPr>
        <w:t xml:space="preserve">акон Смоленской области от 14.10.2004 № 57-з </w:t>
      </w:r>
      <w:r w:rsidR="001C1893">
        <w:rPr>
          <w:rFonts w:ascii="Times New Roman" w:hAnsi="Times New Roman" w:cs="Times New Roman"/>
          <w:b/>
          <w:color w:val="000000"/>
          <w:sz w:val="24"/>
          <w:szCs w:val="24"/>
        </w:rPr>
        <w:t>«</w:t>
      </w:r>
      <w:r w:rsidR="007D209F" w:rsidRPr="00422104">
        <w:rPr>
          <w:rFonts w:ascii="Times New Roman" w:hAnsi="Times New Roman" w:cs="Times New Roman"/>
          <w:b/>
          <w:color w:val="000000"/>
          <w:sz w:val="24"/>
          <w:szCs w:val="24"/>
        </w:rPr>
        <w:t>О квотировании рабочих мест для трудоустройства инвалидов</w:t>
      </w:r>
      <w:r w:rsidR="001C1893">
        <w:rPr>
          <w:rFonts w:ascii="Times New Roman" w:hAnsi="Times New Roman" w:cs="Times New Roman"/>
          <w:b/>
          <w:color w:val="000000"/>
          <w:sz w:val="24"/>
          <w:szCs w:val="24"/>
        </w:rPr>
        <w:t>»</w:t>
      </w:r>
    </w:p>
    <w:p w:rsidR="007D209F" w:rsidRPr="00422104" w:rsidRDefault="007D209F" w:rsidP="0048332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22104">
        <w:rPr>
          <w:rFonts w:ascii="Times New Roman" w:hAnsi="Times New Roman" w:cs="Times New Roman"/>
          <w:color w:val="000000"/>
          <w:sz w:val="24"/>
          <w:szCs w:val="24"/>
        </w:rPr>
        <w:t>Статья 1</w:t>
      </w:r>
    </w:p>
    <w:p w:rsidR="007D209F" w:rsidRPr="00422104" w:rsidRDefault="007D209F" w:rsidP="0048332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22104">
        <w:rPr>
          <w:rFonts w:ascii="Times New Roman" w:hAnsi="Times New Roman" w:cs="Times New Roman"/>
          <w:color w:val="000000"/>
          <w:sz w:val="24"/>
          <w:szCs w:val="24"/>
        </w:rPr>
        <w:t>1. Установить работодателям, осуществляющим деятельность на территории Смоленской области, численность работников которых превышает 100 человек, квоту для приема на работу инвалидов в размере 3 процентов среднесписочной численности работников.</w:t>
      </w:r>
    </w:p>
    <w:p w:rsidR="007D209F" w:rsidRDefault="007D209F" w:rsidP="0048332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22104">
        <w:rPr>
          <w:rFonts w:ascii="Times New Roman" w:hAnsi="Times New Roman" w:cs="Times New Roman"/>
          <w:color w:val="000000"/>
          <w:sz w:val="24"/>
          <w:szCs w:val="24"/>
        </w:rPr>
        <w:t>2. Установить работодателям, осуществляющим деятельность на территории Смоленской области, численность работников которых составляет не менее чем 35 человек и не более чем 100 человек, квоту для приема на работу инвалидов в размере 2 процентов среднесписочной численности работников.</w:t>
      </w:r>
    </w:p>
    <w:p w:rsidR="00994F02" w:rsidRDefault="00994F02" w:rsidP="0048332E">
      <w:pPr>
        <w:autoSpaceDE w:val="0"/>
        <w:autoSpaceDN w:val="0"/>
        <w:adjustRightInd w:val="0"/>
        <w:spacing w:after="0" w:line="240" w:lineRule="auto"/>
        <w:ind w:firstLine="709"/>
        <w:jc w:val="both"/>
        <w:rPr>
          <w:rFonts w:ascii="Times New Roman" w:hAnsi="Times New Roman" w:cs="Times New Roman"/>
          <w:color w:val="000000"/>
          <w:sz w:val="24"/>
          <w:szCs w:val="24"/>
        </w:rPr>
      </w:pPr>
    </w:p>
    <w:bookmarkStart w:id="7" w:name="Par24"/>
    <w:bookmarkStart w:id="8" w:name="Par95"/>
    <w:bookmarkEnd w:id="7"/>
    <w:bookmarkEnd w:id="8"/>
    <w:p w:rsidR="00894D62" w:rsidRPr="00894D62" w:rsidRDefault="00FD1B64" w:rsidP="00894D62">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894D62">
        <w:rPr>
          <w:rFonts w:ascii="Times New Roman" w:hAnsi="Times New Roman" w:cs="Times New Roman"/>
          <w:b/>
          <w:color w:val="000000"/>
          <w:sz w:val="24"/>
          <w:szCs w:val="24"/>
        </w:rPr>
        <w:fldChar w:fldCharType="begin"/>
      </w:r>
      <w:r w:rsidR="00894D62" w:rsidRPr="00894D62">
        <w:rPr>
          <w:rFonts w:ascii="Times New Roman" w:hAnsi="Times New Roman" w:cs="Times New Roman"/>
          <w:b/>
          <w:color w:val="000000"/>
          <w:sz w:val="24"/>
          <w:szCs w:val="24"/>
        </w:rPr>
        <w:instrText xml:space="preserve">HYPERLINK https://login.consultant.ru/link/?req=doc&amp;base=LAW&amp;n=166866 </w:instrText>
      </w:r>
      <w:r w:rsidRPr="00894D62">
        <w:rPr>
          <w:rFonts w:ascii="Times New Roman" w:hAnsi="Times New Roman" w:cs="Times New Roman"/>
          <w:b/>
          <w:color w:val="000000"/>
          <w:sz w:val="24"/>
          <w:szCs w:val="24"/>
        </w:rPr>
        <w:fldChar w:fldCharType="separate"/>
      </w:r>
      <w:r w:rsidR="00894D62" w:rsidRPr="00894D62">
        <w:rPr>
          <w:rFonts w:ascii="Times New Roman" w:hAnsi="Times New Roman" w:cs="Times New Roman"/>
          <w:b/>
          <w:color w:val="000000"/>
          <w:sz w:val="24"/>
          <w:szCs w:val="24"/>
        </w:rPr>
        <w:t>Приказ</w:t>
      </w:r>
      <w:r w:rsidRPr="00894D62">
        <w:rPr>
          <w:rFonts w:ascii="Times New Roman" w:hAnsi="Times New Roman" w:cs="Times New Roman"/>
          <w:b/>
          <w:color w:val="000000"/>
          <w:sz w:val="24"/>
          <w:szCs w:val="24"/>
        </w:rPr>
        <w:fldChar w:fldCharType="end"/>
      </w:r>
      <w:r w:rsidR="00894D62" w:rsidRPr="00894D62">
        <w:rPr>
          <w:rFonts w:ascii="Times New Roman" w:hAnsi="Times New Roman" w:cs="Times New Roman"/>
          <w:b/>
          <w:color w:val="000000"/>
          <w:sz w:val="24"/>
          <w:szCs w:val="24"/>
        </w:rPr>
        <w:t xml:space="preserve">ом Минтруда России от 04.08.2014 </w:t>
      </w:r>
      <w:r w:rsidR="00894D62">
        <w:rPr>
          <w:rFonts w:ascii="Times New Roman" w:hAnsi="Times New Roman" w:cs="Times New Roman"/>
          <w:b/>
          <w:color w:val="000000"/>
          <w:sz w:val="24"/>
          <w:szCs w:val="24"/>
        </w:rPr>
        <w:t>№</w:t>
      </w:r>
      <w:r w:rsidR="00894D62" w:rsidRPr="00894D62">
        <w:rPr>
          <w:rFonts w:ascii="Times New Roman" w:hAnsi="Times New Roman" w:cs="Times New Roman"/>
          <w:b/>
          <w:color w:val="000000"/>
          <w:sz w:val="24"/>
          <w:szCs w:val="24"/>
        </w:rPr>
        <w:t xml:space="preserve"> 515 утверждены методические рекомендации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894D62" w:rsidRPr="00894D62" w:rsidRDefault="00894D62" w:rsidP="00894D6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4D62">
        <w:rPr>
          <w:rFonts w:ascii="Times New Roman" w:hAnsi="Times New Roman" w:cs="Times New Roman"/>
          <w:color w:val="000000"/>
          <w:sz w:val="24"/>
          <w:szCs w:val="24"/>
        </w:rPr>
        <w:t xml:space="preserve">Методические </w:t>
      </w:r>
      <w:hyperlink r:id="rId63" w:history="1">
        <w:r w:rsidRPr="00894D62">
          <w:rPr>
            <w:rFonts w:ascii="Times New Roman" w:hAnsi="Times New Roman" w:cs="Times New Roman"/>
            <w:color w:val="000000"/>
            <w:sz w:val="24"/>
            <w:szCs w:val="24"/>
          </w:rPr>
          <w:t>рекомендации</w:t>
        </w:r>
      </w:hyperlink>
      <w:r w:rsidRPr="00894D62">
        <w:rPr>
          <w:rFonts w:ascii="Times New Roman" w:hAnsi="Times New Roman" w:cs="Times New Roman"/>
          <w:color w:val="000000"/>
          <w:sz w:val="24"/>
          <w:szCs w:val="24"/>
        </w:rPr>
        <w:t xml:space="preserve"> содержат </w:t>
      </w:r>
      <w:hyperlink r:id="rId64" w:history="1">
        <w:r w:rsidRPr="00894D62">
          <w:rPr>
            <w:rFonts w:ascii="Times New Roman" w:hAnsi="Times New Roman" w:cs="Times New Roman"/>
            <w:color w:val="000000"/>
            <w:sz w:val="24"/>
            <w:szCs w:val="24"/>
          </w:rPr>
          <w:t>перечень</w:t>
        </w:r>
      </w:hyperlink>
      <w:r w:rsidRPr="00894D62">
        <w:rPr>
          <w:rFonts w:ascii="Times New Roman" w:hAnsi="Times New Roman" w:cs="Times New Roman"/>
          <w:color w:val="000000"/>
          <w:sz w:val="24"/>
          <w:szCs w:val="24"/>
        </w:rPr>
        <w:t xml:space="preserve"> рекомендуемых видов трудовой и профессиональной деятельности инвалидов с учетом нарушенных функций и ограничений их жизнедеятельности, а также </w:t>
      </w:r>
      <w:hyperlink r:id="rId65" w:history="1">
        <w:r w:rsidRPr="00894D62">
          <w:rPr>
            <w:rFonts w:ascii="Times New Roman" w:hAnsi="Times New Roman" w:cs="Times New Roman"/>
            <w:color w:val="000000"/>
            <w:sz w:val="24"/>
            <w:szCs w:val="24"/>
          </w:rPr>
          <w:t>перечень</w:t>
        </w:r>
      </w:hyperlink>
      <w:r w:rsidRPr="00894D62">
        <w:rPr>
          <w:rFonts w:ascii="Times New Roman" w:hAnsi="Times New Roman" w:cs="Times New Roman"/>
          <w:color w:val="000000"/>
          <w:sz w:val="24"/>
          <w:szCs w:val="24"/>
        </w:rPr>
        <w:t xml:space="preserve"> рекомендуемых инвалидам профессий и должностей с учетом нарушенных функций и ограничений их жизнедеятельности.</w:t>
      </w:r>
    </w:p>
    <w:p w:rsidR="00894D62" w:rsidRPr="00894D62" w:rsidRDefault="00FD1B64" w:rsidP="00894D62">
      <w:pPr>
        <w:autoSpaceDE w:val="0"/>
        <w:autoSpaceDN w:val="0"/>
        <w:adjustRightInd w:val="0"/>
        <w:spacing w:after="0" w:line="240" w:lineRule="auto"/>
        <w:ind w:firstLine="709"/>
        <w:jc w:val="both"/>
        <w:rPr>
          <w:rFonts w:ascii="Times New Roman" w:hAnsi="Times New Roman" w:cs="Times New Roman"/>
          <w:color w:val="000000"/>
          <w:sz w:val="24"/>
          <w:szCs w:val="24"/>
        </w:rPr>
      </w:pPr>
      <w:hyperlink r:id="rId66" w:history="1">
        <w:r w:rsidR="00894D62" w:rsidRPr="00894D62">
          <w:rPr>
            <w:rFonts w:ascii="Times New Roman" w:hAnsi="Times New Roman" w:cs="Times New Roman"/>
            <w:color w:val="000000"/>
            <w:sz w:val="24"/>
            <w:szCs w:val="24"/>
          </w:rPr>
          <w:t>Перечень</w:t>
        </w:r>
      </w:hyperlink>
      <w:r w:rsidR="00894D62" w:rsidRPr="00894D62">
        <w:rPr>
          <w:rFonts w:ascii="Times New Roman" w:hAnsi="Times New Roman" w:cs="Times New Roman"/>
          <w:color w:val="000000"/>
          <w:sz w:val="24"/>
          <w:szCs w:val="24"/>
        </w:rPr>
        <w:t xml:space="preserve"> рекомендуемых инвалидам профессий и должностей с учетом нарушенных функций и ограничений их жизнедеятельности содержит 448 профессий и должностей, из них 207 профессий и 241 должность.</w:t>
      </w:r>
    </w:p>
    <w:p w:rsidR="00894D62" w:rsidRPr="00894D62" w:rsidRDefault="00894D62" w:rsidP="00894D6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94D62">
        <w:rPr>
          <w:rFonts w:ascii="Times New Roman" w:hAnsi="Times New Roman" w:cs="Times New Roman"/>
          <w:color w:val="000000"/>
          <w:sz w:val="24"/>
          <w:szCs w:val="24"/>
        </w:rPr>
        <w:t xml:space="preserve">Указанный </w:t>
      </w:r>
      <w:hyperlink r:id="rId67" w:history="1">
        <w:r w:rsidRPr="00894D62">
          <w:rPr>
            <w:rFonts w:ascii="Times New Roman" w:hAnsi="Times New Roman" w:cs="Times New Roman"/>
            <w:color w:val="000000"/>
            <w:sz w:val="24"/>
            <w:szCs w:val="24"/>
          </w:rPr>
          <w:t>перечень</w:t>
        </w:r>
      </w:hyperlink>
      <w:r w:rsidRPr="00894D62">
        <w:rPr>
          <w:rFonts w:ascii="Times New Roman" w:hAnsi="Times New Roman" w:cs="Times New Roman"/>
          <w:color w:val="000000"/>
          <w:sz w:val="24"/>
          <w:szCs w:val="24"/>
        </w:rPr>
        <w:t xml:space="preserve"> носит рекомендательный характер, не ограничивая при этом рациональное трудоустройство инвалидов в других профессиях и должностях.</w:t>
      </w:r>
    </w:p>
    <w:p w:rsidR="00894D62" w:rsidRDefault="00894D62" w:rsidP="00994F02">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D76B4D" w:rsidRPr="006A163D" w:rsidRDefault="00D76B4D" w:rsidP="00D76B4D">
      <w:pPr>
        <w:autoSpaceDE w:val="0"/>
        <w:autoSpaceDN w:val="0"/>
        <w:adjustRightInd w:val="0"/>
        <w:spacing w:after="0" w:line="240" w:lineRule="auto"/>
        <w:jc w:val="right"/>
        <w:rPr>
          <w:rFonts w:ascii="Times New Roman" w:hAnsi="Times New Roman" w:cs="Times New Roman"/>
          <w:b/>
          <w:bCs/>
          <w:sz w:val="24"/>
          <w:szCs w:val="24"/>
        </w:rPr>
      </w:pPr>
      <w:r w:rsidRPr="006A163D">
        <w:rPr>
          <w:rFonts w:ascii="Times New Roman" w:hAnsi="Times New Roman" w:cs="Times New Roman"/>
          <w:b/>
          <w:bCs/>
          <w:sz w:val="24"/>
          <w:szCs w:val="24"/>
        </w:rPr>
        <w:t>приказом Министерства труда</w:t>
      </w:r>
    </w:p>
    <w:p w:rsidR="00D76B4D" w:rsidRPr="006A163D" w:rsidRDefault="00D76B4D" w:rsidP="00D76B4D">
      <w:pPr>
        <w:autoSpaceDE w:val="0"/>
        <w:autoSpaceDN w:val="0"/>
        <w:adjustRightInd w:val="0"/>
        <w:spacing w:after="0" w:line="240" w:lineRule="auto"/>
        <w:jc w:val="right"/>
        <w:rPr>
          <w:rFonts w:ascii="Times New Roman" w:hAnsi="Times New Roman" w:cs="Times New Roman"/>
          <w:b/>
          <w:bCs/>
          <w:sz w:val="24"/>
          <w:szCs w:val="24"/>
        </w:rPr>
      </w:pPr>
      <w:r w:rsidRPr="006A163D">
        <w:rPr>
          <w:rFonts w:ascii="Times New Roman" w:hAnsi="Times New Roman" w:cs="Times New Roman"/>
          <w:b/>
          <w:bCs/>
          <w:sz w:val="24"/>
          <w:szCs w:val="24"/>
        </w:rPr>
        <w:t>и социальной защиты</w:t>
      </w:r>
    </w:p>
    <w:p w:rsidR="00D76B4D" w:rsidRPr="006A163D" w:rsidRDefault="00D76B4D" w:rsidP="00D76B4D">
      <w:pPr>
        <w:autoSpaceDE w:val="0"/>
        <w:autoSpaceDN w:val="0"/>
        <w:adjustRightInd w:val="0"/>
        <w:spacing w:after="0" w:line="240" w:lineRule="auto"/>
        <w:jc w:val="right"/>
        <w:rPr>
          <w:rFonts w:ascii="Times New Roman" w:hAnsi="Times New Roman" w:cs="Times New Roman"/>
          <w:b/>
          <w:bCs/>
          <w:sz w:val="24"/>
          <w:szCs w:val="24"/>
        </w:rPr>
      </w:pPr>
      <w:r w:rsidRPr="006A163D">
        <w:rPr>
          <w:rFonts w:ascii="Times New Roman" w:hAnsi="Times New Roman" w:cs="Times New Roman"/>
          <w:b/>
          <w:bCs/>
          <w:sz w:val="24"/>
          <w:szCs w:val="24"/>
        </w:rPr>
        <w:t>Российской Федерации</w:t>
      </w:r>
    </w:p>
    <w:p w:rsidR="00D76B4D" w:rsidRPr="006A163D" w:rsidRDefault="00D76B4D" w:rsidP="00D76B4D">
      <w:pPr>
        <w:autoSpaceDE w:val="0"/>
        <w:autoSpaceDN w:val="0"/>
        <w:adjustRightInd w:val="0"/>
        <w:spacing w:after="0" w:line="240" w:lineRule="auto"/>
        <w:jc w:val="right"/>
        <w:rPr>
          <w:rFonts w:ascii="Times New Roman" w:hAnsi="Times New Roman" w:cs="Times New Roman"/>
          <w:b/>
          <w:bCs/>
          <w:sz w:val="24"/>
          <w:szCs w:val="24"/>
        </w:rPr>
      </w:pPr>
      <w:r w:rsidRPr="006A163D">
        <w:rPr>
          <w:rFonts w:ascii="Times New Roman" w:hAnsi="Times New Roman" w:cs="Times New Roman"/>
          <w:b/>
          <w:bCs/>
          <w:sz w:val="24"/>
          <w:szCs w:val="24"/>
        </w:rPr>
        <w:t xml:space="preserve">от 9 ноября 2017 г. </w:t>
      </w:r>
      <w:r w:rsidR="006A163D" w:rsidRPr="006A163D">
        <w:rPr>
          <w:rFonts w:ascii="Times New Roman" w:hAnsi="Times New Roman" w:cs="Times New Roman"/>
          <w:b/>
          <w:bCs/>
          <w:sz w:val="24"/>
          <w:szCs w:val="24"/>
        </w:rPr>
        <w:t>№</w:t>
      </w:r>
      <w:r w:rsidRPr="006A163D">
        <w:rPr>
          <w:rFonts w:ascii="Times New Roman" w:hAnsi="Times New Roman" w:cs="Times New Roman"/>
          <w:b/>
          <w:bCs/>
          <w:sz w:val="24"/>
          <w:szCs w:val="24"/>
        </w:rPr>
        <w:t xml:space="preserve"> 777</w:t>
      </w:r>
    </w:p>
    <w:p w:rsidR="00D76B4D" w:rsidRPr="006A163D" w:rsidRDefault="00D76B4D" w:rsidP="00D76B4D">
      <w:pPr>
        <w:autoSpaceDE w:val="0"/>
        <w:autoSpaceDN w:val="0"/>
        <w:adjustRightInd w:val="0"/>
        <w:spacing w:after="0" w:line="240" w:lineRule="auto"/>
        <w:jc w:val="both"/>
        <w:outlineLvl w:val="0"/>
        <w:rPr>
          <w:rFonts w:ascii="Times New Roman" w:hAnsi="Times New Roman" w:cs="Times New Roman"/>
          <w:b/>
          <w:bCs/>
          <w:sz w:val="24"/>
          <w:szCs w:val="24"/>
        </w:rPr>
      </w:pPr>
    </w:p>
    <w:p w:rsidR="00D76B4D" w:rsidRPr="006A163D" w:rsidRDefault="00D76B4D" w:rsidP="00D76B4D">
      <w:pPr>
        <w:autoSpaceDE w:val="0"/>
        <w:autoSpaceDN w:val="0"/>
        <w:adjustRightInd w:val="0"/>
        <w:spacing w:after="0" w:line="240" w:lineRule="auto"/>
        <w:jc w:val="center"/>
        <w:rPr>
          <w:rFonts w:ascii="Times New Roman" w:hAnsi="Times New Roman" w:cs="Times New Roman"/>
          <w:b/>
          <w:bCs/>
          <w:sz w:val="24"/>
          <w:szCs w:val="24"/>
        </w:rPr>
      </w:pPr>
      <w:r w:rsidRPr="006A163D">
        <w:rPr>
          <w:rFonts w:ascii="Times New Roman" w:hAnsi="Times New Roman" w:cs="Times New Roman"/>
          <w:b/>
          <w:bCs/>
          <w:sz w:val="24"/>
          <w:szCs w:val="24"/>
        </w:rPr>
        <w:t>МЕТОДИЧЕСКИЕ РЕКОМЕНДАЦИИ</w:t>
      </w:r>
    </w:p>
    <w:p w:rsidR="00D76B4D" w:rsidRPr="006A163D" w:rsidRDefault="00D76B4D" w:rsidP="00D76B4D">
      <w:pPr>
        <w:autoSpaceDE w:val="0"/>
        <w:autoSpaceDN w:val="0"/>
        <w:adjustRightInd w:val="0"/>
        <w:spacing w:after="0" w:line="240" w:lineRule="auto"/>
        <w:jc w:val="center"/>
        <w:rPr>
          <w:rFonts w:ascii="Times New Roman" w:hAnsi="Times New Roman" w:cs="Times New Roman"/>
          <w:b/>
          <w:bCs/>
          <w:sz w:val="24"/>
          <w:szCs w:val="24"/>
        </w:rPr>
      </w:pPr>
      <w:r w:rsidRPr="006A163D">
        <w:rPr>
          <w:rFonts w:ascii="Times New Roman" w:hAnsi="Times New Roman" w:cs="Times New Roman"/>
          <w:b/>
          <w:bCs/>
          <w:sz w:val="24"/>
          <w:szCs w:val="24"/>
        </w:rPr>
        <w:t>ПО ВЫЯВЛЕНИЮ ПРИЗНАКОВ ДИСКРИМИНАЦИИ ИНВАЛИДОВ ПРИ РЕШЕНИИ</w:t>
      </w:r>
    </w:p>
    <w:p w:rsidR="00D76B4D" w:rsidRDefault="00D76B4D" w:rsidP="00D76B4D">
      <w:pPr>
        <w:autoSpaceDE w:val="0"/>
        <w:autoSpaceDN w:val="0"/>
        <w:adjustRightInd w:val="0"/>
        <w:spacing w:after="0" w:line="240" w:lineRule="auto"/>
        <w:jc w:val="center"/>
        <w:rPr>
          <w:rFonts w:ascii="Times New Roman" w:hAnsi="Times New Roman" w:cs="Times New Roman"/>
          <w:b/>
          <w:bCs/>
          <w:sz w:val="24"/>
          <w:szCs w:val="24"/>
        </w:rPr>
      </w:pPr>
      <w:r w:rsidRPr="006A163D">
        <w:rPr>
          <w:rFonts w:ascii="Times New Roman" w:hAnsi="Times New Roman" w:cs="Times New Roman"/>
          <w:b/>
          <w:bCs/>
          <w:sz w:val="24"/>
          <w:szCs w:val="24"/>
        </w:rPr>
        <w:t>ВОПРОСОВ ЗАНЯТОСТИ</w:t>
      </w:r>
    </w:p>
    <w:p w:rsidR="00D76B4D" w:rsidRDefault="00D76B4D" w:rsidP="00994F02">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D76B4D" w:rsidRDefault="00D76B4D" w:rsidP="00994F02">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A64572" w:rsidRDefault="00A64572" w:rsidP="00994F02">
      <w:pPr>
        <w:autoSpaceDE w:val="0"/>
        <w:autoSpaceDN w:val="0"/>
        <w:adjustRightInd w:val="0"/>
        <w:spacing w:after="0" w:line="240" w:lineRule="auto"/>
        <w:ind w:firstLine="709"/>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Статья 39. </w:t>
      </w:r>
      <w:r w:rsidR="00F45369">
        <w:rPr>
          <w:rFonts w:ascii="Times New Roman" w:hAnsi="Times New Roman" w:cs="Times New Roman"/>
          <w:b/>
          <w:bCs/>
          <w:sz w:val="24"/>
          <w:szCs w:val="24"/>
        </w:rPr>
        <w:t>Закона о занятости.</w:t>
      </w:r>
      <w:r w:rsidR="00F45369" w:rsidRPr="00CB44AD">
        <w:rPr>
          <w:rFonts w:ascii="Times New Roman" w:hAnsi="Times New Roman" w:cs="Times New Roman"/>
          <w:b/>
          <w:sz w:val="24"/>
          <w:szCs w:val="24"/>
        </w:rPr>
        <w:t xml:space="preserve"> </w:t>
      </w:r>
      <w:r>
        <w:rPr>
          <w:rFonts w:ascii="Times New Roman" w:hAnsi="Times New Roman" w:cs="Times New Roman"/>
          <w:b/>
          <w:bCs/>
          <w:sz w:val="24"/>
          <w:szCs w:val="24"/>
        </w:rPr>
        <w:t>Специальные рабочие места для трудоустройства инвалидов</w:t>
      </w:r>
    </w:p>
    <w:p w:rsidR="00A64572" w:rsidRDefault="00A64572" w:rsidP="00F45369">
      <w:pPr>
        <w:autoSpaceDE w:val="0"/>
        <w:autoSpaceDN w:val="0"/>
        <w:adjustRightInd w:val="0"/>
        <w:spacing w:after="0" w:line="240" w:lineRule="auto"/>
        <w:ind w:firstLine="539"/>
        <w:jc w:val="both"/>
        <w:rPr>
          <w:rFonts w:ascii="Times New Roman" w:hAnsi="Times New Roman" w:cs="Times New Roman"/>
          <w:sz w:val="24"/>
          <w:szCs w:val="24"/>
        </w:rPr>
      </w:pPr>
    </w:p>
    <w:p w:rsidR="00A64572" w:rsidRDefault="00A64572" w:rsidP="00F4536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w:t>
      </w:r>
      <w:r>
        <w:rPr>
          <w:rFonts w:ascii="Times New Roman" w:hAnsi="Times New Roman" w:cs="Times New Roman"/>
          <w:sz w:val="24"/>
          <w:szCs w:val="24"/>
        </w:rPr>
        <w:lastRenderedPageBreak/>
        <w:t>(оборудованию)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A64572" w:rsidRDefault="00A64572" w:rsidP="00F4536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A64572" w:rsidRDefault="00A64572" w:rsidP="000727D4">
      <w:pPr>
        <w:pStyle w:val="ConsPlusNormal"/>
        <w:ind w:firstLine="709"/>
        <w:jc w:val="both"/>
        <w:rPr>
          <w:rFonts w:ascii="Times New Roman" w:eastAsiaTheme="minorHAnsi" w:hAnsi="Times New Roman" w:cs="Times New Roman"/>
          <w:b/>
          <w:sz w:val="24"/>
          <w:szCs w:val="24"/>
          <w:lang w:eastAsia="en-US"/>
        </w:rPr>
      </w:pPr>
    </w:p>
    <w:p w:rsidR="007D209F" w:rsidRPr="000727D4" w:rsidRDefault="007D209F" w:rsidP="000727D4">
      <w:pPr>
        <w:pStyle w:val="ConsPlusNormal"/>
        <w:ind w:firstLine="709"/>
        <w:jc w:val="both"/>
        <w:rPr>
          <w:rFonts w:ascii="Times New Roman" w:hAnsi="Times New Roman" w:cs="Times New Roman"/>
          <w:b/>
          <w:sz w:val="24"/>
          <w:szCs w:val="24"/>
        </w:rPr>
      </w:pPr>
      <w:r w:rsidRPr="000727D4">
        <w:rPr>
          <w:rFonts w:ascii="Times New Roman" w:eastAsiaTheme="minorHAnsi" w:hAnsi="Times New Roman" w:cs="Times New Roman"/>
          <w:b/>
          <w:sz w:val="24"/>
          <w:szCs w:val="24"/>
          <w:lang w:eastAsia="en-US"/>
        </w:rPr>
        <w:t xml:space="preserve">В соответствии с постановлением Администрации Смоленской области от 13.11.2009 </w:t>
      </w:r>
      <w:r w:rsidR="00E26AC9" w:rsidRPr="000727D4">
        <w:rPr>
          <w:rFonts w:ascii="Times New Roman" w:eastAsiaTheme="minorHAnsi" w:hAnsi="Times New Roman" w:cs="Times New Roman"/>
          <w:b/>
          <w:sz w:val="24"/>
          <w:szCs w:val="24"/>
          <w:lang w:eastAsia="en-US"/>
        </w:rPr>
        <w:t>№</w:t>
      </w:r>
      <w:r w:rsidRPr="000727D4">
        <w:rPr>
          <w:rFonts w:ascii="Times New Roman" w:eastAsiaTheme="minorHAnsi" w:hAnsi="Times New Roman" w:cs="Times New Roman"/>
          <w:b/>
          <w:sz w:val="24"/>
          <w:szCs w:val="24"/>
          <w:lang w:eastAsia="en-US"/>
        </w:rPr>
        <w:t xml:space="preserve"> 706 </w:t>
      </w:r>
      <w:r w:rsidR="001C1893">
        <w:rPr>
          <w:rFonts w:ascii="Times New Roman" w:eastAsiaTheme="minorHAnsi" w:hAnsi="Times New Roman" w:cs="Times New Roman"/>
          <w:b/>
          <w:sz w:val="24"/>
          <w:szCs w:val="24"/>
          <w:lang w:eastAsia="en-US"/>
        </w:rPr>
        <w:t>«</w:t>
      </w:r>
      <w:r w:rsidRPr="000727D4">
        <w:rPr>
          <w:rFonts w:ascii="Times New Roman" w:hAnsi="Times New Roman" w:cs="Times New Roman"/>
          <w:b/>
          <w:sz w:val="24"/>
          <w:szCs w:val="24"/>
        </w:rPr>
        <w:t>ОБ УСТАНОВЛЕНИИ МИНИМАЛЬНОГО КОЛИЧЕСТВА СПЕЦИАЛЬНЫХ РАБОЧИХ МЕСТ ДЛЯ ТРУДОУСТРОЙСТВА ИНВАЛИДОВ</w:t>
      </w:r>
      <w:r w:rsidR="001C1893">
        <w:rPr>
          <w:rFonts w:ascii="Times New Roman" w:hAnsi="Times New Roman" w:cs="Times New Roman"/>
          <w:b/>
          <w:sz w:val="24"/>
          <w:szCs w:val="24"/>
        </w:rPr>
        <w:t>»</w:t>
      </w:r>
    </w:p>
    <w:p w:rsidR="007D209F" w:rsidRPr="00422104" w:rsidRDefault="007D209F" w:rsidP="00422104">
      <w:pPr>
        <w:pStyle w:val="ConsPlusNormal"/>
        <w:ind w:firstLine="709"/>
        <w:jc w:val="center"/>
        <w:rPr>
          <w:rFonts w:ascii="Times New Roman" w:hAnsi="Times New Roman" w:cs="Times New Roman"/>
          <w:sz w:val="24"/>
          <w:szCs w:val="24"/>
        </w:rPr>
      </w:pPr>
    </w:p>
    <w:p w:rsidR="007D209F" w:rsidRPr="00422104" w:rsidRDefault="007D209F" w:rsidP="00422104">
      <w:pPr>
        <w:pStyle w:val="ConsPlusNormal"/>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В соответствии со </w:t>
      </w:r>
      <w:hyperlink r:id="rId68" w:history="1">
        <w:r w:rsidRPr="00422104">
          <w:rPr>
            <w:rFonts w:ascii="Times New Roman" w:hAnsi="Times New Roman" w:cs="Times New Roman"/>
            <w:color w:val="0000FF"/>
            <w:sz w:val="24"/>
            <w:szCs w:val="24"/>
          </w:rPr>
          <w:t>статьей 22</w:t>
        </w:r>
      </w:hyperlink>
      <w:r w:rsidRPr="00422104">
        <w:rPr>
          <w:rFonts w:ascii="Times New Roman" w:hAnsi="Times New Roman" w:cs="Times New Roman"/>
          <w:sz w:val="24"/>
          <w:szCs w:val="24"/>
        </w:rPr>
        <w:t xml:space="preserve"> Федерального закона </w:t>
      </w:r>
      <w:r w:rsidR="001C1893">
        <w:rPr>
          <w:rFonts w:ascii="Times New Roman" w:hAnsi="Times New Roman" w:cs="Times New Roman"/>
          <w:sz w:val="24"/>
          <w:szCs w:val="24"/>
        </w:rPr>
        <w:t>«</w:t>
      </w:r>
      <w:r w:rsidRPr="00422104">
        <w:rPr>
          <w:rFonts w:ascii="Times New Roman" w:hAnsi="Times New Roman" w:cs="Times New Roman"/>
          <w:sz w:val="24"/>
          <w:szCs w:val="24"/>
        </w:rPr>
        <w:t>О социальной защите инвалидов в Российской Федерации</w:t>
      </w:r>
      <w:r w:rsidR="001C1893">
        <w:rPr>
          <w:rFonts w:ascii="Times New Roman" w:hAnsi="Times New Roman" w:cs="Times New Roman"/>
          <w:sz w:val="24"/>
          <w:szCs w:val="24"/>
        </w:rPr>
        <w:t>»</w:t>
      </w:r>
      <w:r w:rsidRPr="00422104">
        <w:rPr>
          <w:rFonts w:ascii="Times New Roman" w:hAnsi="Times New Roman" w:cs="Times New Roman"/>
          <w:sz w:val="24"/>
          <w:szCs w:val="24"/>
        </w:rPr>
        <w:t xml:space="preserve"> Администрация Смоленской области постановляет:</w:t>
      </w:r>
    </w:p>
    <w:p w:rsidR="007D209F" w:rsidRPr="00422104" w:rsidRDefault="007D209F" w:rsidP="00422104">
      <w:pPr>
        <w:pStyle w:val="ConsPlusNormal"/>
        <w:ind w:firstLine="709"/>
        <w:jc w:val="both"/>
        <w:rPr>
          <w:rFonts w:ascii="Times New Roman" w:hAnsi="Times New Roman" w:cs="Times New Roman"/>
          <w:sz w:val="24"/>
          <w:szCs w:val="24"/>
        </w:rPr>
      </w:pPr>
      <w:r w:rsidRPr="00422104">
        <w:rPr>
          <w:rFonts w:ascii="Times New Roman" w:hAnsi="Times New Roman" w:cs="Times New Roman"/>
          <w:sz w:val="24"/>
          <w:szCs w:val="24"/>
        </w:rPr>
        <w:t xml:space="preserve">Установить для предприятий, учреждений и организаций, действующих на территории Смоленской области, минимальное </w:t>
      </w:r>
      <w:hyperlink w:anchor="P26" w:history="1">
        <w:r w:rsidRPr="00422104">
          <w:rPr>
            <w:rFonts w:ascii="Times New Roman" w:hAnsi="Times New Roman" w:cs="Times New Roman"/>
            <w:color w:val="0000FF"/>
            <w:sz w:val="24"/>
            <w:szCs w:val="24"/>
          </w:rPr>
          <w:t>количество</w:t>
        </w:r>
      </w:hyperlink>
      <w:r w:rsidRPr="00422104">
        <w:rPr>
          <w:rFonts w:ascii="Times New Roman" w:hAnsi="Times New Roman" w:cs="Times New Roman"/>
          <w:sz w:val="24"/>
          <w:szCs w:val="24"/>
        </w:rPr>
        <w:t xml:space="preserve"> специальных рабочих мест для трудоустройства инвалидов в пределах установленной областным </w:t>
      </w:r>
      <w:hyperlink r:id="rId69" w:history="1">
        <w:r w:rsidRPr="00422104">
          <w:rPr>
            <w:rFonts w:ascii="Times New Roman" w:hAnsi="Times New Roman" w:cs="Times New Roman"/>
            <w:color w:val="0000FF"/>
            <w:sz w:val="24"/>
            <w:szCs w:val="24"/>
          </w:rPr>
          <w:t>законом</w:t>
        </w:r>
      </w:hyperlink>
      <w:r w:rsidRPr="00422104">
        <w:rPr>
          <w:rFonts w:ascii="Times New Roman" w:hAnsi="Times New Roman" w:cs="Times New Roman"/>
          <w:sz w:val="24"/>
          <w:szCs w:val="24"/>
        </w:rPr>
        <w:t xml:space="preserve"> </w:t>
      </w:r>
      <w:r w:rsidR="001C1893">
        <w:rPr>
          <w:rFonts w:ascii="Times New Roman" w:hAnsi="Times New Roman" w:cs="Times New Roman"/>
          <w:sz w:val="24"/>
          <w:szCs w:val="24"/>
        </w:rPr>
        <w:t>«</w:t>
      </w:r>
      <w:r w:rsidRPr="00422104">
        <w:rPr>
          <w:rFonts w:ascii="Times New Roman" w:hAnsi="Times New Roman" w:cs="Times New Roman"/>
          <w:sz w:val="24"/>
          <w:szCs w:val="24"/>
        </w:rPr>
        <w:t>О квотировании рабочих мест для трудоустройства инвалидов</w:t>
      </w:r>
      <w:r w:rsidR="001C1893">
        <w:rPr>
          <w:rFonts w:ascii="Times New Roman" w:hAnsi="Times New Roman" w:cs="Times New Roman"/>
          <w:sz w:val="24"/>
          <w:szCs w:val="24"/>
        </w:rPr>
        <w:t>»</w:t>
      </w:r>
      <w:r w:rsidRPr="00422104">
        <w:rPr>
          <w:rFonts w:ascii="Times New Roman" w:hAnsi="Times New Roman" w:cs="Times New Roman"/>
          <w:sz w:val="24"/>
          <w:szCs w:val="24"/>
        </w:rPr>
        <w:t xml:space="preserve"> квоты для приема на работу инвалидов согласно приложению.</w:t>
      </w:r>
    </w:p>
    <w:p w:rsidR="00A526A4" w:rsidRDefault="00A526A4" w:rsidP="00422104">
      <w:pPr>
        <w:pStyle w:val="ConsPlusTitle"/>
        <w:ind w:firstLine="709"/>
        <w:jc w:val="center"/>
        <w:rPr>
          <w:rFonts w:ascii="Times New Roman" w:hAnsi="Times New Roman" w:cs="Times New Roman"/>
          <w:sz w:val="24"/>
          <w:szCs w:val="24"/>
        </w:rPr>
      </w:pP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МИНИМАЛЬНОЕ КОЛИЧЕСТВО</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СПЕЦИАЛЬНЫХ РАБОЧИХ МЕСТ ДЛЯ ТРУДОУСТРОЙСТВА ИНВАЛИДОВ,</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УСТАНАВЛИВАЕМОЕ ДЛЯ ПРЕДПРИЯТИЙ, УЧРЕЖДЕНИЙ И ОРГАНИЗАЦИЙ,</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ДЕЙСТВУЮЩИХ НА ТЕРРИТОРИИ</w:t>
      </w:r>
    </w:p>
    <w:p w:rsidR="007D209F" w:rsidRPr="00422104" w:rsidRDefault="007D209F" w:rsidP="00422104">
      <w:pPr>
        <w:pStyle w:val="ConsPlusTitle"/>
        <w:ind w:firstLine="709"/>
        <w:jc w:val="center"/>
        <w:rPr>
          <w:rFonts w:ascii="Times New Roman" w:hAnsi="Times New Roman" w:cs="Times New Roman"/>
          <w:sz w:val="24"/>
          <w:szCs w:val="24"/>
        </w:rPr>
      </w:pPr>
      <w:r w:rsidRPr="00422104">
        <w:rPr>
          <w:rFonts w:ascii="Times New Roman" w:hAnsi="Times New Roman" w:cs="Times New Roman"/>
          <w:sz w:val="24"/>
          <w:szCs w:val="24"/>
        </w:rPr>
        <w:t>СМОЛЕНСКОЙ ОБЛАСТИ</w:t>
      </w:r>
    </w:p>
    <w:p w:rsidR="007D209F" w:rsidRPr="00422104" w:rsidRDefault="007D209F" w:rsidP="00422104">
      <w:pPr>
        <w:pStyle w:val="ConsPlusNormal"/>
        <w:ind w:firstLine="709"/>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520"/>
        <w:gridCol w:w="3600"/>
      </w:tblGrid>
      <w:tr w:rsidR="007D209F" w:rsidRPr="00422104">
        <w:trPr>
          <w:trHeight w:val="240"/>
        </w:trPr>
        <w:tc>
          <w:tcPr>
            <w:tcW w:w="5520" w:type="dxa"/>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        Среднесписочная численность         </w:t>
            </w:r>
          </w:p>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    работников предприятий, учреждений и    </w:t>
            </w:r>
          </w:p>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   организаций, действующих на территории   </w:t>
            </w:r>
          </w:p>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         Смоленской области (чел.)          </w:t>
            </w:r>
          </w:p>
        </w:tc>
        <w:tc>
          <w:tcPr>
            <w:tcW w:w="3600" w:type="dxa"/>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Устанавливаемое минимальное</w:t>
            </w:r>
          </w:p>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количество специальных</w:t>
            </w:r>
          </w:p>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рабочих мест для</w:t>
            </w:r>
          </w:p>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трудоустройства инвалидов</w:t>
            </w:r>
          </w:p>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(ед.)</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101 (включительно) до 200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1</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201 (включительно) до 300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2</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301 (включительно) до 400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3</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401 (включительно) до 500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4</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501 (включительно) до 600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5</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601 (включительно) до 700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6</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701 (включительно) до 800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7</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От 801 (включительно) до 900 (включительно)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8</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От 901 (включительно) до 1000 (включительно)</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9</w:t>
            </w:r>
          </w:p>
        </w:tc>
      </w:tr>
      <w:tr w:rsidR="007D209F" w:rsidRPr="00422104">
        <w:trPr>
          <w:trHeight w:val="240"/>
        </w:trPr>
        <w:tc>
          <w:tcPr>
            <w:tcW w:w="5520" w:type="dxa"/>
            <w:tcBorders>
              <w:top w:val="nil"/>
            </w:tcBorders>
          </w:tcPr>
          <w:p w:rsidR="007D209F" w:rsidRPr="00422104" w:rsidRDefault="007D209F" w:rsidP="000727D4">
            <w:pPr>
              <w:pStyle w:val="ConsPlusNonformat"/>
              <w:jc w:val="both"/>
              <w:rPr>
                <w:rFonts w:ascii="Times New Roman" w:hAnsi="Times New Roman" w:cs="Times New Roman"/>
                <w:sz w:val="24"/>
                <w:szCs w:val="24"/>
              </w:rPr>
            </w:pPr>
            <w:r w:rsidRPr="00422104">
              <w:rPr>
                <w:rFonts w:ascii="Times New Roman" w:hAnsi="Times New Roman" w:cs="Times New Roman"/>
                <w:sz w:val="24"/>
                <w:szCs w:val="24"/>
              </w:rPr>
              <w:t xml:space="preserve">Свыше 1000                                  </w:t>
            </w:r>
          </w:p>
        </w:tc>
        <w:tc>
          <w:tcPr>
            <w:tcW w:w="3600" w:type="dxa"/>
            <w:tcBorders>
              <w:top w:val="nil"/>
            </w:tcBorders>
          </w:tcPr>
          <w:p w:rsidR="007D209F" w:rsidRPr="00422104" w:rsidRDefault="007D209F" w:rsidP="000727D4">
            <w:pPr>
              <w:pStyle w:val="ConsPlusNonformat"/>
              <w:ind w:firstLine="9"/>
              <w:jc w:val="center"/>
              <w:rPr>
                <w:rFonts w:ascii="Times New Roman" w:hAnsi="Times New Roman" w:cs="Times New Roman"/>
                <w:sz w:val="24"/>
                <w:szCs w:val="24"/>
              </w:rPr>
            </w:pPr>
            <w:r w:rsidRPr="00422104">
              <w:rPr>
                <w:rFonts w:ascii="Times New Roman" w:hAnsi="Times New Roman" w:cs="Times New Roman"/>
                <w:sz w:val="24"/>
                <w:szCs w:val="24"/>
              </w:rPr>
              <w:t>10</w:t>
            </w:r>
          </w:p>
        </w:tc>
      </w:tr>
    </w:tbl>
    <w:p w:rsidR="007D209F" w:rsidRPr="00422104" w:rsidRDefault="007D209F" w:rsidP="00422104">
      <w:pPr>
        <w:autoSpaceDE w:val="0"/>
        <w:autoSpaceDN w:val="0"/>
        <w:adjustRightInd w:val="0"/>
        <w:spacing w:after="0" w:line="240" w:lineRule="auto"/>
        <w:ind w:firstLine="709"/>
        <w:jc w:val="both"/>
        <w:rPr>
          <w:rFonts w:ascii="Times New Roman" w:hAnsi="Times New Roman" w:cs="Times New Roman"/>
          <w:sz w:val="24"/>
          <w:szCs w:val="24"/>
        </w:rPr>
      </w:pP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оборудовании рабочего места инвалида работодателю нужно руководствоваться индивидуальной программой реабилитации (</w:t>
      </w:r>
      <w:hyperlink r:id="rId70" w:history="1">
        <w:r>
          <w:rPr>
            <w:rFonts w:ascii="Times New Roman" w:hAnsi="Times New Roman" w:cs="Times New Roman"/>
            <w:color w:val="0000FF"/>
            <w:sz w:val="24"/>
            <w:szCs w:val="24"/>
          </w:rPr>
          <w:t>п. 3.3</w:t>
        </w:r>
      </w:hyperlink>
      <w:r>
        <w:rPr>
          <w:rFonts w:ascii="Times New Roman" w:hAnsi="Times New Roman" w:cs="Times New Roman"/>
          <w:sz w:val="24"/>
          <w:szCs w:val="24"/>
        </w:rPr>
        <w:t xml:space="preserve"> </w:t>
      </w:r>
      <w:r w:rsidRPr="000A6F69">
        <w:rPr>
          <w:rFonts w:ascii="Times New Roman" w:hAnsi="Times New Roman" w:cs="Times New Roman"/>
          <w:b/>
          <w:sz w:val="24"/>
          <w:szCs w:val="24"/>
        </w:rPr>
        <w:t>Санитарных правил СП 2.2.3670-20</w:t>
      </w:r>
      <w:r>
        <w:rPr>
          <w:rFonts w:ascii="Times New Roman" w:hAnsi="Times New Roman" w:cs="Times New Roman"/>
          <w:sz w:val="24"/>
          <w:szCs w:val="24"/>
        </w:rPr>
        <w:t>).</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sidRPr="000A6F69">
        <w:rPr>
          <w:rFonts w:ascii="Times New Roman" w:hAnsi="Times New Roman" w:cs="Times New Roman"/>
          <w:b/>
          <w:sz w:val="24"/>
          <w:szCs w:val="24"/>
        </w:rPr>
        <w:t xml:space="preserve">Приказом Минтруда России от 19.11.2013 </w:t>
      </w:r>
      <w:r w:rsidR="001C1893">
        <w:rPr>
          <w:rFonts w:ascii="Times New Roman" w:hAnsi="Times New Roman" w:cs="Times New Roman"/>
          <w:b/>
          <w:sz w:val="24"/>
          <w:szCs w:val="24"/>
        </w:rPr>
        <w:t>№</w:t>
      </w:r>
      <w:r w:rsidRPr="000A6F69">
        <w:rPr>
          <w:rFonts w:ascii="Times New Roman" w:hAnsi="Times New Roman" w:cs="Times New Roman"/>
          <w:b/>
          <w:sz w:val="24"/>
          <w:szCs w:val="24"/>
        </w:rPr>
        <w:t xml:space="preserve"> 685н</w:t>
      </w:r>
      <w:r>
        <w:rPr>
          <w:rFonts w:ascii="Times New Roman" w:hAnsi="Times New Roman" w:cs="Times New Roman"/>
          <w:sz w:val="24"/>
          <w:szCs w:val="24"/>
        </w:rPr>
        <w:t xml:space="preserve"> предусмотрены </w:t>
      </w:r>
      <w:r w:rsidRPr="000A6F69">
        <w:rPr>
          <w:rFonts w:ascii="Times New Roman" w:hAnsi="Times New Roman" w:cs="Times New Roman"/>
          <w:b/>
          <w:sz w:val="24"/>
          <w:szCs w:val="24"/>
        </w:rPr>
        <w:t xml:space="preserve">Основные </w:t>
      </w:r>
      <w:hyperlink r:id="rId71" w:history="1">
        <w:r w:rsidRPr="000A6F69">
          <w:rPr>
            <w:rFonts w:ascii="Times New Roman" w:hAnsi="Times New Roman" w:cs="Times New Roman"/>
            <w:b/>
            <w:color w:val="0000FF"/>
            <w:sz w:val="24"/>
            <w:szCs w:val="24"/>
          </w:rPr>
          <w:t>требования</w:t>
        </w:r>
      </w:hyperlink>
      <w:r w:rsidRPr="000A6F69">
        <w:rPr>
          <w:rFonts w:ascii="Times New Roman" w:hAnsi="Times New Roman" w:cs="Times New Roman"/>
          <w:b/>
          <w:sz w:val="24"/>
          <w:szCs w:val="24"/>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r>
        <w:rPr>
          <w:rFonts w:ascii="Times New Roman" w:hAnsi="Times New Roman" w:cs="Times New Roman"/>
          <w:sz w:val="24"/>
          <w:szCs w:val="24"/>
        </w:rPr>
        <w:t xml:space="preserve"> (далее - Требования).</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характер труда инвалида или нарушение функций его организма и ограничения жизнедеятельности не требуют особых условий, оснащать для него специальное рабочее место не нужно (</w:t>
      </w:r>
      <w:proofErr w:type="spellStart"/>
      <w:r w:rsidR="00FD1B64">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https://login.consultant.ru/link/?req=doc&amp;base=RZB&amp;n=161450&amp;dst=100011 </w:instrText>
      </w:r>
      <w:r w:rsidR="00FD1B64">
        <w:rPr>
          <w:rFonts w:ascii="Times New Roman" w:hAnsi="Times New Roman" w:cs="Times New Roman"/>
          <w:sz w:val="24"/>
          <w:szCs w:val="24"/>
        </w:rPr>
        <w:fldChar w:fldCharType="separate"/>
      </w:r>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2 п. 1</w:t>
      </w:r>
      <w:r w:rsidR="00FD1B64">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Специальные рабочие места оснащаются индивидуально для каждого инвалида или для группы инвалидов с однотипными нарушениями (ограничениями). Обустройство рабочих мест для инвалидов не должно препятствовать выполнению трудовых функций другими работниками (</w:t>
      </w:r>
      <w:hyperlink r:id="rId72" w:history="1">
        <w:r>
          <w:rPr>
            <w:rFonts w:ascii="Times New Roman" w:hAnsi="Times New Roman" w:cs="Times New Roman"/>
            <w:color w:val="0000FF"/>
            <w:sz w:val="24"/>
            <w:szCs w:val="24"/>
          </w:rPr>
          <w:t>п. 2</w:t>
        </w:r>
      </w:hyperlink>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рабочего места зависит от нарушения функций организма, ограничений жизнедеятельности инвалида и осуществляется с учетом его профессии (должности), характера труда, выполняемых обязанностей (</w:t>
      </w:r>
      <w:hyperlink r:id="rId73" w:history="1">
        <w:r>
          <w:rPr>
            <w:rFonts w:ascii="Times New Roman" w:hAnsi="Times New Roman" w:cs="Times New Roman"/>
            <w:color w:val="0000FF"/>
            <w:sz w:val="24"/>
            <w:szCs w:val="24"/>
          </w:rPr>
          <w:t>п. 3</w:t>
        </w:r>
      </w:hyperlink>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оборудования (оснащения) специального рабочего места для конкретного инвалида (специальных рабочих мест для группы инвалидов, имеющих однотипные нарушения функций организма и ограничения жизнедеятельности) работодателю следует (</w:t>
      </w:r>
      <w:proofErr w:type="spellStart"/>
      <w:r w:rsidR="00FD1B64">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https://login.consultant.ru/link/?req=doc&amp;base=RZB&amp;n=161450&amp;dst=100013 </w:instrText>
      </w:r>
      <w:r w:rsidR="00FD1B64">
        <w:rPr>
          <w:rFonts w:ascii="Times New Roman" w:hAnsi="Times New Roman" w:cs="Times New Roman"/>
          <w:sz w:val="24"/>
          <w:szCs w:val="24"/>
        </w:rPr>
        <w:fldChar w:fldCharType="separate"/>
      </w:r>
      <w:r>
        <w:rPr>
          <w:rFonts w:ascii="Times New Roman" w:hAnsi="Times New Roman" w:cs="Times New Roman"/>
          <w:color w:val="0000FF"/>
          <w:sz w:val="24"/>
          <w:szCs w:val="24"/>
        </w:rPr>
        <w:t>абз</w:t>
      </w:r>
      <w:proofErr w:type="spellEnd"/>
      <w:r>
        <w:rPr>
          <w:rFonts w:ascii="Times New Roman" w:hAnsi="Times New Roman" w:cs="Times New Roman"/>
          <w:color w:val="0000FF"/>
          <w:sz w:val="24"/>
          <w:szCs w:val="24"/>
        </w:rPr>
        <w:t>. 1 п. 2</w:t>
      </w:r>
      <w:r w:rsidR="00FD1B64">
        <w:rPr>
          <w:rFonts w:ascii="Times New Roman" w:hAnsi="Times New Roman" w:cs="Times New Roman"/>
          <w:sz w:val="24"/>
          <w:szCs w:val="24"/>
        </w:rPr>
        <w:fldChar w:fldCharType="end"/>
      </w:r>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проанализировать потребности инвалида (группы инвалидов) в оснащении (оборудовании) специального рабочего места, в частности, на основании сведений, указанных в </w:t>
      </w:r>
      <w:hyperlink r:id="rId74" w:history="1">
        <w:r>
          <w:rPr>
            <w:rFonts w:ascii="Times New Roman" w:hAnsi="Times New Roman" w:cs="Times New Roman"/>
            <w:color w:val="0000FF"/>
            <w:sz w:val="24"/>
            <w:szCs w:val="24"/>
          </w:rPr>
          <w:t>ИПРА</w:t>
        </w:r>
      </w:hyperlink>
      <w:r>
        <w:rPr>
          <w:rFonts w:ascii="Times New Roman" w:hAnsi="Times New Roman" w:cs="Times New Roman"/>
          <w:sz w:val="24"/>
          <w:szCs w:val="24"/>
        </w:rPr>
        <w:t xml:space="preserve"> </w:t>
      </w:r>
      <w:hyperlink r:id="rId75" w:history="1">
        <w:r>
          <w:rPr>
            <w:rFonts w:ascii="Times New Roman" w:hAnsi="Times New Roman" w:cs="Times New Roman"/>
            <w:color w:val="0000FF"/>
            <w:sz w:val="24"/>
            <w:szCs w:val="24"/>
          </w:rPr>
          <w:t>(ИПР)</w:t>
        </w:r>
      </w:hyperlink>
      <w:r>
        <w:rPr>
          <w:rFonts w:ascii="Times New Roman" w:hAnsi="Times New Roman" w:cs="Times New Roman"/>
          <w:sz w:val="24"/>
          <w:szCs w:val="24"/>
        </w:rPr>
        <w:t xml:space="preserve">. Это следует из </w:t>
      </w:r>
      <w:hyperlink r:id="rId76" w:history="1">
        <w:proofErr w:type="spellStart"/>
        <w:r>
          <w:rPr>
            <w:rFonts w:ascii="Times New Roman" w:hAnsi="Times New Roman" w:cs="Times New Roman"/>
            <w:color w:val="0000FF"/>
            <w:sz w:val="24"/>
            <w:szCs w:val="24"/>
          </w:rPr>
          <w:t>пп</w:t>
        </w:r>
        <w:proofErr w:type="spellEnd"/>
        <w:r>
          <w:rPr>
            <w:rFonts w:ascii="Times New Roman" w:hAnsi="Times New Roman" w:cs="Times New Roman"/>
            <w:color w:val="0000FF"/>
            <w:sz w:val="24"/>
            <w:szCs w:val="24"/>
          </w:rPr>
          <w:t xml:space="preserve">. </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а</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 xml:space="preserve"> п. 2</w:t>
        </w:r>
      </w:hyperlink>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сформировать перечень мероприятий по оснащению (оборудованию) специального рабочего места с учетом положений </w:t>
      </w:r>
      <w:hyperlink r:id="rId77" w:history="1">
        <w:proofErr w:type="spellStart"/>
        <w:r>
          <w:rPr>
            <w:rFonts w:ascii="Times New Roman" w:hAnsi="Times New Roman" w:cs="Times New Roman"/>
            <w:color w:val="0000FF"/>
            <w:sz w:val="24"/>
            <w:szCs w:val="24"/>
          </w:rPr>
          <w:t>пп</w:t>
        </w:r>
        <w:proofErr w:type="spellEnd"/>
        <w:r>
          <w:rPr>
            <w:rFonts w:ascii="Times New Roman" w:hAnsi="Times New Roman" w:cs="Times New Roman"/>
            <w:color w:val="0000FF"/>
            <w:sz w:val="24"/>
            <w:szCs w:val="24"/>
          </w:rPr>
          <w:t xml:space="preserve">. </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б</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 xml:space="preserve"> п. 2</w:t>
        </w:r>
      </w:hyperlink>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реализовать указанный перечень с учетом положений </w:t>
      </w:r>
      <w:hyperlink r:id="rId78" w:history="1">
        <w:proofErr w:type="spellStart"/>
        <w:r>
          <w:rPr>
            <w:rFonts w:ascii="Times New Roman" w:hAnsi="Times New Roman" w:cs="Times New Roman"/>
            <w:color w:val="0000FF"/>
            <w:sz w:val="24"/>
            <w:szCs w:val="24"/>
          </w:rPr>
          <w:t>пп</w:t>
        </w:r>
        <w:proofErr w:type="spellEnd"/>
        <w:r>
          <w:rPr>
            <w:rFonts w:ascii="Times New Roman" w:hAnsi="Times New Roman" w:cs="Times New Roman"/>
            <w:color w:val="0000FF"/>
            <w:sz w:val="24"/>
            <w:szCs w:val="24"/>
          </w:rPr>
          <w:t xml:space="preserve">. </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в</w:t>
        </w:r>
        <w:r w:rsidR="001C1893">
          <w:rPr>
            <w:rFonts w:ascii="Times New Roman" w:hAnsi="Times New Roman" w:cs="Times New Roman"/>
            <w:color w:val="0000FF"/>
            <w:sz w:val="24"/>
            <w:szCs w:val="24"/>
          </w:rPr>
          <w:t>»</w:t>
        </w:r>
        <w:r>
          <w:rPr>
            <w:rFonts w:ascii="Times New Roman" w:hAnsi="Times New Roman" w:cs="Times New Roman"/>
            <w:color w:val="0000FF"/>
            <w:sz w:val="24"/>
            <w:szCs w:val="24"/>
          </w:rPr>
          <w:t xml:space="preserve"> п. 2</w:t>
        </w:r>
      </w:hyperlink>
      <w:r>
        <w:rPr>
          <w:rFonts w:ascii="Times New Roman" w:hAnsi="Times New Roman" w:cs="Times New Roman"/>
          <w:sz w:val="24"/>
          <w:szCs w:val="24"/>
        </w:rPr>
        <w:t xml:space="preserve"> Требований.</w:t>
      </w:r>
    </w:p>
    <w:p w:rsidR="000A6F69" w:rsidRDefault="000A6F69" w:rsidP="000A6F69">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Например, рабочее место для слабовидящего должно быть оснащено общим и местным освещением, </w:t>
      </w:r>
      <w:proofErr w:type="spellStart"/>
      <w:r>
        <w:rPr>
          <w:rFonts w:ascii="Times New Roman" w:hAnsi="Times New Roman" w:cs="Times New Roman"/>
          <w:i/>
          <w:iCs/>
          <w:sz w:val="24"/>
          <w:szCs w:val="24"/>
        </w:rPr>
        <w:t>видеоувеличителями</w:t>
      </w:r>
      <w:proofErr w:type="spellEnd"/>
      <w:r>
        <w:rPr>
          <w:rFonts w:ascii="Times New Roman" w:hAnsi="Times New Roman" w:cs="Times New Roman"/>
          <w:i/>
          <w:iCs/>
          <w:sz w:val="24"/>
          <w:szCs w:val="24"/>
        </w:rPr>
        <w:t xml:space="preserve"> и лупами. Компьютерная техника должна иметь адаптированные видеодисплеи, программные средства для укрупнения шрифта и т.д. (</w:t>
      </w:r>
      <w:proofErr w:type="spellStart"/>
      <w:r w:rsidR="00FD1B64">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https://login.consultant.ru/link/?req=doc&amp;base=RZB&amp;n=161450&amp;dst=100020 </w:instrText>
      </w:r>
      <w:r w:rsidR="00FD1B64">
        <w:rPr>
          <w:rFonts w:ascii="Times New Roman" w:hAnsi="Times New Roman" w:cs="Times New Roman"/>
          <w:sz w:val="24"/>
          <w:szCs w:val="24"/>
        </w:rPr>
        <w:fldChar w:fldCharType="separate"/>
      </w:r>
      <w:r>
        <w:rPr>
          <w:rFonts w:ascii="Times New Roman" w:hAnsi="Times New Roman" w:cs="Times New Roman"/>
          <w:i/>
          <w:iCs/>
          <w:color w:val="0000FF"/>
          <w:sz w:val="24"/>
          <w:szCs w:val="24"/>
        </w:rPr>
        <w:t>пп</w:t>
      </w:r>
      <w:proofErr w:type="spellEnd"/>
      <w:r>
        <w:rPr>
          <w:rFonts w:ascii="Times New Roman" w:hAnsi="Times New Roman" w:cs="Times New Roman"/>
          <w:i/>
          <w:iCs/>
          <w:color w:val="0000FF"/>
          <w:sz w:val="24"/>
          <w:szCs w:val="24"/>
        </w:rPr>
        <w:t xml:space="preserve">. </w:t>
      </w:r>
      <w:r w:rsidR="001C1893">
        <w:rPr>
          <w:rFonts w:ascii="Times New Roman" w:hAnsi="Times New Roman" w:cs="Times New Roman"/>
          <w:i/>
          <w:iCs/>
          <w:color w:val="0000FF"/>
          <w:sz w:val="24"/>
          <w:szCs w:val="24"/>
        </w:rPr>
        <w:t>«</w:t>
      </w:r>
      <w:r>
        <w:rPr>
          <w:rFonts w:ascii="Times New Roman" w:hAnsi="Times New Roman" w:cs="Times New Roman"/>
          <w:i/>
          <w:iCs/>
          <w:color w:val="0000FF"/>
          <w:sz w:val="24"/>
          <w:szCs w:val="24"/>
        </w:rPr>
        <w:t>а</w:t>
      </w:r>
      <w:r w:rsidR="001C1893">
        <w:rPr>
          <w:rFonts w:ascii="Times New Roman" w:hAnsi="Times New Roman" w:cs="Times New Roman"/>
          <w:i/>
          <w:iCs/>
          <w:color w:val="0000FF"/>
          <w:sz w:val="24"/>
          <w:szCs w:val="24"/>
        </w:rPr>
        <w:t>»</w:t>
      </w:r>
      <w:r w:rsidR="00FD1B64">
        <w:rPr>
          <w:rFonts w:ascii="Times New Roman" w:hAnsi="Times New Roman" w:cs="Times New Roman"/>
          <w:sz w:val="24"/>
          <w:szCs w:val="24"/>
        </w:rPr>
        <w:fldChar w:fldCharType="end"/>
      </w:r>
      <w:r>
        <w:rPr>
          <w:rFonts w:ascii="Times New Roman" w:hAnsi="Times New Roman" w:cs="Times New Roman"/>
          <w:i/>
          <w:iCs/>
          <w:sz w:val="24"/>
          <w:szCs w:val="24"/>
        </w:rPr>
        <w:t xml:space="preserve">, </w:t>
      </w:r>
      <w:hyperlink r:id="rId79" w:history="1">
        <w:r w:rsidR="001C1893">
          <w:rPr>
            <w:rFonts w:ascii="Times New Roman" w:hAnsi="Times New Roman" w:cs="Times New Roman"/>
            <w:i/>
            <w:iCs/>
            <w:color w:val="0000FF"/>
            <w:sz w:val="24"/>
            <w:szCs w:val="24"/>
          </w:rPr>
          <w:t>«</w:t>
        </w:r>
        <w:r>
          <w:rPr>
            <w:rFonts w:ascii="Times New Roman" w:hAnsi="Times New Roman" w:cs="Times New Roman"/>
            <w:i/>
            <w:iCs/>
            <w:color w:val="0000FF"/>
            <w:sz w:val="24"/>
            <w:szCs w:val="24"/>
          </w:rPr>
          <w:t>б</w:t>
        </w:r>
        <w:r w:rsidR="001C1893">
          <w:rPr>
            <w:rFonts w:ascii="Times New Roman" w:hAnsi="Times New Roman" w:cs="Times New Roman"/>
            <w:i/>
            <w:iCs/>
            <w:color w:val="0000FF"/>
            <w:sz w:val="24"/>
            <w:szCs w:val="24"/>
          </w:rPr>
          <w:t>»</w:t>
        </w:r>
        <w:r>
          <w:rPr>
            <w:rFonts w:ascii="Times New Roman" w:hAnsi="Times New Roman" w:cs="Times New Roman"/>
            <w:i/>
            <w:iCs/>
            <w:color w:val="0000FF"/>
            <w:sz w:val="24"/>
            <w:szCs w:val="24"/>
          </w:rPr>
          <w:t xml:space="preserve"> п. 4</w:t>
        </w:r>
      </w:hyperlink>
      <w:r>
        <w:rPr>
          <w:rFonts w:ascii="Times New Roman" w:hAnsi="Times New Roman" w:cs="Times New Roman"/>
          <w:i/>
          <w:iCs/>
          <w:sz w:val="24"/>
          <w:szCs w:val="24"/>
        </w:rPr>
        <w:t xml:space="preserve"> Требований).</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Для инвалида, передвигающегося на кресле-коляске, рабочее место должно быть оборудовано таким образом, чтобы обеспечивалась возможность подъезда к нему, разворота и т.д. (</w:t>
      </w:r>
      <w:proofErr w:type="spellStart"/>
      <w:r w:rsidR="00FD1B64">
        <w:rPr>
          <w:rFonts w:ascii="Times New Roman" w:hAnsi="Times New Roman" w:cs="Times New Roman"/>
          <w:sz w:val="24"/>
          <w:szCs w:val="24"/>
        </w:rPr>
        <w:fldChar w:fldCharType="begin"/>
      </w:r>
      <w:r>
        <w:rPr>
          <w:rFonts w:ascii="Times New Roman" w:hAnsi="Times New Roman" w:cs="Times New Roman"/>
          <w:sz w:val="24"/>
          <w:szCs w:val="24"/>
        </w:rPr>
        <w:instrText xml:space="preserve">HYPERLINK https://login.consultant.ru/link/?req=doc&amp;base=RZB&amp;n=161450&amp;dst=100039 </w:instrText>
      </w:r>
      <w:r w:rsidR="00FD1B64">
        <w:rPr>
          <w:rFonts w:ascii="Times New Roman" w:hAnsi="Times New Roman" w:cs="Times New Roman"/>
          <w:sz w:val="24"/>
          <w:szCs w:val="24"/>
        </w:rPr>
        <w:fldChar w:fldCharType="separate"/>
      </w:r>
      <w:r>
        <w:rPr>
          <w:rFonts w:ascii="Times New Roman" w:hAnsi="Times New Roman" w:cs="Times New Roman"/>
          <w:i/>
          <w:iCs/>
          <w:color w:val="0000FF"/>
          <w:sz w:val="24"/>
          <w:szCs w:val="24"/>
        </w:rPr>
        <w:t>пп</w:t>
      </w:r>
      <w:proofErr w:type="spellEnd"/>
      <w:r>
        <w:rPr>
          <w:rFonts w:ascii="Times New Roman" w:hAnsi="Times New Roman" w:cs="Times New Roman"/>
          <w:i/>
          <w:iCs/>
          <w:color w:val="0000FF"/>
          <w:sz w:val="24"/>
          <w:szCs w:val="24"/>
        </w:rPr>
        <w:t xml:space="preserve">. </w:t>
      </w:r>
      <w:r w:rsidR="001C1893">
        <w:rPr>
          <w:rFonts w:ascii="Times New Roman" w:hAnsi="Times New Roman" w:cs="Times New Roman"/>
          <w:i/>
          <w:iCs/>
          <w:color w:val="0000FF"/>
          <w:sz w:val="24"/>
          <w:szCs w:val="24"/>
        </w:rPr>
        <w:t>«</w:t>
      </w:r>
      <w:r>
        <w:rPr>
          <w:rFonts w:ascii="Times New Roman" w:hAnsi="Times New Roman" w:cs="Times New Roman"/>
          <w:i/>
          <w:iCs/>
          <w:color w:val="0000FF"/>
          <w:sz w:val="24"/>
          <w:szCs w:val="24"/>
        </w:rPr>
        <w:t>а</w:t>
      </w:r>
      <w:r w:rsidR="001C1893">
        <w:rPr>
          <w:rFonts w:ascii="Times New Roman" w:hAnsi="Times New Roman" w:cs="Times New Roman"/>
          <w:i/>
          <w:iCs/>
          <w:color w:val="0000FF"/>
          <w:sz w:val="24"/>
          <w:szCs w:val="24"/>
        </w:rPr>
        <w:t>»</w:t>
      </w:r>
      <w:r>
        <w:rPr>
          <w:rFonts w:ascii="Times New Roman" w:hAnsi="Times New Roman" w:cs="Times New Roman"/>
          <w:i/>
          <w:iCs/>
          <w:color w:val="0000FF"/>
          <w:sz w:val="24"/>
          <w:szCs w:val="24"/>
        </w:rPr>
        <w:t xml:space="preserve"> п. 10</w:t>
      </w:r>
      <w:r w:rsidR="00FD1B64">
        <w:rPr>
          <w:rFonts w:ascii="Times New Roman" w:hAnsi="Times New Roman" w:cs="Times New Roman"/>
          <w:sz w:val="24"/>
          <w:szCs w:val="24"/>
        </w:rPr>
        <w:fldChar w:fldCharType="end"/>
      </w:r>
      <w:r>
        <w:rPr>
          <w:rFonts w:ascii="Times New Roman" w:hAnsi="Times New Roman" w:cs="Times New Roman"/>
          <w:i/>
          <w:iCs/>
          <w:sz w:val="24"/>
          <w:szCs w:val="24"/>
        </w:rPr>
        <w:t xml:space="preserve"> Требований).</w:t>
      </w:r>
    </w:p>
    <w:p w:rsidR="000A6F69" w:rsidRDefault="000A6F69" w:rsidP="00F45369">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F45369" w:rsidRDefault="00F45369" w:rsidP="00F4536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40. Закона о занятости.</w:t>
      </w:r>
      <w:r w:rsidRPr="00CB44AD">
        <w:rPr>
          <w:rFonts w:ascii="Times New Roman" w:hAnsi="Times New Roman" w:cs="Times New Roman"/>
          <w:b/>
          <w:sz w:val="24"/>
          <w:szCs w:val="24"/>
        </w:rPr>
        <w:t xml:space="preserve"> </w:t>
      </w:r>
      <w:r>
        <w:rPr>
          <w:rFonts w:ascii="Times New Roman" w:hAnsi="Times New Roman" w:cs="Times New Roman"/>
          <w:b/>
          <w:bCs/>
          <w:sz w:val="24"/>
          <w:szCs w:val="24"/>
        </w:rPr>
        <w:t>Условия труда инвалидов</w:t>
      </w: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Работодатели обязаны создавать инвалидам, принятым на работу, необходимые условия труда в соответствии с индивидуальной </w:t>
      </w:r>
      <w:hyperlink r:id="rId80" w:history="1">
        <w:r>
          <w:rPr>
            <w:rFonts w:ascii="Times New Roman" w:hAnsi="Times New Roman" w:cs="Times New Roman"/>
            <w:color w:val="0000FF"/>
            <w:sz w:val="24"/>
            <w:szCs w:val="24"/>
          </w:rPr>
          <w:t>программой</w:t>
        </w:r>
      </w:hyperlink>
      <w:r>
        <w:rPr>
          <w:rFonts w:ascii="Times New Roman" w:hAnsi="Times New Roman" w:cs="Times New Roman"/>
          <w:sz w:val="24"/>
          <w:szCs w:val="24"/>
        </w:rPr>
        <w:t xml:space="preserve"> реабилитации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инвалида.</w:t>
      </w: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p>
    <w:p w:rsidR="00F45369" w:rsidRDefault="00F45369" w:rsidP="00F4536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41. Закона о занятости.</w:t>
      </w:r>
      <w:r w:rsidRPr="00CB44AD">
        <w:rPr>
          <w:rFonts w:ascii="Times New Roman" w:hAnsi="Times New Roman" w:cs="Times New Roman"/>
          <w:b/>
          <w:sz w:val="24"/>
          <w:szCs w:val="24"/>
        </w:rPr>
        <w:t xml:space="preserve"> </w:t>
      </w:r>
      <w:r>
        <w:rPr>
          <w:rFonts w:ascii="Times New Roman" w:hAnsi="Times New Roman" w:cs="Times New Roman"/>
          <w:b/>
          <w:bCs/>
          <w:sz w:val="24"/>
          <w:szCs w:val="24"/>
        </w:rPr>
        <w:t>Сопровождение при содействии занятости инвалидов</w:t>
      </w: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r:id="rId81" w:history="1">
        <w:r>
          <w:rPr>
            <w:rFonts w:ascii="Times New Roman" w:hAnsi="Times New Roman" w:cs="Times New Roman"/>
            <w:color w:val="0000FF"/>
            <w:sz w:val="24"/>
            <w:szCs w:val="24"/>
          </w:rPr>
          <w:t>программе</w:t>
        </w:r>
      </w:hyperlink>
      <w:r>
        <w:rPr>
          <w:rFonts w:ascii="Times New Roman" w:hAnsi="Times New Roman" w:cs="Times New Roman"/>
          <w:sz w:val="24"/>
          <w:szCs w:val="24"/>
        </w:rPr>
        <w:t xml:space="preserve"> реабилитации или </w:t>
      </w:r>
      <w:proofErr w:type="spellStart"/>
      <w:r>
        <w:rPr>
          <w:rFonts w:ascii="Times New Roman" w:hAnsi="Times New Roman" w:cs="Times New Roman"/>
          <w:sz w:val="24"/>
          <w:szCs w:val="24"/>
        </w:rPr>
        <w:t>абилитации</w:t>
      </w:r>
      <w:proofErr w:type="spellEnd"/>
      <w:r>
        <w:rPr>
          <w:rFonts w:ascii="Times New Roman" w:hAnsi="Times New Roman" w:cs="Times New Roman"/>
          <w:sz w:val="24"/>
          <w:szCs w:val="24"/>
        </w:rPr>
        <w:t xml:space="preserve"> инвалида, об имеющихся у него ограничениях жизнедеятельности.</w:t>
      </w:r>
    </w:p>
    <w:p w:rsidR="00F45369"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Органы службы занятости в целях </w:t>
      </w:r>
      <w:hyperlink r:id="rId82" w:history="1">
        <w:r>
          <w:rPr>
            <w:rFonts w:ascii="Times New Roman" w:hAnsi="Times New Roman" w:cs="Times New Roman"/>
            <w:color w:val="0000FF"/>
            <w:sz w:val="24"/>
            <w:szCs w:val="24"/>
          </w:rPr>
          <w:t>организации</w:t>
        </w:r>
      </w:hyperlink>
      <w:r>
        <w:rPr>
          <w:rFonts w:ascii="Times New Roman" w:hAnsi="Times New Roman" w:cs="Times New Roman"/>
          <w:sz w:val="24"/>
          <w:szCs w:val="24"/>
        </w:rP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83"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по </w:t>
      </w:r>
      <w:hyperlink r:id="rId84"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85" w:history="1">
        <w:r>
          <w:rPr>
            <w:rFonts w:ascii="Times New Roman" w:hAnsi="Times New Roman" w:cs="Times New Roman"/>
            <w:color w:val="0000FF"/>
            <w:sz w:val="24"/>
            <w:szCs w:val="24"/>
          </w:rPr>
          <w:t>сроки</w:t>
        </w:r>
      </w:hyperlink>
      <w:r>
        <w:rPr>
          <w:rFonts w:ascii="Times New Roman" w:hAnsi="Times New Roman" w:cs="Times New Roman"/>
          <w:sz w:val="24"/>
          <w:szCs w:val="24"/>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45369" w:rsidRPr="00363B6B" w:rsidRDefault="00F45369" w:rsidP="00F453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F45369">
        <w:rPr>
          <w:rFonts w:ascii="Times New Roman" w:hAnsi="Times New Roman" w:cs="Times New Roman"/>
          <w:b/>
          <w:sz w:val="24"/>
          <w:szCs w:val="24"/>
        </w:rPr>
        <w:t>При осуществлении работодателем сопровождения инвалида на рабочем месте</w:t>
      </w:r>
      <w:r>
        <w:rPr>
          <w:rFonts w:ascii="Times New Roman" w:hAnsi="Times New Roman" w:cs="Times New Roman"/>
          <w:sz w:val="24"/>
          <w:szCs w:val="24"/>
        </w:rPr>
        <w:t xml:space="preserve"> (в том числе путем создания условий для осуществления инвалидом трудовой деятельности и ускорения </w:t>
      </w:r>
      <w:r>
        <w:rPr>
          <w:rFonts w:ascii="Times New Roman" w:hAnsi="Times New Roman" w:cs="Times New Roman"/>
          <w:sz w:val="24"/>
          <w:szCs w:val="24"/>
        </w:rPr>
        <w:lastRenderedPageBreak/>
        <w:t xml:space="preserve">его профессиональной адаптации на рабочем месте и при необходимости формирования пути его передвижения по территории работодателя) </w:t>
      </w:r>
      <w:r w:rsidRPr="00F45369">
        <w:rPr>
          <w:rFonts w:ascii="Times New Roman" w:hAnsi="Times New Roman" w:cs="Times New Roman"/>
          <w:b/>
          <w:sz w:val="24"/>
          <w:szCs w:val="24"/>
        </w:rPr>
        <w:t xml:space="preserve">работодатель вправе обратиться в орган службы занятости за содействием в формировании плана мероприятий, рекомендуемых при </w:t>
      </w:r>
      <w:r w:rsidRPr="00363B6B">
        <w:rPr>
          <w:rFonts w:ascii="Times New Roman" w:hAnsi="Times New Roman" w:cs="Times New Roman"/>
          <w:sz w:val="24"/>
          <w:szCs w:val="24"/>
        </w:rPr>
        <w:t>сопровождении инвалида на рабочем месте.</w:t>
      </w:r>
    </w:p>
    <w:p w:rsidR="00F45369" w:rsidRDefault="00FD1B64" w:rsidP="00F45369">
      <w:pPr>
        <w:autoSpaceDE w:val="0"/>
        <w:autoSpaceDN w:val="0"/>
        <w:adjustRightInd w:val="0"/>
        <w:spacing w:after="0" w:line="240" w:lineRule="auto"/>
        <w:ind w:firstLine="540"/>
        <w:jc w:val="both"/>
        <w:rPr>
          <w:rFonts w:ascii="Times New Roman" w:hAnsi="Times New Roman" w:cs="Times New Roman"/>
          <w:sz w:val="24"/>
          <w:szCs w:val="24"/>
        </w:rPr>
      </w:pPr>
      <w:hyperlink w:anchor="P43">
        <w:r w:rsidR="00363B6B" w:rsidRPr="00363B6B">
          <w:rPr>
            <w:rFonts w:ascii="Times New Roman" w:hAnsi="Times New Roman" w:cs="Times New Roman"/>
            <w:sz w:val="24"/>
            <w:szCs w:val="24"/>
          </w:rPr>
          <w:t>Порядок</w:t>
        </w:r>
      </w:hyperlink>
      <w:r w:rsidR="00363B6B" w:rsidRPr="00363B6B">
        <w:rPr>
          <w:rFonts w:ascii="Times New Roman" w:hAnsi="Times New Roman" w:cs="Times New Roman"/>
          <w:sz w:val="24"/>
          <w:szCs w:val="24"/>
        </w:rPr>
        <w:t xml:space="preserve"> оказания смоленскими областными государственными казенными учреждениями </w:t>
      </w:r>
      <w:r w:rsidR="001C1893">
        <w:rPr>
          <w:rFonts w:ascii="Times New Roman" w:hAnsi="Times New Roman" w:cs="Times New Roman"/>
          <w:sz w:val="24"/>
          <w:szCs w:val="24"/>
        </w:rPr>
        <w:t>«</w:t>
      </w:r>
      <w:r w:rsidR="00363B6B" w:rsidRPr="00363B6B">
        <w:rPr>
          <w:rFonts w:ascii="Times New Roman" w:hAnsi="Times New Roman" w:cs="Times New Roman"/>
          <w:sz w:val="24"/>
          <w:szCs w:val="24"/>
        </w:rPr>
        <w:t>Центрами занятости населения</w:t>
      </w:r>
      <w:r w:rsidR="001C1893">
        <w:rPr>
          <w:rFonts w:ascii="Times New Roman" w:hAnsi="Times New Roman" w:cs="Times New Roman"/>
          <w:sz w:val="24"/>
          <w:szCs w:val="24"/>
        </w:rPr>
        <w:t>»</w:t>
      </w:r>
      <w:r w:rsidR="00363B6B" w:rsidRPr="00363B6B">
        <w:rPr>
          <w:rFonts w:ascii="Times New Roman" w:hAnsi="Times New Roman" w:cs="Times New Roman"/>
          <w:sz w:val="24"/>
          <w:szCs w:val="24"/>
        </w:rPr>
        <w:t xml:space="preserve"> городов и районов индивидуальной помощи инвалидам I и II группы трудоспособного возраста при содействии в трудоустройстве в организации, в которых реализуется сопровождаемая трудовая деятельность</w:t>
      </w:r>
      <w:r w:rsidR="00363B6B">
        <w:rPr>
          <w:rFonts w:ascii="Times New Roman" w:hAnsi="Times New Roman" w:cs="Times New Roman"/>
          <w:sz w:val="24"/>
          <w:szCs w:val="24"/>
        </w:rPr>
        <w:t xml:space="preserve"> утвержден приказом </w:t>
      </w:r>
      <w:r w:rsidR="00363B6B" w:rsidRPr="004418B6">
        <w:rPr>
          <w:rFonts w:ascii="Times New Roman" w:hAnsi="Times New Roman" w:cs="Times New Roman"/>
          <w:sz w:val="24"/>
          <w:szCs w:val="24"/>
        </w:rPr>
        <w:t>министра труда и занятости населения Смоленской области от 08.10.2024 № 127-ОД.</w:t>
      </w:r>
    </w:p>
    <w:p w:rsidR="00F45369" w:rsidRDefault="00F45369" w:rsidP="00F45369">
      <w:pPr>
        <w:autoSpaceDE w:val="0"/>
        <w:autoSpaceDN w:val="0"/>
        <w:adjustRightInd w:val="0"/>
        <w:spacing w:after="0" w:line="240" w:lineRule="auto"/>
        <w:ind w:firstLine="709"/>
        <w:jc w:val="both"/>
        <w:outlineLvl w:val="1"/>
        <w:rPr>
          <w:rFonts w:ascii="Times New Roman" w:hAnsi="Times New Roman" w:cs="Times New Roman"/>
          <w:b/>
          <w:bCs/>
          <w:sz w:val="24"/>
          <w:szCs w:val="24"/>
          <w:highlight w:val="yellow"/>
        </w:rPr>
      </w:pPr>
    </w:p>
    <w:p w:rsidR="00EC017C" w:rsidRPr="00D64431" w:rsidRDefault="00EC017C" w:rsidP="00422104">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9" w:name="Par127"/>
      <w:bookmarkEnd w:id="9"/>
      <w:r w:rsidRPr="00D64431">
        <w:rPr>
          <w:rFonts w:ascii="Times New Roman" w:hAnsi="Times New Roman" w:cs="Times New Roman"/>
          <w:b/>
          <w:bCs/>
          <w:sz w:val="24"/>
          <w:szCs w:val="24"/>
        </w:rPr>
        <w:t>2</w:t>
      </w:r>
      <w:r w:rsidR="00A526A4">
        <w:rPr>
          <w:rFonts w:ascii="Times New Roman" w:hAnsi="Times New Roman" w:cs="Times New Roman"/>
          <w:b/>
          <w:bCs/>
          <w:sz w:val="24"/>
          <w:szCs w:val="24"/>
        </w:rPr>
        <w:t xml:space="preserve">. </w:t>
      </w:r>
      <w:r w:rsidRPr="00D64431">
        <w:rPr>
          <w:rFonts w:ascii="Times New Roman" w:hAnsi="Times New Roman" w:cs="Times New Roman"/>
          <w:b/>
          <w:bCs/>
          <w:sz w:val="24"/>
          <w:szCs w:val="24"/>
        </w:rPr>
        <w:t>Сведения, касающиеся трудоустройства инвалидов, для представления в органы службы занятости</w:t>
      </w:r>
    </w:p>
    <w:p w:rsidR="00EC017C" w:rsidRPr="00D64431"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p w:rsidR="00A526A4" w:rsidRDefault="00A526A4" w:rsidP="001520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w:t>
      </w:r>
      <w:r w:rsidR="00152077">
        <w:rPr>
          <w:rFonts w:ascii="Times New Roman" w:hAnsi="Times New Roman" w:cs="Times New Roman"/>
          <w:sz w:val="24"/>
          <w:szCs w:val="24"/>
        </w:rPr>
        <w:t>о</w:t>
      </w:r>
      <w:r>
        <w:rPr>
          <w:rFonts w:ascii="Times New Roman" w:hAnsi="Times New Roman" w:cs="Times New Roman"/>
          <w:sz w:val="24"/>
          <w:szCs w:val="24"/>
        </w:rPr>
        <w:t xml:space="preserve"> </w:t>
      </w:r>
      <w:r>
        <w:rPr>
          <w:rFonts w:ascii="Times New Roman" w:hAnsi="Times New Roman" w:cs="Times New Roman"/>
          <w:color w:val="0000FF"/>
          <w:sz w:val="24"/>
          <w:szCs w:val="24"/>
        </w:rPr>
        <w:t>стать</w:t>
      </w:r>
      <w:r w:rsidR="00152077">
        <w:rPr>
          <w:rFonts w:ascii="Times New Roman" w:hAnsi="Times New Roman" w:cs="Times New Roman"/>
          <w:color w:val="0000FF"/>
          <w:sz w:val="24"/>
          <w:szCs w:val="24"/>
        </w:rPr>
        <w:t>ей</w:t>
      </w:r>
      <w:r>
        <w:rPr>
          <w:rFonts w:ascii="Times New Roman" w:hAnsi="Times New Roman" w:cs="Times New Roman"/>
          <w:color w:val="0000FF"/>
          <w:sz w:val="24"/>
          <w:szCs w:val="24"/>
        </w:rPr>
        <w:t xml:space="preserve"> 53</w:t>
      </w:r>
      <w:r>
        <w:rPr>
          <w:rFonts w:ascii="Times New Roman" w:hAnsi="Times New Roman" w:cs="Times New Roman"/>
          <w:sz w:val="24"/>
          <w:szCs w:val="24"/>
        </w:rPr>
        <w:t xml:space="preserve"> </w:t>
      </w:r>
      <w:r w:rsidR="00152077">
        <w:rPr>
          <w:rFonts w:ascii="Times New Roman" w:hAnsi="Times New Roman" w:cs="Times New Roman"/>
          <w:sz w:val="24"/>
          <w:szCs w:val="24"/>
        </w:rPr>
        <w:t>Закона о занятости</w:t>
      </w:r>
    </w:p>
    <w:p w:rsidR="00A526A4" w:rsidRDefault="00A526A4" w:rsidP="00152077">
      <w:pPr>
        <w:autoSpaceDE w:val="0"/>
        <w:autoSpaceDN w:val="0"/>
        <w:adjustRightInd w:val="0"/>
        <w:spacing w:after="0" w:line="240" w:lineRule="auto"/>
        <w:ind w:firstLine="709"/>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53. Обязанность работодателей по информированию государственной службы занятости</w:t>
      </w:r>
    </w:p>
    <w:p w:rsidR="00A526A4" w:rsidRDefault="00A526A4" w:rsidP="00A526A4">
      <w:pPr>
        <w:autoSpaceDE w:val="0"/>
        <w:autoSpaceDN w:val="0"/>
        <w:adjustRightInd w:val="0"/>
        <w:spacing w:after="0" w:line="240" w:lineRule="auto"/>
        <w:ind w:firstLine="540"/>
        <w:jc w:val="both"/>
        <w:rPr>
          <w:rFonts w:ascii="Times New Roman" w:hAnsi="Times New Roman" w:cs="Times New Roman"/>
          <w:sz w:val="24"/>
          <w:szCs w:val="24"/>
        </w:rPr>
      </w:pPr>
      <w:bookmarkStart w:id="10" w:name="Par2"/>
      <w:bookmarkEnd w:id="10"/>
      <w:r>
        <w:rPr>
          <w:rFonts w:ascii="Times New Roman" w:hAnsi="Times New Roman" w:cs="Times New Roman"/>
          <w:sz w:val="24"/>
          <w:szCs w:val="24"/>
        </w:rPr>
        <w:t>1. В целях реализации государственной политики в сфере занятости населения работодатели информируют государственную службу занятости:</w:t>
      </w:r>
    </w:p>
    <w:p w:rsidR="00A526A4" w:rsidRDefault="00A526A4" w:rsidP="001520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о </w:t>
      </w:r>
      <w:hyperlink r:id="rId86" w:history="1">
        <w:r>
          <w:rPr>
            <w:rFonts w:ascii="Times New Roman" w:hAnsi="Times New Roman" w:cs="Times New Roman"/>
            <w:color w:val="0000FF"/>
            <w:sz w:val="24"/>
            <w:szCs w:val="24"/>
          </w:rPr>
          <w:t>выполнении квоты</w:t>
        </w:r>
      </w:hyperlink>
      <w:r>
        <w:rPr>
          <w:rFonts w:ascii="Times New Roman" w:hAnsi="Times New Roman" w:cs="Times New Roman"/>
          <w:sz w:val="24"/>
          <w:szCs w:val="24"/>
        </w:rPr>
        <w:t xml:space="preserve"> для приема на работу инвалидов;</w:t>
      </w:r>
    </w:p>
    <w:p w:rsidR="00A526A4" w:rsidRDefault="00A526A4" w:rsidP="001520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Работодатели обязаны информировать государственную службу занятости посредством размещения информации, предусмотренной </w:t>
      </w:r>
      <w:hyperlink w:anchor="Par2"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A526A4" w:rsidRDefault="00A526A4" w:rsidP="001520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О выполнении </w:t>
      </w:r>
      <w:hyperlink r:id="rId87" w:history="1">
        <w:r>
          <w:rPr>
            <w:rFonts w:ascii="Times New Roman" w:hAnsi="Times New Roman" w:cs="Times New Roman"/>
            <w:color w:val="0000FF"/>
            <w:sz w:val="24"/>
            <w:szCs w:val="24"/>
          </w:rPr>
          <w:t>квоты</w:t>
        </w:r>
      </w:hyperlink>
      <w:r>
        <w:rPr>
          <w:rFonts w:ascii="Times New Roman" w:hAnsi="Times New Roman" w:cs="Times New Roman"/>
          <w:sz w:val="24"/>
          <w:szCs w:val="24"/>
        </w:rP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152077" w:rsidRDefault="00152077" w:rsidP="001520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Форма предоставления работодателями информации о </w:t>
      </w:r>
      <w:hyperlink r:id="rId88" w:history="1">
        <w:r>
          <w:rPr>
            <w:rFonts w:ascii="Times New Roman" w:hAnsi="Times New Roman" w:cs="Times New Roman"/>
            <w:color w:val="0000FF"/>
            <w:sz w:val="24"/>
            <w:szCs w:val="24"/>
          </w:rPr>
          <w:t>выполнении квоты</w:t>
        </w:r>
      </w:hyperlink>
      <w:r>
        <w:rPr>
          <w:rFonts w:ascii="Times New Roman" w:hAnsi="Times New Roman" w:cs="Times New Roman"/>
          <w:sz w:val="24"/>
          <w:szCs w:val="24"/>
        </w:rPr>
        <w:t xml:space="preserve"> для приема на работу инвалидов утверждена </w:t>
      </w:r>
      <w:r w:rsidRPr="00152077">
        <w:rPr>
          <w:rFonts w:ascii="Times New Roman" w:hAnsi="Times New Roman" w:cs="Times New Roman"/>
          <w:b/>
          <w:sz w:val="24"/>
          <w:szCs w:val="24"/>
        </w:rPr>
        <w:t xml:space="preserve">Приказом Минтруда России от 16.04.2024 </w:t>
      </w:r>
      <w:r w:rsidR="001C1893">
        <w:rPr>
          <w:rFonts w:ascii="Times New Roman" w:hAnsi="Times New Roman" w:cs="Times New Roman"/>
          <w:b/>
          <w:sz w:val="24"/>
          <w:szCs w:val="24"/>
        </w:rPr>
        <w:t>№</w:t>
      </w:r>
      <w:r w:rsidRPr="00152077">
        <w:rPr>
          <w:rFonts w:ascii="Times New Roman" w:hAnsi="Times New Roman" w:cs="Times New Roman"/>
          <w:b/>
          <w:sz w:val="24"/>
          <w:szCs w:val="24"/>
        </w:rPr>
        <w:t xml:space="preserve"> 195н</w:t>
      </w:r>
      <w:r>
        <w:rPr>
          <w:rFonts w:ascii="Times New Roman" w:hAnsi="Times New Roman" w:cs="Times New Roman"/>
          <w:sz w:val="24"/>
          <w:szCs w:val="24"/>
        </w:rPr>
        <w:t xml:space="preserve"> </w:t>
      </w:r>
      <w:r w:rsidR="001C1893">
        <w:rPr>
          <w:rFonts w:ascii="Times New Roman" w:hAnsi="Times New Roman" w:cs="Times New Roman"/>
          <w:sz w:val="24"/>
          <w:szCs w:val="24"/>
        </w:rPr>
        <w:t>«</w:t>
      </w:r>
      <w:r>
        <w:rPr>
          <w:rFonts w:ascii="Times New Roman" w:hAnsi="Times New Roman" w:cs="Times New Roman"/>
          <w:sz w:val="24"/>
          <w:szCs w:val="24"/>
        </w:rPr>
        <w:t xml:space="preserve">Об утверждении форм предоставления работодателями обязательной информации, предусмотренной частью 1 статьи 53 Федерального закона </w:t>
      </w:r>
      <w:r w:rsidR="001C1893">
        <w:rPr>
          <w:rFonts w:ascii="Times New Roman" w:hAnsi="Times New Roman" w:cs="Times New Roman"/>
          <w:sz w:val="24"/>
          <w:szCs w:val="24"/>
        </w:rPr>
        <w:t>«</w:t>
      </w:r>
      <w:r>
        <w:rPr>
          <w:rFonts w:ascii="Times New Roman" w:hAnsi="Times New Roman" w:cs="Times New Roman"/>
          <w:sz w:val="24"/>
          <w:szCs w:val="24"/>
        </w:rPr>
        <w:t>О занятости населения в Российской Федерации</w:t>
      </w:r>
      <w:r w:rsidR="001C1893">
        <w:rPr>
          <w:rFonts w:ascii="Times New Roman" w:hAnsi="Times New Roman" w:cs="Times New Roman"/>
          <w:sz w:val="24"/>
          <w:szCs w:val="24"/>
        </w:rPr>
        <w:t>»</w:t>
      </w:r>
      <w:r>
        <w:rPr>
          <w:rFonts w:ascii="Times New Roman" w:hAnsi="Times New Roman" w:cs="Times New Roman"/>
          <w:sz w:val="24"/>
          <w:szCs w:val="24"/>
        </w:rPr>
        <w:t>, в государственную службу занятости</w:t>
      </w:r>
      <w:r w:rsidR="001C1893">
        <w:rPr>
          <w:rFonts w:ascii="Times New Roman" w:hAnsi="Times New Roman" w:cs="Times New Roman"/>
          <w:sz w:val="24"/>
          <w:szCs w:val="24"/>
        </w:rPr>
        <w:t>»</w:t>
      </w:r>
      <w:r>
        <w:rPr>
          <w:rFonts w:ascii="Times New Roman" w:hAnsi="Times New Roman" w:cs="Times New Roman"/>
          <w:sz w:val="24"/>
          <w:szCs w:val="24"/>
        </w:rPr>
        <w:t xml:space="preserve"> (приложение 7).</w:t>
      </w:r>
    </w:p>
    <w:p w:rsidR="00152077" w:rsidRDefault="00152077" w:rsidP="00152077">
      <w:pPr>
        <w:autoSpaceDE w:val="0"/>
        <w:autoSpaceDN w:val="0"/>
        <w:adjustRightInd w:val="0"/>
        <w:spacing w:after="0" w:line="240" w:lineRule="auto"/>
        <w:ind w:firstLine="709"/>
        <w:jc w:val="both"/>
        <w:rPr>
          <w:rFonts w:ascii="Times New Roman" w:hAnsi="Times New Roman" w:cs="Times New Roman"/>
          <w:sz w:val="24"/>
          <w:szCs w:val="24"/>
        </w:rPr>
      </w:pP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Информация</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выполнении квоты для приема на работу инвалидов</w:t>
      </w:r>
    </w:p>
    <w:p w:rsidR="0098257D" w:rsidRDefault="0098257D" w:rsidP="0098257D">
      <w:pPr>
        <w:autoSpaceDE w:val="0"/>
        <w:autoSpaceDN w:val="0"/>
        <w:adjustRightInd w:val="0"/>
        <w:spacing w:line="240" w:lineRule="auto"/>
        <w:jc w:val="both"/>
        <w:rPr>
          <w:rFonts w:ascii="Courier New" w:hAnsi="Courier New" w:cs="Courier New"/>
          <w:sz w:val="20"/>
          <w:szCs w:val="20"/>
        </w:rPr>
      </w:pP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roofErr w:type="spellStart"/>
      <w:r>
        <w:rPr>
          <w:rFonts w:ascii="Courier New" w:hAnsi="Courier New" w:cs="Courier New"/>
          <w:sz w:val="20"/>
          <w:szCs w:val="20"/>
        </w:rPr>
        <w:t>│</w:t>
      </w:r>
      <w:proofErr w:type="spellEnd"/>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отчетный период</w:t>
      </w:r>
    </w:p>
    <w:p w:rsidR="0098257D" w:rsidRDefault="0098257D" w:rsidP="0098257D">
      <w:pPr>
        <w:autoSpaceDE w:val="0"/>
        <w:autoSpaceDN w:val="0"/>
        <w:adjustRightInd w:val="0"/>
        <w:spacing w:line="240" w:lineRule="auto"/>
        <w:jc w:val="both"/>
        <w:rPr>
          <w:rFonts w:ascii="Courier New" w:hAnsi="Courier New" w:cs="Courier New"/>
          <w:sz w:val="20"/>
          <w:szCs w:val="20"/>
        </w:rPr>
      </w:pP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Полное  наименование  организации/фамилия,  имя,  отчество (при наличии)</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индивидуального предпринимателя ________________________________________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Индивидуальный номер налогоплательщика (ИНН) ___________________________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Код причины постановки на учет (КПП) ___________________________________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Адрес  в  пределах  места  нахождения организации/адрес места жительства</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индивидуального предпринимателя:</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4.1 субъект Российской Федерации ______________________________________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4.2 район, населенный пункт ___________________________________________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4.3 улица _____________________________________________________________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4.4 дом, корпус, строение _____________________________________________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4.5 номер офиса, квартиры _____________________________________________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5. Место осуществления трудовой деятельности работниками:</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5.1 субъект Российской Федерации ______________________________________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5.2 район, населенный пункт ___________________________________________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5.3 наименование филиала, представительства организации (при наличии)</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_______________________________________________________________________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6. Наименование  государственного  учреждения  службы  занятости, в которое</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предоставляется информация (по месту осуществления трудовой деятельности</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работниками) ___________________________________________________________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7. Среднесписочная  численность работников за предыдущий квартал (без учета</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работников, условия труда которых  отнесены  к  вредным  и (или) опасным</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условиям  труда  по  результатам  специальной  оценки условий труда) </w:t>
      </w:r>
      <w:hyperlink w:anchor="Par52" w:history="1">
        <w:r>
          <w:rPr>
            <w:rFonts w:ascii="Courier New" w:hAnsi="Courier New" w:cs="Courier New"/>
            <w:color w:val="0000FF"/>
            <w:sz w:val="20"/>
            <w:szCs w:val="20"/>
          </w:rPr>
          <w:t>&lt;1&gt;</w:t>
        </w:r>
      </w:hyperlink>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 человек</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8. Среднесписочная  численность  работников  за  прошедший месяц (без учета</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работников, условия труда которых  отнесены  к  вредным  и (или) опасным</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условиям   труда   по  результатам  специальной  оценки  условий  труда)</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 человек </w:t>
      </w:r>
      <w:hyperlink w:anchor="Par52" w:history="1">
        <w:r>
          <w:rPr>
            <w:rFonts w:ascii="Courier New" w:hAnsi="Courier New" w:cs="Courier New"/>
            <w:color w:val="0000FF"/>
            <w:sz w:val="20"/>
            <w:szCs w:val="20"/>
          </w:rPr>
          <w:t>&lt;1&gt;</w:t>
        </w:r>
      </w:hyperlink>
      <w:r>
        <w:rPr>
          <w:rFonts w:ascii="Courier New" w:hAnsi="Courier New" w:cs="Courier New"/>
          <w:sz w:val="20"/>
          <w:szCs w:val="20"/>
        </w:rPr>
        <w:t xml:space="preserve">, </w:t>
      </w:r>
      <w:hyperlink w:anchor="Par53" w:history="1">
        <w:r>
          <w:rPr>
            <w:rFonts w:ascii="Courier New" w:hAnsi="Courier New" w:cs="Courier New"/>
            <w:color w:val="0000FF"/>
            <w:sz w:val="20"/>
            <w:szCs w:val="20"/>
          </w:rPr>
          <w:t>&lt;2&gt;</w:t>
        </w:r>
      </w:hyperlink>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9. Размер   квоты   для   приема   на   работу   инвалидов,   установленной</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законодательством субъекта Российской Федерации:</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9.1 ____%</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9.2 ____ человек</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10. Численность  работников,  работавших  в счет квоты в отчетном периоде -</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всего ____ человек</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10.1 из них численность работников, работавших в счет квоты за отчетный</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период у других работодателей в рамках  заключенных  соглашений  о</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трудоустройстве  инвалидов  в  счет  квоты  в других  организациях</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 человек</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11. Общее   количество   специальных   рабочих   мест  для  трудоустройства</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инвалидов </w:t>
      </w:r>
      <w:hyperlink w:anchor="Par54" w:history="1">
        <w:r>
          <w:rPr>
            <w:rFonts w:ascii="Courier New" w:hAnsi="Courier New" w:cs="Courier New"/>
            <w:color w:val="0000FF"/>
            <w:sz w:val="20"/>
            <w:szCs w:val="20"/>
          </w:rPr>
          <w:t>&lt;3&gt;</w:t>
        </w:r>
      </w:hyperlink>
      <w:r>
        <w:rPr>
          <w:rFonts w:ascii="Courier New" w:hAnsi="Courier New" w:cs="Courier New"/>
          <w:sz w:val="20"/>
          <w:szCs w:val="20"/>
        </w:rPr>
        <w:t xml:space="preserve"> ____ единиц</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12. Численность  инвалидов,  работающих  сверх установленной квоты на конец</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отчетного периода ____ человек</w:t>
      </w:r>
    </w:p>
    <w:p w:rsidR="0098257D" w:rsidRDefault="0098257D" w:rsidP="0098257D">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13. Пояснения к предоставленной информации </w:t>
      </w:r>
      <w:hyperlink w:anchor="Par54" w:history="1">
        <w:r>
          <w:rPr>
            <w:rFonts w:ascii="Courier New" w:hAnsi="Courier New" w:cs="Courier New"/>
            <w:color w:val="0000FF"/>
            <w:sz w:val="20"/>
            <w:szCs w:val="20"/>
          </w:rPr>
          <w:t>&lt;3&gt;</w:t>
        </w:r>
      </w:hyperlink>
      <w:r>
        <w:rPr>
          <w:rFonts w:ascii="Courier New" w:hAnsi="Courier New" w:cs="Courier New"/>
          <w:sz w:val="20"/>
          <w:szCs w:val="20"/>
        </w:rPr>
        <w:t xml:space="preserve"> ____________________________</w:t>
      </w:r>
    </w:p>
    <w:p w:rsidR="0098257D" w:rsidRDefault="0098257D" w:rsidP="0098257D">
      <w:pPr>
        <w:autoSpaceDE w:val="0"/>
        <w:autoSpaceDN w:val="0"/>
        <w:adjustRightInd w:val="0"/>
        <w:spacing w:after="0" w:line="240" w:lineRule="auto"/>
        <w:jc w:val="both"/>
        <w:rPr>
          <w:rFonts w:ascii="Times New Roman" w:hAnsi="Times New Roman" w:cs="Times New Roman"/>
          <w:b/>
          <w:bCs/>
          <w:sz w:val="24"/>
          <w:szCs w:val="24"/>
        </w:rPr>
      </w:pPr>
    </w:p>
    <w:p w:rsidR="0098257D" w:rsidRDefault="0098257D" w:rsidP="0098257D">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w:t>
      </w:r>
    </w:p>
    <w:p w:rsidR="0098257D" w:rsidRPr="0098257D" w:rsidRDefault="0098257D" w:rsidP="0098257D">
      <w:pPr>
        <w:autoSpaceDE w:val="0"/>
        <w:autoSpaceDN w:val="0"/>
        <w:adjustRightInd w:val="0"/>
        <w:spacing w:after="0" w:line="240" w:lineRule="auto"/>
        <w:ind w:firstLine="539"/>
        <w:jc w:val="both"/>
        <w:rPr>
          <w:rFonts w:ascii="Times New Roman" w:hAnsi="Times New Roman" w:cs="Times New Roman"/>
          <w:bCs/>
          <w:sz w:val="24"/>
          <w:szCs w:val="24"/>
        </w:rPr>
      </w:pPr>
      <w:bookmarkStart w:id="11" w:name="Par52"/>
      <w:bookmarkEnd w:id="11"/>
      <w:r w:rsidRPr="0098257D">
        <w:rPr>
          <w:rFonts w:ascii="Times New Roman" w:hAnsi="Times New Roman" w:cs="Times New Roman"/>
          <w:bCs/>
          <w:sz w:val="24"/>
          <w:szCs w:val="24"/>
        </w:rPr>
        <w:t>&lt;1&gt; Без учета работников представительств и филиалов работодателя, которые расположены в других субъектах Российской Федерации.</w:t>
      </w:r>
    </w:p>
    <w:p w:rsidR="0098257D" w:rsidRPr="0098257D" w:rsidRDefault="0098257D" w:rsidP="0098257D">
      <w:pPr>
        <w:autoSpaceDE w:val="0"/>
        <w:autoSpaceDN w:val="0"/>
        <w:adjustRightInd w:val="0"/>
        <w:spacing w:after="0" w:line="240" w:lineRule="auto"/>
        <w:ind w:firstLine="539"/>
        <w:jc w:val="both"/>
        <w:rPr>
          <w:rFonts w:ascii="Times New Roman" w:hAnsi="Times New Roman" w:cs="Times New Roman"/>
          <w:bCs/>
          <w:sz w:val="24"/>
          <w:szCs w:val="24"/>
        </w:rPr>
      </w:pPr>
      <w:r w:rsidRPr="0098257D">
        <w:rPr>
          <w:rFonts w:ascii="Times New Roman" w:hAnsi="Times New Roman" w:cs="Times New Roman"/>
          <w:bCs/>
          <w:sz w:val="24"/>
          <w:szCs w:val="24"/>
        </w:rPr>
        <w:t>&lt;2&gt; Заполняется в случае уменьшения среднесписочной численности работников.</w:t>
      </w:r>
    </w:p>
    <w:p w:rsidR="0098257D" w:rsidRPr="0098257D" w:rsidRDefault="0098257D" w:rsidP="0098257D">
      <w:pPr>
        <w:autoSpaceDE w:val="0"/>
        <w:autoSpaceDN w:val="0"/>
        <w:adjustRightInd w:val="0"/>
        <w:spacing w:after="0" w:line="240" w:lineRule="auto"/>
        <w:ind w:firstLine="539"/>
        <w:jc w:val="both"/>
        <w:rPr>
          <w:rFonts w:ascii="Times New Roman" w:hAnsi="Times New Roman" w:cs="Times New Roman"/>
          <w:bCs/>
          <w:sz w:val="24"/>
          <w:szCs w:val="24"/>
        </w:rPr>
      </w:pPr>
      <w:bookmarkStart w:id="12" w:name="Par54"/>
      <w:bookmarkEnd w:id="12"/>
      <w:r w:rsidRPr="0098257D">
        <w:rPr>
          <w:rFonts w:ascii="Times New Roman" w:hAnsi="Times New Roman" w:cs="Times New Roman"/>
          <w:bCs/>
          <w:sz w:val="24"/>
          <w:szCs w:val="24"/>
        </w:rPr>
        <w:t>&lt;3&gt; Не обязательно для заполнения.</w:t>
      </w:r>
    </w:p>
    <w:p w:rsidR="0098257D" w:rsidRDefault="0098257D" w:rsidP="00422104">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98257D" w:rsidRDefault="0098257D" w:rsidP="00422104">
      <w:pPr>
        <w:autoSpaceDE w:val="0"/>
        <w:autoSpaceDN w:val="0"/>
        <w:adjustRightInd w:val="0"/>
        <w:spacing w:after="0" w:line="240" w:lineRule="auto"/>
        <w:ind w:firstLine="709"/>
        <w:jc w:val="both"/>
        <w:outlineLvl w:val="1"/>
        <w:rPr>
          <w:rFonts w:ascii="Times New Roman" w:hAnsi="Times New Roman" w:cs="Times New Roman"/>
          <w:b/>
          <w:bCs/>
          <w:sz w:val="24"/>
          <w:szCs w:val="24"/>
        </w:rPr>
      </w:pPr>
    </w:p>
    <w:p w:rsidR="00EC017C" w:rsidRPr="00451F42" w:rsidRDefault="00EC017C" w:rsidP="00422104">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51F42">
        <w:rPr>
          <w:rFonts w:ascii="Times New Roman" w:hAnsi="Times New Roman" w:cs="Times New Roman"/>
          <w:b/>
          <w:bCs/>
          <w:sz w:val="24"/>
          <w:szCs w:val="24"/>
        </w:rPr>
        <w:t>3. Последствия неисполнения работодателем обязанностей по обеспечению занятости инвалидов</w:t>
      </w:r>
    </w:p>
    <w:p w:rsidR="00EC017C" w:rsidRPr="00451F42"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r w:rsidRPr="00451F42">
        <w:rPr>
          <w:rFonts w:ascii="Times New Roman" w:hAnsi="Times New Roman" w:cs="Times New Roman"/>
          <w:sz w:val="24"/>
          <w:szCs w:val="24"/>
        </w:rPr>
        <w:t>За нарушение прав инвалидов в области трудоустройства и занятости работодатель может быть привлечен к административной ответственности.</w:t>
      </w:r>
    </w:p>
    <w:p w:rsidR="00EC017C" w:rsidRPr="00451F42" w:rsidRDefault="00EC017C" w:rsidP="00422104">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969"/>
        <w:gridCol w:w="2041"/>
        <w:gridCol w:w="2261"/>
        <w:gridCol w:w="1675"/>
      </w:tblGrid>
      <w:tr w:rsidR="00EC017C" w:rsidRPr="00451F42" w:rsidTr="00A604EC">
        <w:trPr>
          <w:trHeight w:val="766"/>
        </w:trPr>
        <w:tc>
          <w:tcPr>
            <w:tcW w:w="3969" w:type="dxa"/>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jc w:val="center"/>
              <w:rPr>
                <w:rFonts w:ascii="Times New Roman" w:hAnsi="Times New Roman" w:cs="Times New Roman"/>
                <w:sz w:val="24"/>
                <w:szCs w:val="24"/>
              </w:rPr>
            </w:pPr>
            <w:r w:rsidRPr="00451F42">
              <w:rPr>
                <w:rFonts w:ascii="Times New Roman" w:hAnsi="Times New Roman" w:cs="Times New Roman"/>
                <w:sz w:val="24"/>
                <w:szCs w:val="24"/>
              </w:rPr>
              <w:t>Основание для наказания</w:t>
            </w:r>
          </w:p>
        </w:tc>
        <w:tc>
          <w:tcPr>
            <w:tcW w:w="2041" w:type="dxa"/>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jc w:val="center"/>
              <w:rPr>
                <w:rFonts w:ascii="Times New Roman" w:hAnsi="Times New Roman" w:cs="Times New Roman"/>
                <w:sz w:val="24"/>
                <w:szCs w:val="24"/>
              </w:rPr>
            </w:pPr>
            <w:r w:rsidRPr="00451F42">
              <w:rPr>
                <w:rFonts w:ascii="Times New Roman" w:hAnsi="Times New Roman" w:cs="Times New Roman"/>
                <w:sz w:val="24"/>
                <w:szCs w:val="24"/>
              </w:rPr>
              <w:t>В отношении кого применяется</w:t>
            </w:r>
          </w:p>
        </w:tc>
        <w:tc>
          <w:tcPr>
            <w:tcW w:w="2261" w:type="dxa"/>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jc w:val="center"/>
              <w:rPr>
                <w:rFonts w:ascii="Times New Roman" w:hAnsi="Times New Roman" w:cs="Times New Roman"/>
                <w:sz w:val="24"/>
                <w:szCs w:val="24"/>
              </w:rPr>
            </w:pPr>
            <w:r w:rsidRPr="00451F42">
              <w:rPr>
                <w:rFonts w:ascii="Times New Roman" w:hAnsi="Times New Roman" w:cs="Times New Roman"/>
                <w:sz w:val="24"/>
                <w:szCs w:val="24"/>
              </w:rPr>
              <w:t>Размер наказания</w:t>
            </w:r>
          </w:p>
        </w:tc>
        <w:tc>
          <w:tcPr>
            <w:tcW w:w="1675" w:type="dxa"/>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jc w:val="center"/>
              <w:rPr>
                <w:rFonts w:ascii="Times New Roman" w:hAnsi="Times New Roman" w:cs="Times New Roman"/>
                <w:sz w:val="24"/>
                <w:szCs w:val="24"/>
              </w:rPr>
            </w:pPr>
            <w:r w:rsidRPr="00451F42">
              <w:rPr>
                <w:rFonts w:ascii="Times New Roman" w:hAnsi="Times New Roman" w:cs="Times New Roman"/>
                <w:sz w:val="24"/>
                <w:szCs w:val="24"/>
              </w:rPr>
              <w:t>Норма</w:t>
            </w:r>
          </w:p>
        </w:tc>
      </w:tr>
      <w:tr w:rsidR="00EC017C" w:rsidRPr="00451F42" w:rsidTr="00675F03">
        <w:tc>
          <w:tcPr>
            <w:tcW w:w="3969" w:type="dxa"/>
            <w:tcBorders>
              <w:top w:val="single" w:sz="4" w:space="0" w:color="auto"/>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Неисполнение обязанности по созданию или выделению квотируемых рабочих мест</w:t>
            </w:r>
          </w:p>
        </w:tc>
        <w:tc>
          <w:tcPr>
            <w:tcW w:w="2041" w:type="dxa"/>
            <w:tcBorders>
              <w:top w:val="single" w:sz="4" w:space="0" w:color="auto"/>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Должностное лицо</w:t>
            </w:r>
          </w:p>
        </w:tc>
        <w:tc>
          <w:tcPr>
            <w:tcW w:w="2261" w:type="dxa"/>
            <w:tcBorders>
              <w:top w:val="single" w:sz="4" w:space="0" w:color="auto"/>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Штраф от 5 000 до 10 000 руб.</w:t>
            </w:r>
          </w:p>
        </w:tc>
        <w:tc>
          <w:tcPr>
            <w:tcW w:w="1675" w:type="dxa"/>
            <w:tcBorders>
              <w:top w:val="single" w:sz="4" w:space="0" w:color="auto"/>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 xml:space="preserve">Статья 5.42 </w:t>
            </w:r>
            <w:proofErr w:type="spellStart"/>
            <w:r w:rsidRPr="00451F42">
              <w:rPr>
                <w:rFonts w:ascii="Times New Roman" w:hAnsi="Times New Roman" w:cs="Times New Roman"/>
                <w:sz w:val="24"/>
                <w:szCs w:val="24"/>
              </w:rPr>
              <w:t>КоАП</w:t>
            </w:r>
            <w:proofErr w:type="spellEnd"/>
            <w:r w:rsidRPr="00451F42">
              <w:rPr>
                <w:rFonts w:ascii="Times New Roman" w:hAnsi="Times New Roman" w:cs="Times New Roman"/>
                <w:sz w:val="24"/>
                <w:szCs w:val="24"/>
              </w:rPr>
              <w:t xml:space="preserve"> РФ</w:t>
            </w:r>
          </w:p>
        </w:tc>
      </w:tr>
      <w:tr w:rsidR="00EC017C" w:rsidRPr="00451F42" w:rsidTr="00675F03">
        <w:tc>
          <w:tcPr>
            <w:tcW w:w="3969" w:type="dxa"/>
            <w:tcBorders>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Отказ инвалиду в приеме на работу в пределах установленной квоты</w:t>
            </w:r>
          </w:p>
        </w:tc>
        <w:tc>
          <w:tcPr>
            <w:tcW w:w="2041" w:type="dxa"/>
            <w:tcBorders>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Должностное лицо</w:t>
            </w:r>
          </w:p>
        </w:tc>
        <w:tc>
          <w:tcPr>
            <w:tcW w:w="2261" w:type="dxa"/>
            <w:tcBorders>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Штраф от 5 000 до 10 000 руб.</w:t>
            </w:r>
          </w:p>
        </w:tc>
        <w:tc>
          <w:tcPr>
            <w:tcW w:w="1675" w:type="dxa"/>
            <w:tcBorders>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p>
        </w:tc>
      </w:tr>
      <w:tr w:rsidR="00EC017C" w:rsidRPr="00451F42" w:rsidTr="00675F03">
        <w:tc>
          <w:tcPr>
            <w:tcW w:w="3969" w:type="dxa"/>
            <w:vMerge w:val="restart"/>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Непредставление либо несвоевременное (не в полном объеме, искаженное) представление необходимых сведений в органы службы занятости</w:t>
            </w:r>
          </w:p>
        </w:tc>
        <w:tc>
          <w:tcPr>
            <w:tcW w:w="2041" w:type="dxa"/>
            <w:tcBorders>
              <w:top w:val="single" w:sz="4" w:space="0" w:color="auto"/>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Должностное лицо</w:t>
            </w:r>
          </w:p>
        </w:tc>
        <w:tc>
          <w:tcPr>
            <w:tcW w:w="2261" w:type="dxa"/>
            <w:tcBorders>
              <w:top w:val="single" w:sz="4" w:space="0" w:color="auto"/>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Штраф от 300 до 500 руб.</w:t>
            </w:r>
          </w:p>
        </w:tc>
        <w:tc>
          <w:tcPr>
            <w:tcW w:w="1675" w:type="dxa"/>
            <w:vMerge w:val="restart"/>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 xml:space="preserve">Статья 19.7 </w:t>
            </w:r>
            <w:proofErr w:type="spellStart"/>
            <w:r w:rsidRPr="00451F42">
              <w:rPr>
                <w:rFonts w:ascii="Times New Roman" w:hAnsi="Times New Roman" w:cs="Times New Roman"/>
                <w:sz w:val="24"/>
                <w:szCs w:val="24"/>
              </w:rPr>
              <w:t>КоАП</w:t>
            </w:r>
            <w:proofErr w:type="spellEnd"/>
            <w:r w:rsidRPr="00451F42">
              <w:rPr>
                <w:rFonts w:ascii="Times New Roman" w:hAnsi="Times New Roman" w:cs="Times New Roman"/>
                <w:sz w:val="24"/>
                <w:szCs w:val="24"/>
              </w:rPr>
              <w:t xml:space="preserve"> РФ</w:t>
            </w:r>
          </w:p>
        </w:tc>
      </w:tr>
      <w:tr w:rsidR="00EC017C" w:rsidRPr="00451F42" w:rsidTr="00675F03">
        <w:tc>
          <w:tcPr>
            <w:tcW w:w="3969" w:type="dxa"/>
            <w:vMerge/>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jc w:val="both"/>
              <w:rPr>
                <w:rFonts w:ascii="Times New Roman" w:hAnsi="Times New Roman" w:cs="Times New Roman"/>
                <w:sz w:val="24"/>
                <w:szCs w:val="24"/>
              </w:rPr>
            </w:pPr>
          </w:p>
        </w:tc>
        <w:tc>
          <w:tcPr>
            <w:tcW w:w="2041" w:type="dxa"/>
            <w:tcBorders>
              <w:left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Юридическое лицо</w:t>
            </w:r>
          </w:p>
        </w:tc>
        <w:tc>
          <w:tcPr>
            <w:tcW w:w="2261" w:type="dxa"/>
            <w:tcBorders>
              <w:left w:val="single" w:sz="4" w:space="0" w:color="auto"/>
              <w:right w:val="single" w:sz="4" w:space="0" w:color="auto"/>
            </w:tcBorders>
          </w:tcPr>
          <w:p w:rsidR="00451F42"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 xml:space="preserve">Штраф от 3 000 до </w:t>
            </w:r>
          </w:p>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r w:rsidRPr="00451F42">
              <w:rPr>
                <w:rFonts w:ascii="Times New Roman" w:hAnsi="Times New Roman" w:cs="Times New Roman"/>
                <w:sz w:val="24"/>
                <w:szCs w:val="24"/>
              </w:rPr>
              <w:t>5 000 руб.</w:t>
            </w:r>
          </w:p>
        </w:tc>
        <w:tc>
          <w:tcPr>
            <w:tcW w:w="1675" w:type="dxa"/>
            <w:vMerge/>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p>
        </w:tc>
      </w:tr>
      <w:tr w:rsidR="00EC017C" w:rsidRPr="001B4C4B" w:rsidTr="00451F42">
        <w:trPr>
          <w:trHeight w:val="62"/>
        </w:trPr>
        <w:tc>
          <w:tcPr>
            <w:tcW w:w="3969" w:type="dxa"/>
            <w:vMerge/>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jc w:val="both"/>
              <w:rPr>
                <w:rFonts w:ascii="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p>
        </w:tc>
        <w:tc>
          <w:tcPr>
            <w:tcW w:w="2261" w:type="dxa"/>
            <w:tcBorders>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tcPr>
          <w:p w:rsidR="00EC017C" w:rsidRPr="00451F42" w:rsidRDefault="00EC017C" w:rsidP="000727D4">
            <w:pPr>
              <w:autoSpaceDE w:val="0"/>
              <w:autoSpaceDN w:val="0"/>
              <w:adjustRightInd w:val="0"/>
              <w:spacing w:after="0" w:line="240" w:lineRule="auto"/>
              <w:rPr>
                <w:rFonts w:ascii="Times New Roman" w:hAnsi="Times New Roman" w:cs="Times New Roman"/>
                <w:sz w:val="24"/>
                <w:szCs w:val="24"/>
              </w:rPr>
            </w:pPr>
          </w:p>
        </w:tc>
      </w:tr>
    </w:tbl>
    <w:p w:rsidR="00451F42" w:rsidRDefault="00451F42" w:rsidP="00422104">
      <w:pPr>
        <w:autoSpaceDE w:val="0"/>
        <w:autoSpaceDN w:val="0"/>
        <w:adjustRightInd w:val="0"/>
        <w:spacing w:after="0" w:line="240" w:lineRule="auto"/>
        <w:ind w:firstLine="709"/>
        <w:jc w:val="center"/>
        <w:outlineLvl w:val="0"/>
        <w:rPr>
          <w:rFonts w:ascii="Times New Roman" w:hAnsi="Times New Roman" w:cs="Times New Roman"/>
          <w:b/>
          <w:bCs/>
          <w:sz w:val="24"/>
          <w:szCs w:val="24"/>
          <w:highlight w:val="yellow"/>
        </w:rPr>
      </w:pPr>
      <w:bookmarkStart w:id="13" w:name="Par170"/>
      <w:bookmarkEnd w:id="13"/>
    </w:p>
    <w:p w:rsidR="000A6F69" w:rsidRPr="000A6F69" w:rsidRDefault="000A6F69" w:rsidP="000A6F6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0A6F69">
        <w:rPr>
          <w:rFonts w:ascii="Times New Roman" w:hAnsi="Times New Roman" w:cs="Times New Roman"/>
          <w:b/>
          <w:sz w:val="24"/>
          <w:szCs w:val="24"/>
        </w:rPr>
        <w:t>Региональный государственный контроль (надзор) за приемом на работу инвалидов</w:t>
      </w:r>
    </w:p>
    <w:p w:rsidR="000A6F69" w:rsidRPr="000A6F69" w:rsidRDefault="000A6F69" w:rsidP="000A6F6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0A6F69">
        <w:rPr>
          <w:rFonts w:ascii="Times New Roman" w:hAnsi="Times New Roman" w:cs="Times New Roman"/>
          <w:b/>
          <w:bCs/>
          <w:sz w:val="24"/>
          <w:szCs w:val="24"/>
        </w:rPr>
        <w:t>Статья 65. Закона о занятости.</w:t>
      </w:r>
      <w:r w:rsidRPr="000A6F69">
        <w:rPr>
          <w:rFonts w:ascii="Times New Roman" w:hAnsi="Times New Roman" w:cs="Times New Roman"/>
          <w:b/>
          <w:sz w:val="24"/>
          <w:szCs w:val="24"/>
        </w:rPr>
        <w:t xml:space="preserve"> </w:t>
      </w:r>
      <w:r w:rsidRPr="000A6F69">
        <w:rPr>
          <w:rFonts w:ascii="Times New Roman" w:hAnsi="Times New Roman" w:cs="Times New Roman"/>
          <w:b/>
          <w:bCs/>
          <w:sz w:val="24"/>
          <w:szCs w:val="24"/>
        </w:rPr>
        <w:t>Региональный государственный контроль (надзор) за приемом на работу инвалидов в пределах установленной квоты</w:t>
      </w:r>
    </w:p>
    <w:p w:rsidR="000A6F69" w:rsidRP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sidRPr="000A6F69">
        <w:rPr>
          <w:rFonts w:ascii="Times New Roman" w:hAnsi="Times New Roman" w:cs="Times New Roman"/>
          <w:sz w:val="24"/>
          <w:szCs w:val="24"/>
        </w:rPr>
        <w:t xml:space="preserve">1. Региональный государственный контроль (надзор) за приемом на работу инвалидов в пределах установленной </w:t>
      </w:r>
      <w:hyperlink r:id="rId89" w:history="1">
        <w:r w:rsidRPr="000A6F69">
          <w:rPr>
            <w:rFonts w:ascii="Times New Roman" w:hAnsi="Times New Roman" w:cs="Times New Roman"/>
            <w:color w:val="0000FF"/>
            <w:sz w:val="24"/>
            <w:szCs w:val="24"/>
          </w:rPr>
          <w:t>квоты</w:t>
        </w:r>
      </w:hyperlink>
      <w:r w:rsidRPr="000A6F69">
        <w:rPr>
          <w:rFonts w:ascii="Times New Roman" w:hAnsi="Times New Roman" w:cs="Times New Roman"/>
          <w:sz w:val="24"/>
          <w:szCs w:val="24"/>
        </w:rPr>
        <w:t xml:space="preserve"> осуществляется органами государственной власти субъектов Российской Федерации.</w:t>
      </w:r>
    </w:p>
    <w:p w:rsidR="000A6F69" w:rsidRP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sidRPr="000A6F69">
        <w:rPr>
          <w:rFonts w:ascii="Times New Roman" w:hAnsi="Times New Roman" w:cs="Times New Roman"/>
          <w:sz w:val="24"/>
          <w:szCs w:val="24"/>
        </w:rPr>
        <w:t xml:space="preserve">2. Предметом регионального государственного контроля (надзора) за приемом на работу инвалидов в пределах установленной квоты является </w:t>
      </w:r>
      <w:r w:rsidRPr="00512E87">
        <w:rPr>
          <w:rFonts w:ascii="Times New Roman" w:hAnsi="Times New Roman" w:cs="Times New Roman"/>
          <w:b/>
          <w:sz w:val="24"/>
          <w:szCs w:val="24"/>
        </w:rPr>
        <w:t>соблюдение работодателями обязательных требований в области квотирования рабочих мест</w:t>
      </w:r>
      <w:r w:rsidRPr="000A6F69">
        <w:rPr>
          <w:rFonts w:ascii="Times New Roman" w:hAnsi="Times New Roman" w:cs="Times New Roman"/>
          <w:sz w:val="24"/>
          <w:szCs w:val="24"/>
        </w:rPr>
        <w:t>, установленных нормативными правовыми актами Российской Федерации и нормативными правовыми актами субъектов Российской Федерации.</w:t>
      </w:r>
    </w:p>
    <w:p w:rsidR="000A6F69" w:rsidRP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sidRPr="000A6F69">
        <w:rPr>
          <w:rFonts w:ascii="Times New Roman" w:hAnsi="Times New Roman" w:cs="Times New Roman"/>
          <w:sz w:val="24"/>
          <w:szCs w:val="24"/>
        </w:rP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0A6F69" w:rsidRP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sidRPr="000A6F69">
        <w:rPr>
          <w:rFonts w:ascii="Times New Roman" w:hAnsi="Times New Roman" w:cs="Times New Roman"/>
          <w:sz w:val="24"/>
          <w:szCs w:val="24"/>
        </w:rPr>
        <w:t xml:space="preserve">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w:t>
      </w:r>
      <w:r w:rsidRPr="000A6F69">
        <w:rPr>
          <w:rFonts w:ascii="Times New Roman" w:hAnsi="Times New Roman" w:cs="Times New Roman"/>
          <w:sz w:val="24"/>
          <w:szCs w:val="24"/>
        </w:rPr>
        <w:lastRenderedPageBreak/>
        <w:t>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0A6F69" w:rsidRDefault="000A6F69" w:rsidP="000A6F69">
      <w:pPr>
        <w:autoSpaceDE w:val="0"/>
        <w:autoSpaceDN w:val="0"/>
        <w:adjustRightInd w:val="0"/>
        <w:spacing w:after="0" w:line="240" w:lineRule="auto"/>
        <w:ind w:firstLine="709"/>
        <w:jc w:val="both"/>
        <w:rPr>
          <w:rFonts w:ascii="Times New Roman" w:hAnsi="Times New Roman" w:cs="Times New Roman"/>
          <w:sz w:val="24"/>
          <w:szCs w:val="24"/>
        </w:rPr>
      </w:pPr>
      <w:r w:rsidRPr="000A6F69">
        <w:rPr>
          <w:rFonts w:ascii="Times New Roman" w:hAnsi="Times New Roman" w:cs="Times New Roman"/>
          <w:sz w:val="24"/>
          <w:szCs w:val="24"/>
        </w:rPr>
        <w:t>Положение о региональном государственном контроле (надзоре) за приемом на работу инвалидов в пределах  установленной квоты на территории Смоленской области утверждено постановлением Администрации Смоленской области от 22.09.2021 № 613.</w:t>
      </w:r>
    </w:p>
    <w:p w:rsidR="00512E87" w:rsidRPr="000A326E" w:rsidRDefault="00512E87" w:rsidP="00151C6E">
      <w:pPr>
        <w:tabs>
          <w:tab w:val="left" w:pos="3398"/>
        </w:tabs>
        <w:autoSpaceDE w:val="0"/>
        <w:autoSpaceDN w:val="0"/>
        <w:adjustRightInd w:val="0"/>
        <w:spacing w:after="0" w:line="240" w:lineRule="auto"/>
        <w:ind w:firstLine="709"/>
        <w:jc w:val="both"/>
        <w:rPr>
          <w:rFonts w:ascii="Times New Roman" w:hAnsi="Times New Roman" w:cs="Times New Roman"/>
          <w:sz w:val="24"/>
          <w:szCs w:val="24"/>
        </w:rPr>
      </w:pPr>
    </w:p>
    <w:p w:rsidR="00512E87" w:rsidRPr="000A326E" w:rsidRDefault="00512E87" w:rsidP="00151C6E">
      <w:pPr>
        <w:tabs>
          <w:tab w:val="left" w:pos="3398"/>
        </w:tabs>
        <w:autoSpaceDE w:val="0"/>
        <w:autoSpaceDN w:val="0"/>
        <w:adjustRightInd w:val="0"/>
        <w:spacing w:after="0" w:line="240" w:lineRule="auto"/>
        <w:ind w:firstLine="709"/>
        <w:jc w:val="both"/>
        <w:rPr>
          <w:rFonts w:ascii="Times New Roman" w:hAnsi="Times New Roman" w:cs="Times New Roman"/>
          <w:bCs/>
          <w:sz w:val="24"/>
          <w:szCs w:val="24"/>
        </w:rPr>
      </w:pPr>
      <w:r w:rsidRPr="000A326E">
        <w:rPr>
          <w:rFonts w:ascii="Times New Roman" w:hAnsi="Times New Roman" w:cs="Times New Roman"/>
          <w:sz w:val="24"/>
          <w:szCs w:val="24"/>
        </w:rPr>
        <w:t xml:space="preserve">Приказом министра труда и  занятости населения      Смоленской        области  от № Перечень нормативных правовых актов, содержащих обязательные требования, оценка соблюдения  которых является предметом </w:t>
      </w:r>
      <w:r w:rsidRPr="000A326E">
        <w:rPr>
          <w:rFonts w:ascii="Times New Roman" w:hAnsi="Times New Roman" w:cs="Times New Roman"/>
          <w:bCs/>
          <w:sz w:val="24"/>
          <w:szCs w:val="24"/>
        </w:rPr>
        <w:t>регионального государственного контроля (надзора) за приемом на работу инвалидов в пределах установленной квоты на территории Смоленской области</w:t>
      </w:r>
    </w:p>
    <w:p w:rsidR="00512E87" w:rsidRPr="000A326E" w:rsidRDefault="00512E87" w:rsidP="00512E87">
      <w:pPr>
        <w:jc w:val="center"/>
        <w:rPr>
          <w:rFonts w:ascii="Times New Roman" w:hAnsi="Times New Roman" w:cs="Times New Roman"/>
          <w:b/>
          <w:bCs/>
          <w:sz w:val="24"/>
          <w:szCs w:val="24"/>
        </w:rPr>
      </w:pPr>
      <w:r w:rsidRPr="000A326E">
        <w:rPr>
          <w:rFonts w:ascii="Times New Roman" w:hAnsi="Times New Roman" w:cs="Times New Roman"/>
          <w:b/>
          <w:bCs/>
          <w:sz w:val="24"/>
          <w:szCs w:val="24"/>
        </w:rPr>
        <w:t>Раздел II.  Федеральные законы</w:t>
      </w:r>
    </w:p>
    <w:tbl>
      <w:tblPr>
        <w:tblStyle w:val="aa"/>
        <w:tblW w:w="0" w:type="auto"/>
        <w:tblLook w:val="01E0"/>
      </w:tblPr>
      <w:tblGrid>
        <w:gridCol w:w="507"/>
        <w:gridCol w:w="2810"/>
        <w:gridCol w:w="3897"/>
        <w:gridCol w:w="3206"/>
      </w:tblGrid>
      <w:tr w:rsidR="00512E87" w:rsidTr="00512E87">
        <w:tc>
          <w:tcPr>
            <w:tcW w:w="507"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widowControl w:val="0"/>
              <w:jc w:val="center"/>
              <w:rPr>
                <w:sz w:val="24"/>
                <w:szCs w:val="24"/>
              </w:rPr>
            </w:pPr>
            <w:r w:rsidRPr="00512E87">
              <w:rPr>
                <w:sz w:val="24"/>
                <w:szCs w:val="24"/>
              </w:rPr>
              <w:t xml:space="preserve">№ </w:t>
            </w:r>
          </w:p>
        </w:tc>
        <w:tc>
          <w:tcPr>
            <w:tcW w:w="2810"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widowControl w:val="0"/>
              <w:jc w:val="center"/>
              <w:rPr>
                <w:sz w:val="24"/>
                <w:szCs w:val="24"/>
              </w:rPr>
            </w:pPr>
            <w:r w:rsidRPr="00512E87">
              <w:rPr>
                <w:sz w:val="24"/>
                <w:szCs w:val="24"/>
              </w:rPr>
              <w:t>Наименование и реквизиты акта</w:t>
            </w:r>
          </w:p>
        </w:tc>
        <w:tc>
          <w:tcPr>
            <w:tcW w:w="3897"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widowControl w:val="0"/>
              <w:jc w:val="center"/>
              <w:rPr>
                <w:sz w:val="24"/>
                <w:szCs w:val="24"/>
              </w:rPr>
            </w:pPr>
            <w:r w:rsidRPr="00512E87">
              <w:rPr>
                <w:sz w:val="24"/>
                <w:szCs w:val="24"/>
              </w:rPr>
              <w:t xml:space="preserve">Краткое описание круга лиц и (или) перечня объектов,   в отношении которых устанавливаются обязательные требования </w:t>
            </w:r>
          </w:p>
        </w:tc>
        <w:tc>
          <w:tcPr>
            <w:tcW w:w="3206"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jc w:val="center"/>
              <w:rPr>
                <w:sz w:val="24"/>
                <w:szCs w:val="24"/>
              </w:rPr>
            </w:pPr>
            <w:r w:rsidRPr="00512E87">
              <w:rPr>
                <w:sz w:val="24"/>
                <w:szCs w:val="24"/>
              </w:rPr>
              <w:t xml:space="preserve">Указание  на структурные единицы акта, соблюдение которых оценивается  при проведении мероприятий </w:t>
            </w:r>
          </w:p>
          <w:p w:rsidR="00512E87" w:rsidRPr="00512E87" w:rsidRDefault="00512E87" w:rsidP="000A326E">
            <w:pPr>
              <w:widowControl w:val="0"/>
              <w:jc w:val="center"/>
              <w:rPr>
                <w:sz w:val="24"/>
                <w:szCs w:val="24"/>
              </w:rPr>
            </w:pPr>
            <w:r w:rsidRPr="00512E87">
              <w:rPr>
                <w:sz w:val="24"/>
                <w:szCs w:val="24"/>
              </w:rPr>
              <w:t>по контролю</w:t>
            </w:r>
          </w:p>
        </w:tc>
      </w:tr>
      <w:tr w:rsidR="00512E87" w:rsidTr="00512E87">
        <w:tc>
          <w:tcPr>
            <w:tcW w:w="507"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widowControl w:val="0"/>
              <w:jc w:val="center"/>
              <w:rPr>
                <w:sz w:val="24"/>
                <w:szCs w:val="24"/>
              </w:rPr>
            </w:pPr>
          </w:p>
        </w:tc>
        <w:tc>
          <w:tcPr>
            <w:tcW w:w="2810" w:type="dxa"/>
            <w:tcBorders>
              <w:top w:val="single" w:sz="4" w:space="0" w:color="auto"/>
              <w:left w:val="single" w:sz="4" w:space="0" w:color="auto"/>
              <w:bottom w:val="single" w:sz="4" w:space="0" w:color="auto"/>
              <w:right w:val="single" w:sz="4" w:space="0" w:color="auto"/>
            </w:tcBorders>
            <w:hideMark/>
          </w:tcPr>
          <w:p w:rsidR="00512E87" w:rsidRPr="00512E87" w:rsidRDefault="00FD1B64" w:rsidP="000A326E">
            <w:pPr>
              <w:widowControl w:val="0"/>
              <w:jc w:val="both"/>
              <w:rPr>
                <w:b/>
                <w:sz w:val="24"/>
                <w:szCs w:val="24"/>
              </w:rPr>
            </w:pPr>
            <w:hyperlink r:id="rId90" w:history="1">
              <w:r w:rsidR="00512E87" w:rsidRPr="00512E87">
                <w:rPr>
                  <w:rStyle w:val="a9"/>
                  <w:sz w:val="24"/>
                  <w:szCs w:val="24"/>
                  <w:shd w:val="clear" w:color="auto" w:fill="FFFFFF"/>
                </w:rPr>
                <w:t>Федеральный закон                         от 12 декабря 2023 года               № 565-ФЗ</w:t>
              </w:r>
            </w:hyperlink>
            <w:r w:rsidR="00512E87" w:rsidRPr="00512E87">
              <w:rPr>
                <w:b/>
                <w:sz w:val="24"/>
                <w:szCs w:val="24"/>
                <w:shd w:val="clear" w:color="auto" w:fill="FFFFFF"/>
              </w:rPr>
              <w:t> </w:t>
            </w:r>
            <w:r w:rsidR="00512E87" w:rsidRPr="00512E87">
              <w:rPr>
                <w:sz w:val="24"/>
                <w:szCs w:val="24"/>
                <w:shd w:val="clear" w:color="auto" w:fill="FFFFFF"/>
              </w:rPr>
              <w:t>«О занятости населения в Российской Федерации»</w:t>
            </w:r>
          </w:p>
        </w:tc>
        <w:tc>
          <w:tcPr>
            <w:tcW w:w="3897"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autoSpaceDE w:val="0"/>
              <w:autoSpaceDN w:val="0"/>
              <w:adjustRightInd w:val="0"/>
              <w:jc w:val="center"/>
              <w:rPr>
                <w:sz w:val="24"/>
                <w:szCs w:val="24"/>
              </w:rPr>
            </w:pPr>
            <w:r w:rsidRPr="00512E87">
              <w:rPr>
                <w:sz w:val="24"/>
                <w:szCs w:val="24"/>
              </w:rPr>
              <w:t>Юридические лица, индивидуальные предприниматели (работодатели,  у которых численность работников превышает 35 человек, и которым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w:t>
            </w:r>
          </w:p>
        </w:tc>
        <w:tc>
          <w:tcPr>
            <w:tcW w:w="3206"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widowControl w:val="0"/>
              <w:jc w:val="center"/>
              <w:rPr>
                <w:sz w:val="24"/>
                <w:szCs w:val="24"/>
              </w:rPr>
            </w:pPr>
            <w:r w:rsidRPr="00512E87">
              <w:rPr>
                <w:sz w:val="24"/>
                <w:szCs w:val="24"/>
              </w:rPr>
              <w:t>пункт 1 части 1 статьи 37, статьи 38-39,</w:t>
            </w:r>
            <w:r w:rsidRPr="00512E87">
              <w:rPr>
                <w:b/>
                <w:sz w:val="24"/>
                <w:szCs w:val="24"/>
              </w:rPr>
              <w:t xml:space="preserve"> </w:t>
            </w:r>
            <w:hyperlink r:id="rId91" w:history="1">
              <w:r w:rsidRPr="00512E87">
                <w:rPr>
                  <w:rStyle w:val="a9"/>
                  <w:sz w:val="24"/>
                  <w:szCs w:val="24"/>
                  <w:shd w:val="clear" w:color="auto" w:fill="FFFFFF"/>
                </w:rPr>
                <w:t>пункт 7 части 1, части 2, 7, 9-10 статьи 53</w:t>
              </w:r>
            </w:hyperlink>
          </w:p>
        </w:tc>
      </w:tr>
    </w:tbl>
    <w:p w:rsidR="00512E87" w:rsidRPr="000A326E" w:rsidRDefault="00512E87" w:rsidP="00512E87">
      <w:pPr>
        <w:spacing w:after="0" w:line="240" w:lineRule="auto"/>
        <w:jc w:val="center"/>
        <w:rPr>
          <w:rFonts w:ascii="Times New Roman" w:hAnsi="Times New Roman" w:cs="Times New Roman"/>
          <w:b/>
          <w:sz w:val="24"/>
          <w:szCs w:val="24"/>
        </w:rPr>
      </w:pPr>
      <w:r w:rsidRPr="000A326E">
        <w:rPr>
          <w:rFonts w:ascii="Times New Roman" w:hAnsi="Times New Roman" w:cs="Times New Roman"/>
          <w:b/>
          <w:sz w:val="24"/>
          <w:szCs w:val="24"/>
        </w:rPr>
        <w:t xml:space="preserve">Раздел III.  Указы Президента Российской Федерации, </w:t>
      </w:r>
    </w:p>
    <w:p w:rsidR="00512E87" w:rsidRPr="000A326E" w:rsidRDefault="00512E87" w:rsidP="00512E87">
      <w:pPr>
        <w:spacing w:after="0" w:line="240" w:lineRule="auto"/>
        <w:jc w:val="center"/>
        <w:rPr>
          <w:rFonts w:ascii="Times New Roman" w:hAnsi="Times New Roman" w:cs="Times New Roman"/>
          <w:b/>
          <w:sz w:val="24"/>
          <w:szCs w:val="24"/>
        </w:rPr>
      </w:pPr>
      <w:r w:rsidRPr="000A326E">
        <w:rPr>
          <w:rFonts w:ascii="Times New Roman" w:hAnsi="Times New Roman" w:cs="Times New Roman"/>
          <w:b/>
          <w:sz w:val="24"/>
          <w:szCs w:val="24"/>
        </w:rPr>
        <w:t>постановления и распоряжения Правительства Российской Федерации</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2835"/>
        <w:gridCol w:w="3827"/>
        <w:gridCol w:w="3260"/>
      </w:tblGrid>
      <w:tr w:rsidR="00512E87" w:rsidRPr="00512E87" w:rsidTr="00512E87">
        <w:tc>
          <w:tcPr>
            <w:tcW w:w="488"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pStyle w:val="ConsPlusNormal"/>
              <w:rPr>
                <w:rFonts w:ascii="Times New Roman" w:hAnsi="Times New Roman" w:cs="Times New Roman"/>
                <w:sz w:val="24"/>
                <w:szCs w:val="24"/>
              </w:rPr>
            </w:pPr>
            <w:r w:rsidRPr="00512E87">
              <w:rPr>
                <w:rFonts w:ascii="Times New Roman" w:hAnsi="Times New Roman" w:cs="Times New Roman"/>
                <w:sz w:val="24"/>
                <w:szCs w:val="24"/>
              </w:rPr>
              <w:t>N</w:t>
            </w:r>
          </w:p>
          <w:p w:rsidR="00512E87" w:rsidRPr="00512E87" w:rsidRDefault="00512E87" w:rsidP="000A326E">
            <w:pPr>
              <w:rPr>
                <w:rFonts w:ascii="Times New Roman" w:hAnsi="Times New Roman" w:cs="Times New Roman"/>
                <w:sz w:val="24"/>
                <w:szCs w:val="24"/>
              </w:rPr>
            </w:pPr>
            <w:r w:rsidRPr="00512E87">
              <w:rPr>
                <w:rFonts w:ascii="Times New Roman" w:hAnsi="Times New Roman" w:cs="Times New Roman"/>
                <w:sz w:val="24"/>
                <w:szCs w:val="24"/>
              </w:rPr>
              <w:t>№</w:t>
            </w:r>
          </w:p>
          <w:p w:rsidR="00512E87" w:rsidRPr="00512E87" w:rsidRDefault="00512E87" w:rsidP="000A326E">
            <w:pPr>
              <w:rPr>
                <w:rFonts w:ascii="Times New Roman" w:hAnsi="Times New Roman" w:cs="Times New Roman"/>
                <w:sz w:val="24"/>
                <w:szCs w:val="24"/>
              </w:rPr>
            </w:pPr>
          </w:p>
          <w:p w:rsidR="00512E87" w:rsidRPr="00512E87" w:rsidRDefault="00512E87" w:rsidP="000A326E">
            <w:pPr>
              <w:rPr>
                <w:rFonts w:ascii="Times New Roman" w:hAnsi="Times New Roman" w:cs="Times New Roman"/>
                <w:sz w:val="24"/>
                <w:szCs w:val="24"/>
              </w:rPr>
            </w:pPr>
          </w:p>
          <w:p w:rsidR="00512E87" w:rsidRPr="00512E87" w:rsidRDefault="00512E87" w:rsidP="000A326E">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pStyle w:val="ConsPlusNormal"/>
              <w:jc w:val="center"/>
              <w:rPr>
                <w:rFonts w:ascii="Times New Roman" w:hAnsi="Times New Roman" w:cs="Times New Roman"/>
                <w:sz w:val="24"/>
                <w:szCs w:val="24"/>
              </w:rPr>
            </w:pPr>
            <w:r w:rsidRPr="00512E87">
              <w:rPr>
                <w:rFonts w:ascii="Times New Roman" w:hAnsi="Times New Roman" w:cs="Times New Roman"/>
                <w:sz w:val="24"/>
                <w:szCs w:val="24"/>
              </w:rPr>
              <w:t>Наименование и реквизиты акта</w:t>
            </w:r>
          </w:p>
        </w:tc>
        <w:tc>
          <w:tcPr>
            <w:tcW w:w="3827"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pStyle w:val="ConsPlusNormal"/>
              <w:jc w:val="center"/>
              <w:rPr>
                <w:rFonts w:ascii="Times New Roman" w:hAnsi="Times New Roman" w:cs="Times New Roman"/>
                <w:sz w:val="24"/>
                <w:szCs w:val="24"/>
              </w:rPr>
            </w:pPr>
            <w:r w:rsidRPr="00512E87">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3260"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pStyle w:val="ConsPlusNormal"/>
              <w:jc w:val="center"/>
              <w:rPr>
                <w:rFonts w:ascii="Times New Roman" w:hAnsi="Times New Roman" w:cs="Times New Roman"/>
                <w:sz w:val="24"/>
                <w:szCs w:val="24"/>
              </w:rPr>
            </w:pPr>
            <w:r w:rsidRPr="00512E87">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512E87" w:rsidRPr="00512E87" w:rsidTr="00512E87">
        <w:tc>
          <w:tcPr>
            <w:tcW w:w="488"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pStyle w:val="ConsPlusNorma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12E87" w:rsidRPr="00512E87" w:rsidRDefault="00FD1B64" w:rsidP="000A326E">
            <w:pPr>
              <w:pStyle w:val="ConsPlusNormal"/>
              <w:jc w:val="both"/>
              <w:rPr>
                <w:rFonts w:ascii="Times New Roman" w:hAnsi="Times New Roman" w:cs="Times New Roman"/>
                <w:sz w:val="24"/>
                <w:szCs w:val="24"/>
              </w:rPr>
            </w:pPr>
            <w:hyperlink r:id="rId92" w:history="1">
              <w:r w:rsidR="00512E87" w:rsidRPr="00512E87">
                <w:rPr>
                  <w:rStyle w:val="a9"/>
                  <w:rFonts w:ascii="Times New Roman" w:hAnsi="Times New Roman"/>
                  <w:sz w:val="24"/>
                  <w:szCs w:val="24"/>
                  <w:shd w:val="clear" w:color="auto" w:fill="FFFFFF"/>
                </w:rPr>
                <w:t>Постановление Правительства РФ от 30.05.2024 № 709</w:t>
              </w:r>
            </w:hyperlink>
            <w:r w:rsidR="00512E87" w:rsidRPr="00512E87">
              <w:rPr>
                <w:rFonts w:ascii="Times New Roman" w:hAnsi="Times New Roman" w:cs="Times New Roman"/>
                <w:sz w:val="24"/>
                <w:szCs w:val="24"/>
                <w:shd w:val="clear" w:color="auto" w:fill="FFFFFF"/>
              </w:rPr>
              <w:t xml:space="preserve"> «О порядке выполнения работодателями квоты для приема на работу инвалидов» (вместе с «Правилами выполнения </w:t>
            </w:r>
            <w:r w:rsidR="00512E87" w:rsidRPr="00512E87">
              <w:rPr>
                <w:rFonts w:ascii="Times New Roman" w:hAnsi="Times New Roman" w:cs="Times New Roman"/>
                <w:sz w:val="24"/>
                <w:szCs w:val="24"/>
                <w:shd w:val="clear" w:color="auto" w:fill="FFFFFF"/>
              </w:rPr>
              <w:lastRenderedPageBreak/>
              <w:t>работодателем квоты для приема на работу инвалидов», «Правилами заключения соглашения о трудоустройстве инвалидов»</w:t>
            </w:r>
            <w:r w:rsidR="00512E87" w:rsidRPr="00512E87">
              <w:rPr>
                <w:rFonts w:ascii="Times New Roman" w:hAnsi="Times New Roman" w:cs="Times New Roman"/>
                <w:color w:val="4F575C"/>
                <w:sz w:val="24"/>
                <w:szCs w:val="24"/>
                <w:shd w:val="clear" w:color="auto" w:fill="FFFFFF"/>
              </w:rPr>
              <w:t>)</w:t>
            </w:r>
          </w:p>
        </w:tc>
        <w:tc>
          <w:tcPr>
            <w:tcW w:w="3827"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pStyle w:val="ConsPlusNormal"/>
              <w:jc w:val="center"/>
              <w:rPr>
                <w:rFonts w:ascii="Times New Roman" w:hAnsi="Times New Roman" w:cs="Times New Roman"/>
                <w:sz w:val="24"/>
                <w:szCs w:val="24"/>
              </w:rPr>
            </w:pPr>
            <w:r w:rsidRPr="00512E87">
              <w:rPr>
                <w:rFonts w:ascii="Times New Roman" w:hAnsi="Times New Roman" w:cs="Times New Roman"/>
                <w:sz w:val="24"/>
                <w:szCs w:val="24"/>
              </w:rPr>
              <w:lastRenderedPageBreak/>
              <w:t xml:space="preserve">Юридические лица, индивидуальные предприниматели (работодатели,  у которых численность работников превышает 35 человек, и которым нормативным правовым актом субъекта Российской Федерации устанавливается квота для приема </w:t>
            </w:r>
            <w:r w:rsidRPr="00512E87">
              <w:rPr>
                <w:rFonts w:ascii="Times New Roman" w:hAnsi="Times New Roman" w:cs="Times New Roman"/>
                <w:sz w:val="24"/>
                <w:szCs w:val="24"/>
              </w:rPr>
              <w:lastRenderedPageBreak/>
              <w:t>на работу инвалидов в размере от 2 до 4 процентов от среднесписочной численности работников)</w:t>
            </w:r>
          </w:p>
        </w:tc>
        <w:tc>
          <w:tcPr>
            <w:tcW w:w="3260"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pStyle w:val="ConsPlusNormal"/>
              <w:jc w:val="center"/>
              <w:rPr>
                <w:rFonts w:ascii="Times New Roman" w:hAnsi="Times New Roman" w:cs="Times New Roman"/>
                <w:sz w:val="24"/>
                <w:szCs w:val="24"/>
              </w:rPr>
            </w:pPr>
            <w:r w:rsidRPr="00512E87">
              <w:rPr>
                <w:rFonts w:ascii="Times New Roman" w:hAnsi="Times New Roman" w:cs="Times New Roman"/>
                <w:sz w:val="24"/>
                <w:szCs w:val="24"/>
              </w:rPr>
              <w:lastRenderedPageBreak/>
              <w:t>Весь акт</w:t>
            </w:r>
          </w:p>
        </w:tc>
      </w:tr>
    </w:tbl>
    <w:p w:rsidR="00512E87" w:rsidRPr="000A326E" w:rsidRDefault="00512E87" w:rsidP="00512E87">
      <w:pPr>
        <w:spacing w:after="0" w:line="240" w:lineRule="auto"/>
        <w:jc w:val="center"/>
        <w:rPr>
          <w:rFonts w:ascii="Times New Roman" w:hAnsi="Times New Roman" w:cs="Times New Roman"/>
          <w:b/>
          <w:sz w:val="24"/>
          <w:szCs w:val="24"/>
        </w:rPr>
      </w:pPr>
      <w:r w:rsidRPr="000A326E">
        <w:rPr>
          <w:rFonts w:ascii="Times New Roman" w:hAnsi="Times New Roman" w:cs="Times New Roman"/>
          <w:b/>
          <w:sz w:val="24"/>
          <w:szCs w:val="24"/>
        </w:rPr>
        <w:lastRenderedPageBreak/>
        <w:t>Раздел IV. Нормативные правовые акты федеральных органов исполнительной власти и  нормативные документы федеральных органов исполнительной власти</w:t>
      </w:r>
    </w:p>
    <w:tbl>
      <w:tblPr>
        <w:tblStyle w:val="aa"/>
        <w:tblW w:w="0" w:type="auto"/>
        <w:tblLook w:val="01E0"/>
      </w:tblPr>
      <w:tblGrid>
        <w:gridCol w:w="496"/>
        <w:gridCol w:w="2635"/>
        <w:gridCol w:w="1936"/>
        <w:gridCol w:w="2826"/>
        <w:gridCol w:w="2527"/>
      </w:tblGrid>
      <w:tr w:rsidR="00512E87" w:rsidRPr="00512E87" w:rsidTr="00512E87">
        <w:tc>
          <w:tcPr>
            <w:tcW w:w="496"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widowControl w:val="0"/>
              <w:jc w:val="center"/>
              <w:rPr>
                <w:sz w:val="24"/>
                <w:szCs w:val="24"/>
              </w:rPr>
            </w:pPr>
            <w:r w:rsidRPr="00512E87">
              <w:rPr>
                <w:sz w:val="24"/>
                <w:szCs w:val="24"/>
              </w:rPr>
              <w:t xml:space="preserve">№ </w:t>
            </w:r>
          </w:p>
        </w:tc>
        <w:tc>
          <w:tcPr>
            <w:tcW w:w="2635"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widowControl w:val="0"/>
              <w:jc w:val="center"/>
              <w:rPr>
                <w:sz w:val="24"/>
                <w:szCs w:val="24"/>
              </w:rPr>
            </w:pPr>
            <w:r w:rsidRPr="00512E87">
              <w:rPr>
                <w:sz w:val="24"/>
                <w:szCs w:val="24"/>
              </w:rPr>
              <w:t>Наименование документа (обозначение)</w:t>
            </w:r>
          </w:p>
        </w:tc>
        <w:tc>
          <w:tcPr>
            <w:tcW w:w="1936"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widowControl w:val="0"/>
              <w:jc w:val="center"/>
              <w:rPr>
                <w:sz w:val="24"/>
                <w:szCs w:val="24"/>
              </w:rPr>
            </w:pPr>
            <w:r w:rsidRPr="00512E87">
              <w:rPr>
                <w:sz w:val="24"/>
                <w:szCs w:val="24"/>
              </w:rPr>
              <w:t>Сведения об утверждении</w:t>
            </w:r>
          </w:p>
        </w:tc>
        <w:tc>
          <w:tcPr>
            <w:tcW w:w="2826"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widowControl w:val="0"/>
              <w:jc w:val="center"/>
              <w:rPr>
                <w:sz w:val="24"/>
                <w:szCs w:val="24"/>
              </w:rPr>
            </w:pPr>
            <w:r w:rsidRPr="00512E87">
              <w:rPr>
                <w:sz w:val="24"/>
                <w:szCs w:val="24"/>
              </w:rPr>
              <w:t xml:space="preserve">Краткое описание круга лиц и (или) перечня объектов, в отношении которых устанавливаются обязательные требования </w:t>
            </w:r>
          </w:p>
        </w:tc>
        <w:tc>
          <w:tcPr>
            <w:tcW w:w="2527"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jc w:val="center"/>
              <w:rPr>
                <w:sz w:val="24"/>
                <w:szCs w:val="24"/>
              </w:rPr>
            </w:pPr>
            <w:r w:rsidRPr="00512E87">
              <w:rPr>
                <w:sz w:val="24"/>
                <w:szCs w:val="24"/>
              </w:rPr>
              <w:t xml:space="preserve">Указание на структурные единицы акта, соблюдение которых оценивается при проведении мероприятий </w:t>
            </w:r>
          </w:p>
          <w:p w:rsidR="00512E87" w:rsidRPr="00512E87" w:rsidRDefault="00512E87" w:rsidP="000A326E">
            <w:pPr>
              <w:widowControl w:val="0"/>
              <w:jc w:val="center"/>
              <w:rPr>
                <w:sz w:val="24"/>
                <w:szCs w:val="24"/>
              </w:rPr>
            </w:pPr>
            <w:r w:rsidRPr="00512E87">
              <w:rPr>
                <w:sz w:val="24"/>
                <w:szCs w:val="24"/>
              </w:rPr>
              <w:t>по контролю</w:t>
            </w:r>
          </w:p>
        </w:tc>
      </w:tr>
      <w:tr w:rsidR="00512E87" w:rsidRPr="00512E87" w:rsidTr="00512E87">
        <w:tc>
          <w:tcPr>
            <w:tcW w:w="496"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widowControl w:val="0"/>
              <w:jc w:val="center"/>
              <w:rPr>
                <w:sz w:val="24"/>
                <w:szCs w:val="24"/>
              </w:rPr>
            </w:pPr>
            <w:r w:rsidRPr="00512E87">
              <w:rPr>
                <w:sz w:val="24"/>
                <w:szCs w:val="24"/>
              </w:rPr>
              <w:t>1.</w:t>
            </w:r>
          </w:p>
        </w:tc>
        <w:tc>
          <w:tcPr>
            <w:tcW w:w="2635"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widowControl w:val="0"/>
              <w:autoSpaceDE w:val="0"/>
              <w:autoSpaceDN w:val="0"/>
              <w:adjustRightInd w:val="0"/>
              <w:jc w:val="both"/>
              <w:rPr>
                <w:spacing w:val="-6"/>
                <w:sz w:val="24"/>
                <w:szCs w:val="24"/>
              </w:rPr>
            </w:pPr>
            <w:r w:rsidRPr="00512E87">
              <w:rPr>
                <w:spacing w:val="-6"/>
                <w:sz w:val="24"/>
                <w:szCs w:val="24"/>
              </w:rPr>
              <w:t xml:space="preserve">Об утверждении основных </w:t>
            </w:r>
            <w:hyperlink r:id="rId93" w:history="1">
              <w:r w:rsidRPr="00512E87">
                <w:rPr>
                  <w:rStyle w:val="ae"/>
                  <w:spacing w:val="-6"/>
                  <w:sz w:val="24"/>
                  <w:szCs w:val="24"/>
                </w:rPr>
                <w:t>требований</w:t>
              </w:r>
            </w:hyperlink>
            <w:r w:rsidRPr="00512E87">
              <w:rPr>
                <w:spacing w:val="-6"/>
                <w:sz w:val="24"/>
                <w:szCs w:val="24"/>
              </w:rPr>
              <w:t xml:space="preserve"> к оснащению (</w:t>
            </w:r>
            <w:proofErr w:type="spellStart"/>
            <w:r w:rsidRPr="00512E87">
              <w:rPr>
                <w:spacing w:val="-6"/>
                <w:sz w:val="24"/>
                <w:szCs w:val="24"/>
              </w:rPr>
              <w:t>оборудова-нию</w:t>
            </w:r>
            <w:proofErr w:type="spellEnd"/>
            <w:r w:rsidRPr="00512E87">
              <w:rPr>
                <w:spacing w:val="-6"/>
                <w:sz w:val="24"/>
                <w:szCs w:val="24"/>
              </w:rPr>
              <w:t xml:space="preserve">) специальных рабочих мест для трудоустройства </w:t>
            </w:r>
            <w:proofErr w:type="spellStart"/>
            <w:r w:rsidRPr="00512E87">
              <w:rPr>
                <w:spacing w:val="-6"/>
                <w:sz w:val="24"/>
                <w:szCs w:val="24"/>
              </w:rPr>
              <w:t>инвали-дов</w:t>
            </w:r>
            <w:proofErr w:type="spellEnd"/>
            <w:r w:rsidRPr="00512E87">
              <w:rPr>
                <w:spacing w:val="-6"/>
                <w:sz w:val="24"/>
                <w:szCs w:val="24"/>
              </w:rPr>
              <w:t xml:space="preserve"> с учетом нарушенных функций и ограничений их жизнедеятельности</w:t>
            </w:r>
          </w:p>
        </w:tc>
        <w:tc>
          <w:tcPr>
            <w:tcW w:w="1936"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jc w:val="center"/>
              <w:rPr>
                <w:sz w:val="24"/>
                <w:szCs w:val="24"/>
              </w:rPr>
            </w:pPr>
            <w:r w:rsidRPr="00512E87">
              <w:rPr>
                <w:sz w:val="24"/>
                <w:szCs w:val="24"/>
              </w:rPr>
              <w:t xml:space="preserve">Приказ Министерства труда и социальной защиты Российской Федерации                  от 19.11.2013 </w:t>
            </w:r>
          </w:p>
          <w:p w:rsidR="00512E87" w:rsidRPr="00512E87" w:rsidRDefault="00512E87" w:rsidP="000A326E">
            <w:pPr>
              <w:widowControl w:val="0"/>
              <w:jc w:val="center"/>
              <w:rPr>
                <w:b/>
                <w:sz w:val="24"/>
                <w:szCs w:val="24"/>
              </w:rPr>
            </w:pPr>
            <w:r w:rsidRPr="00512E87">
              <w:rPr>
                <w:sz w:val="24"/>
                <w:szCs w:val="24"/>
              </w:rPr>
              <w:t xml:space="preserve">№ 685н                 </w:t>
            </w:r>
          </w:p>
        </w:tc>
        <w:tc>
          <w:tcPr>
            <w:tcW w:w="2826"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jc w:val="center"/>
              <w:rPr>
                <w:sz w:val="24"/>
                <w:szCs w:val="24"/>
              </w:rPr>
            </w:pPr>
            <w:r w:rsidRPr="00512E87">
              <w:rPr>
                <w:sz w:val="24"/>
                <w:szCs w:val="24"/>
              </w:rPr>
              <w:t>Юридические лица, индивидуальные предприниматели</w:t>
            </w:r>
          </w:p>
          <w:p w:rsidR="00512E87" w:rsidRPr="00512E87" w:rsidRDefault="00512E87" w:rsidP="000A326E">
            <w:pPr>
              <w:widowControl w:val="0"/>
              <w:jc w:val="center"/>
              <w:rPr>
                <w:b/>
                <w:sz w:val="24"/>
                <w:szCs w:val="24"/>
              </w:rPr>
            </w:pPr>
            <w:r w:rsidRPr="00512E87">
              <w:rPr>
                <w:sz w:val="24"/>
                <w:szCs w:val="24"/>
              </w:rPr>
              <w:t>(работодатели, которым установлена квота для приема на работу инвалидов)</w:t>
            </w:r>
          </w:p>
        </w:tc>
        <w:tc>
          <w:tcPr>
            <w:tcW w:w="2527"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widowControl w:val="0"/>
              <w:jc w:val="center"/>
              <w:rPr>
                <w:b/>
                <w:sz w:val="24"/>
                <w:szCs w:val="24"/>
              </w:rPr>
            </w:pPr>
            <w:r w:rsidRPr="00512E87">
              <w:rPr>
                <w:sz w:val="24"/>
                <w:szCs w:val="24"/>
              </w:rPr>
              <w:t xml:space="preserve">Весь акт </w:t>
            </w:r>
          </w:p>
        </w:tc>
      </w:tr>
      <w:tr w:rsidR="00512E87" w:rsidRPr="00512E87" w:rsidTr="00512E87">
        <w:tc>
          <w:tcPr>
            <w:tcW w:w="496"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jc w:val="center"/>
              <w:rPr>
                <w:sz w:val="24"/>
                <w:szCs w:val="24"/>
              </w:rPr>
            </w:pPr>
            <w:r w:rsidRPr="00512E87">
              <w:rPr>
                <w:sz w:val="24"/>
                <w:szCs w:val="24"/>
              </w:rPr>
              <w:t>2.</w:t>
            </w:r>
          </w:p>
        </w:tc>
        <w:tc>
          <w:tcPr>
            <w:tcW w:w="2635"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shd w:val="clear" w:color="auto" w:fill="FFFFFF"/>
              <w:jc w:val="both"/>
              <w:rPr>
                <w:sz w:val="24"/>
                <w:szCs w:val="24"/>
              </w:rPr>
            </w:pPr>
            <w:r w:rsidRPr="00512E87">
              <w:rPr>
                <w:sz w:val="24"/>
                <w:szCs w:val="24"/>
              </w:rPr>
              <w:t>Об утверждении форм предоставления работодателями обязательной информации, предусмотренной частью 1 статьи 53 Федерального закона «О занятости населения в Российской Федерации», в государственную службу занятости</w:t>
            </w:r>
          </w:p>
        </w:tc>
        <w:tc>
          <w:tcPr>
            <w:tcW w:w="1936" w:type="dxa"/>
            <w:tcBorders>
              <w:top w:val="single" w:sz="4" w:space="0" w:color="auto"/>
              <w:left w:val="single" w:sz="4" w:space="0" w:color="auto"/>
              <w:bottom w:val="single" w:sz="4" w:space="0" w:color="auto"/>
              <w:right w:val="single" w:sz="4" w:space="0" w:color="auto"/>
            </w:tcBorders>
            <w:hideMark/>
          </w:tcPr>
          <w:p w:rsidR="00512E87" w:rsidRPr="00512E87" w:rsidRDefault="00FD1B64" w:rsidP="000A326E">
            <w:pPr>
              <w:jc w:val="center"/>
              <w:rPr>
                <w:sz w:val="24"/>
                <w:szCs w:val="24"/>
              </w:rPr>
            </w:pPr>
            <w:hyperlink r:id="rId94" w:history="1">
              <w:r w:rsidR="00512E87" w:rsidRPr="00512E87">
                <w:rPr>
                  <w:bCs/>
                  <w:sz w:val="24"/>
                  <w:szCs w:val="24"/>
                </w:rPr>
                <w:t>Приказ Минтруда России от 16.04.2024            № 195н</w:t>
              </w:r>
            </w:hyperlink>
          </w:p>
        </w:tc>
        <w:tc>
          <w:tcPr>
            <w:tcW w:w="2826"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jc w:val="center"/>
              <w:rPr>
                <w:sz w:val="24"/>
                <w:szCs w:val="24"/>
              </w:rPr>
            </w:pPr>
            <w:r w:rsidRPr="00512E87">
              <w:rPr>
                <w:sz w:val="24"/>
                <w:szCs w:val="24"/>
              </w:rPr>
              <w:t>Юридические лица, индивидуальные предприниматели</w:t>
            </w:r>
          </w:p>
          <w:p w:rsidR="00512E87" w:rsidRPr="00512E87" w:rsidRDefault="00512E87" w:rsidP="000A326E">
            <w:pPr>
              <w:jc w:val="center"/>
              <w:rPr>
                <w:sz w:val="24"/>
                <w:szCs w:val="24"/>
              </w:rPr>
            </w:pPr>
            <w:r w:rsidRPr="00512E87">
              <w:rPr>
                <w:sz w:val="24"/>
                <w:szCs w:val="24"/>
              </w:rPr>
              <w:t>(работодатели, которым установлена квота для приема на работу инвалидов)</w:t>
            </w:r>
          </w:p>
        </w:tc>
        <w:tc>
          <w:tcPr>
            <w:tcW w:w="2527" w:type="dxa"/>
            <w:tcBorders>
              <w:top w:val="single" w:sz="4" w:space="0" w:color="auto"/>
              <w:left w:val="single" w:sz="4" w:space="0" w:color="auto"/>
              <w:bottom w:val="single" w:sz="4" w:space="0" w:color="auto"/>
              <w:right w:val="single" w:sz="4" w:space="0" w:color="auto"/>
            </w:tcBorders>
            <w:hideMark/>
          </w:tcPr>
          <w:p w:rsidR="00512E87" w:rsidRPr="00512E87" w:rsidRDefault="00512E87" w:rsidP="000A326E">
            <w:pPr>
              <w:autoSpaceDE w:val="0"/>
              <w:autoSpaceDN w:val="0"/>
              <w:adjustRightInd w:val="0"/>
              <w:jc w:val="center"/>
              <w:outlineLvl w:val="0"/>
              <w:rPr>
                <w:sz w:val="24"/>
                <w:szCs w:val="24"/>
              </w:rPr>
            </w:pPr>
            <w:r w:rsidRPr="00512E87">
              <w:rPr>
                <w:sz w:val="24"/>
                <w:szCs w:val="24"/>
              </w:rPr>
              <w:t>Форма № 7</w:t>
            </w:r>
          </w:p>
          <w:p w:rsidR="00512E87" w:rsidRPr="00512E87" w:rsidRDefault="00512E87" w:rsidP="000A326E">
            <w:pPr>
              <w:jc w:val="center"/>
              <w:rPr>
                <w:sz w:val="24"/>
                <w:szCs w:val="24"/>
              </w:rPr>
            </w:pPr>
          </w:p>
        </w:tc>
      </w:tr>
    </w:tbl>
    <w:p w:rsidR="00512E87" w:rsidRPr="000A326E" w:rsidRDefault="00512E87" w:rsidP="00B74DB0">
      <w:pPr>
        <w:spacing w:after="0" w:line="240" w:lineRule="auto"/>
        <w:jc w:val="center"/>
        <w:rPr>
          <w:rFonts w:ascii="Times New Roman" w:hAnsi="Times New Roman" w:cs="Times New Roman"/>
          <w:b/>
          <w:sz w:val="24"/>
          <w:szCs w:val="24"/>
        </w:rPr>
      </w:pPr>
      <w:r w:rsidRPr="000A326E">
        <w:rPr>
          <w:rFonts w:ascii="Times New Roman" w:hAnsi="Times New Roman" w:cs="Times New Roman"/>
          <w:b/>
          <w:sz w:val="24"/>
          <w:szCs w:val="24"/>
        </w:rPr>
        <w:t xml:space="preserve">Раздел VI. Законы и иные нормативные правовые акты субъектов Российской Федерации </w:t>
      </w:r>
    </w:p>
    <w:tbl>
      <w:tblPr>
        <w:tblStyle w:val="aa"/>
        <w:tblW w:w="0" w:type="auto"/>
        <w:tblLook w:val="01E0"/>
      </w:tblPr>
      <w:tblGrid>
        <w:gridCol w:w="488"/>
        <w:gridCol w:w="2646"/>
        <w:gridCol w:w="4076"/>
        <w:gridCol w:w="3210"/>
      </w:tblGrid>
      <w:tr w:rsidR="00512E87" w:rsidRPr="00B74DB0" w:rsidTr="00B74DB0">
        <w:tc>
          <w:tcPr>
            <w:tcW w:w="488" w:type="dxa"/>
            <w:tcBorders>
              <w:top w:val="single" w:sz="4" w:space="0" w:color="auto"/>
              <w:left w:val="single" w:sz="4" w:space="0" w:color="auto"/>
              <w:bottom w:val="single" w:sz="4" w:space="0" w:color="auto"/>
              <w:right w:val="single" w:sz="4" w:space="0" w:color="auto"/>
            </w:tcBorders>
            <w:hideMark/>
          </w:tcPr>
          <w:p w:rsidR="00512E87" w:rsidRPr="00B74DB0" w:rsidRDefault="00512E87" w:rsidP="000A326E">
            <w:pPr>
              <w:widowControl w:val="0"/>
              <w:jc w:val="center"/>
              <w:rPr>
                <w:sz w:val="24"/>
                <w:szCs w:val="24"/>
              </w:rPr>
            </w:pPr>
            <w:r w:rsidRPr="00B74DB0">
              <w:rPr>
                <w:sz w:val="24"/>
                <w:szCs w:val="24"/>
              </w:rPr>
              <w:t xml:space="preserve">№ </w:t>
            </w:r>
          </w:p>
        </w:tc>
        <w:tc>
          <w:tcPr>
            <w:tcW w:w="2646" w:type="dxa"/>
            <w:tcBorders>
              <w:top w:val="single" w:sz="4" w:space="0" w:color="auto"/>
              <w:left w:val="single" w:sz="4" w:space="0" w:color="auto"/>
              <w:bottom w:val="single" w:sz="4" w:space="0" w:color="auto"/>
              <w:right w:val="single" w:sz="4" w:space="0" w:color="auto"/>
            </w:tcBorders>
            <w:hideMark/>
          </w:tcPr>
          <w:p w:rsidR="00512E87" w:rsidRPr="00B74DB0" w:rsidRDefault="00512E87" w:rsidP="000A326E">
            <w:pPr>
              <w:widowControl w:val="0"/>
              <w:jc w:val="center"/>
              <w:rPr>
                <w:sz w:val="24"/>
                <w:szCs w:val="24"/>
              </w:rPr>
            </w:pPr>
            <w:r w:rsidRPr="00B74DB0">
              <w:rPr>
                <w:sz w:val="24"/>
                <w:szCs w:val="24"/>
              </w:rPr>
              <w:t xml:space="preserve">Наименование документа (обозначение) и его реквизиты </w:t>
            </w:r>
          </w:p>
        </w:tc>
        <w:tc>
          <w:tcPr>
            <w:tcW w:w="4076" w:type="dxa"/>
            <w:tcBorders>
              <w:top w:val="single" w:sz="4" w:space="0" w:color="auto"/>
              <w:left w:val="single" w:sz="4" w:space="0" w:color="auto"/>
              <w:bottom w:val="single" w:sz="4" w:space="0" w:color="auto"/>
              <w:right w:val="single" w:sz="4" w:space="0" w:color="auto"/>
            </w:tcBorders>
            <w:hideMark/>
          </w:tcPr>
          <w:p w:rsidR="00512E87" w:rsidRPr="00B74DB0" w:rsidRDefault="00512E87" w:rsidP="000A326E">
            <w:pPr>
              <w:widowControl w:val="0"/>
              <w:jc w:val="center"/>
              <w:rPr>
                <w:sz w:val="24"/>
                <w:szCs w:val="24"/>
              </w:rPr>
            </w:pPr>
            <w:r w:rsidRPr="00B74DB0">
              <w:rPr>
                <w:sz w:val="24"/>
                <w:szCs w:val="24"/>
              </w:rPr>
              <w:t xml:space="preserve">Краткое описание круга лиц и (или) перечня объектов, в отношении которых устанавливаются обязательные требования </w:t>
            </w:r>
          </w:p>
        </w:tc>
        <w:tc>
          <w:tcPr>
            <w:tcW w:w="3210" w:type="dxa"/>
            <w:tcBorders>
              <w:top w:val="single" w:sz="4" w:space="0" w:color="auto"/>
              <w:left w:val="single" w:sz="4" w:space="0" w:color="auto"/>
              <w:bottom w:val="single" w:sz="4" w:space="0" w:color="auto"/>
              <w:right w:val="single" w:sz="4" w:space="0" w:color="auto"/>
            </w:tcBorders>
            <w:hideMark/>
          </w:tcPr>
          <w:p w:rsidR="00512E87" w:rsidRPr="00B74DB0" w:rsidRDefault="00512E87" w:rsidP="000A326E">
            <w:pPr>
              <w:jc w:val="center"/>
              <w:rPr>
                <w:sz w:val="24"/>
                <w:szCs w:val="24"/>
              </w:rPr>
            </w:pPr>
            <w:r w:rsidRPr="00B74DB0">
              <w:rPr>
                <w:sz w:val="24"/>
                <w:szCs w:val="24"/>
              </w:rPr>
              <w:t xml:space="preserve">Указание на структурные единицы акта, соблюдение которых оценивается при проведении мероприятий </w:t>
            </w:r>
          </w:p>
          <w:p w:rsidR="00512E87" w:rsidRPr="00B74DB0" w:rsidRDefault="00512E87" w:rsidP="000A326E">
            <w:pPr>
              <w:widowControl w:val="0"/>
              <w:jc w:val="center"/>
              <w:rPr>
                <w:sz w:val="24"/>
                <w:szCs w:val="24"/>
              </w:rPr>
            </w:pPr>
            <w:r w:rsidRPr="00B74DB0">
              <w:rPr>
                <w:sz w:val="24"/>
                <w:szCs w:val="24"/>
              </w:rPr>
              <w:t>по контролю</w:t>
            </w:r>
          </w:p>
        </w:tc>
      </w:tr>
      <w:tr w:rsidR="00512E87" w:rsidRPr="00B74DB0" w:rsidTr="00B74DB0">
        <w:tc>
          <w:tcPr>
            <w:tcW w:w="488" w:type="dxa"/>
            <w:tcBorders>
              <w:top w:val="single" w:sz="4" w:space="0" w:color="auto"/>
              <w:left w:val="single" w:sz="4" w:space="0" w:color="auto"/>
              <w:bottom w:val="single" w:sz="4" w:space="0" w:color="auto"/>
              <w:right w:val="single" w:sz="4" w:space="0" w:color="auto"/>
            </w:tcBorders>
            <w:hideMark/>
          </w:tcPr>
          <w:p w:rsidR="00512E87" w:rsidRPr="00B74DB0" w:rsidRDefault="00512E87" w:rsidP="000A326E">
            <w:pPr>
              <w:widowControl w:val="0"/>
              <w:jc w:val="center"/>
              <w:rPr>
                <w:sz w:val="24"/>
                <w:szCs w:val="24"/>
              </w:rPr>
            </w:pPr>
            <w:r w:rsidRPr="00B74DB0">
              <w:rPr>
                <w:sz w:val="24"/>
                <w:szCs w:val="24"/>
              </w:rPr>
              <w:t>1.</w:t>
            </w:r>
          </w:p>
        </w:tc>
        <w:tc>
          <w:tcPr>
            <w:tcW w:w="2646" w:type="dxa"/>
            <w:tcBorders>
              <w:top w:val="single" w:sz="4" w:space="0" w:color="auto"/>
              <w:left w:val="single" w:sz="4" w:space="0" w:color="auto"/>
              <w:bottom w:val="single" w:sz="4" w:space="0" w:color="auto"/>
              <w:right w:val="single" w:sz="4" w:space="0" w:color="auto"/>
            </w:tcBorders>
            <w:hideMark/>
          </w:tcPr>
          <w:p w:rsidR="00512E87" w:rsidRPr="00B74DB0" w:rsidRDefault="00512E87" w:rsidP="000A326E">
            <w:pPr>
              <w:widowControl w:val="0"/>
              <w:jc w:val="both"/>
              <w:rPr>
                <w:sz w:val="24"/>
                <w:szCs w:val="24"/>
              </w:rPr>
            </w:pPr>
            <w:r w:rsidRPr="00B74DB0">
              <w:rPr>
                <w:sz w:val="24"/>
                <w:szCs w:val="24"/>
              </w:rPr>
              <w:t xml:space="preserve">Областной закон от  14.10.2004 № 57-з «О квотировании рабочих мест для трудоустройства инвалидов» (в </w:t>
            </w:r>
            <w:r w:rsidRPr="00B74DB0">
              <w:rPr>
                <w:sz w:val="24"/>
                <w:szCs w:val="24"/>
              </w:rPr>
              <w:lastRenderedPageBreak/>
              <w:t>редакции областного закона                         от 26.12.2013 № 157-з)</w:t>
            </w:r>
          </w:p>
        </w:tc>
        <w:tc>
          <w:tcPr>
            <w:tcW w:w="4076" w:type="dxa"/>
            <w:tcBorders>
              <w:top w:val="single" w:sz="4" w:space="0" w:color="auto"/>
              <w:left w:val="single" w:sz="4" w:space="0" w:color="auto"/>
              <w:bottom w:val="single" w:sz="4" w:space="0" w:color="auto"/>
              <w:right w:val="single" w:sz="4" w:space="0" w:color="auto"/>
            </w:tcBorders>
            <w:hideMark/>
          </w:tcPr>
          <w:p w:rsidR="00512E87" w:rsidRPr="00B74DB0" w:rsidRDefault="00512E87" w:rsidP="000A326E">
            <w:pPr>
              <w:jc w:val="center"/>
              <w:rPr>
                <w:sz w:val="24"/>
                <w:szCs w:val="24"/>
              </w:rPr>
            </w:pPr>
            <w:r w:rsidRPr="00B74DB0">
              <w:rPr>
                <w:sz w:val="24"/>
                <w:szCs w:val="24"/>
              </w:rPr>
              <w:lastRenderedPageBreak/>
              <w:t>Юридические лица, индивидуальные предприниматели</w:t>
            </w:r>
          </w:p>
          <w:p w:rsidR="00512E87" w:rsidRPr="00B74DB0" w:rsidRDefault="00512E87" w:rsidP="000A326E">
            <w:pPr>
              <w:autoSpaceDE w:val="0"/>
              <w:autoSpaceDN w:val="0"/>
              <w:adjustRightInd w:val="0"/>
              <w:jc w:val="center"/>
              <w:rPr>
                <w:sz w:val="24"/>
                <w:szCs w:val="24"/>
              </w:rPr>
            </w:pPr>
            <w:r w:rsidRPr="00B74DB0">
              <w:rPr>
                <w:sz w:val="24"/>
                <w:szCs w:val="24"/>
              </w:rPr>
              <w:t xml:space="preserve">(работодатели, осуществляющие деятельность на территории Смоленской области, численность работников которых превышает 100 </w:t>
            </w:r>
            <w:r w:rsidRPr="00B74DB0">
              <w:rPr>
                <w:sz w:val="24"/>
                <w:szCs w:val="24"/>
              </w:rPr>
              <w:lastRenderedPageBreak/>
              <w:t>человек, и которым установлена квота для приема на работу инвалидов в размере 3 процентов среднесписочной численности работников;</w:t>
            </w:r>
          </w:p>
          <w:p w:rsidR="00512E87" w:rsidRPr="00B74DB0" w:rsidRDefault="00512E87" w:rsidP="000A326E">
            <w:pPr>
              <w:widowControl w:val="0"/>
              <w:autoSpaceDE w:val="0"/>
              <w:autoSpaceDN w:val="0"/>
              <w:adjustRightInd w:val="0"/>
              <w:jc w:val="center"/>
              <w:rPr>
                <w:b/>
                <w:sz w:val="24"/>
                <w:szCs w:val="24"/>
              </w:rPr>
            </w:pPr>
            <w:r w:rsidRPr="00B74DB0">
              <w:rPr>
                <w:sz w:val="24"/>
                <w:szCs w:val="24"/>
              </w:rPr>
              <w:t>работодатели, осуществляющие деятельность на территории Смоленской области, численность работников которых составляет не менее чем 35 человек и не более чем 100 человек, и которым установлена квота для приема на работу инвалидов в размере 2 процентов среднесписочной численности работников)</w:t>
            </w:r>
          </w:p>
        </w:tc>
        <w:tc>
          <w:tcPr>
            <w:tcW w:w="3210" w:type="dxa"/>
            <w:tcBorders>
              <w:top w:val="single" w:sz="4" w:space="0" w:color="auto"/>
              <w:left w:val="single" w:sz="4" w:space="0" w:color="auto"/>
              <w:bottom w:val="single" w:sz="4" w:space="0" w:color="auto"/>
              <w:right w:val="single" w:sz="4" w:space="0" w:color="auto"/>
            </w:tcBorders>
            <w:hideMark/>
          </w:tcPr>
          <w:p w:rsidR="00512E87" w:rsidRPr="00B74DB0" w:rsidRDefault="00512E87" w:rsidP="000A326E">
            <w:pPr>
              <w:widowControl w:val="0"/>
              <w:jc w:val="center"/>
              <w:rPr>
                <w:sz w:val="24"/>
                <w:szCs w:val="24"/>
              </w:rPr>
            </w:pPr>
            <w:r w:rsidRPr="00B74DB0">
              <w:rPr>
                <w:sz w:val="24"/>
                <w:szCs w:val="24"/>
              </w:rPr>
              <w:lastRenderedPageBreak/>
              <w:t>Весь акт</w:t>
            </w:r>
          </w:p>
        </w:tc>
      </w:tr>
    </w:tbl>
    <w:p w:rsidR="00512E87" w:rsidRDefault="00512E87" w:rsidP="00151C6E">
      <w:pPr>
        <w:tabs>
          <w:tab w:val="left" w:pos="3398"/>
        </w:tabs>
        <w:autoSpaceDE w:val="0"/>
        <w:autoSpaceDN w:val="0"/>
        <w:adjustRightInd w:val="0"/>
        <w:spacing w:after="0" w:line="240" w:lineRule="auto"/>
        <w:ind w:firstLine="709"/>
        <w:jc w:val="both"/>
        <w:rPr>
          <w:rFonts w:ascii="Times New Roman" w:hAnsi="Times New Roman" w:cs="Times New Roman"/>
          <w:bCs/>
          <w:sz w:val="28"/>
          <w:szCs w:val="28"/>
        </w:rPr>
      </w:pPr>
    </w:p>
    <w:p w:rsidR="00151C6E" w:rsidRDefault="000A326E" w:rsidP="000A326E">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w:t>
      </w:r>
      <w:r w:rsidR="00151C6E" w:rsidRPr="00151C6E">
        <w:rPr>
          <w:rFonts w:ascii="Times New Roman" w:hAnsi="Times New Roman" w:cs="Times New Roman"/>
          <w:b/>
          <w:sz w:val="24"/>
          <w:szCs w:val="24"/>
        </w:rPr>
        <w:t>остановлением Администрации Смоленской области от 04.05.2022 № 282</w:t>
      </w:r>
      <w:r w:rsidR="00151C6E" w:rsidRPr="00151C6E">
        <w:rPr>
          <w:rFonts w:ascii="Times New Roman" w:hAnsi="Times New Roman" w:cs="Times New Roman"/>
          <w:sz w:val="24"/>
          <w:szCs w:val="24"/>
        </w:rPr>
        <w:t xml:space="preserve"> (в редакции постановления Правительства Смоленской области от 30.10.2023 № 43) утвержден перечень индикаторов риска нарушения обязательных требований при осуществлении регионального государственного контроля (надзора) за приемом на работу инвалидов в пределах установленной квоты на территории Смоленской области</w:t>
      </w:r>
      <w:r w:rsidR="00151C6E">
        <w:rPr>
          <w:rFonts w:ascii="Times New Roman" w:hAnsi="Times New Roman" w:cs="Times New Roman"/>
          <w:sz w:val="24"/>
          <w:szCs w:val="24"/>
        </w:rPr>
        <w:t>:</w:t>
      </w:r>
    </w:p>
    <w:p w:rsidR="00151C6E" w:rsidRPr="00151C6E" w:rsidRDefault="00151C6E" w:rsidP="00151C6E">
      <w:pPr>
        <w:autoSpaceDE w:val="0"/>
        <w:autoSpaceDN w:val="0"/>
        <w:adjustRightInd w:val="0"/>
        <w:spacing w:after="0" w:line="240" w:lineRule="auto"/>
        <w:ind w:firstLine="709"/>
        <w:jc w:val="both"/>
        <w:rPr>
          <w:rFonts w:ascii="Times New Roman" w:hAnsi="Times New Roman" w:cs="Times New Roman"/>
          <w:sz w:val="24"/>
          <w:szCs w:val="24"/>
        </w:rPr>
      </w:pPr>
      <w:r w:rsidRPr="00151C6E">
        <w:rPr>
          <w:rFonts w:ascii="Times New Roman" w:hAnsi="Times New Roman" w:cs="Times New Roman"/>
          <w:sz w:val="24"/>
          <w:szCs w:val="24"/>
        </w:rPr>
        <w:t>1. </w:t>
      </w:r>
      <w:proofErr w:type="spellStart"/>
      <w:r w:rsidRPr="00151C6E">
        <w:rPr>
          <w:rFonts w:ascii="Times New Roman" w:hAnsi="Times New Roman" w:cs="Times New Roman"/>
          <w:sz w:val="24"/>
          <w:szCs w:val="24"/>
        </w:rPr>
        <w:t>Неразмещение</w:t>
      </w:r>
      <w:proofErr w:type="spellEnd"/>
      <w:r w:rsidRPr="00151C6E">
        <w:rPr>
          <w:rFonts w:ascii="Times New Roman" w:hAnsi="Times New Roman" w:cs="Times New Roman"/>
          <w:sz w:val="24"/>
          <w:szCs w:val="24"/>
        </w:rPr>
        <w:t xml:space="preserve"> на Единой цифровой платформе в сфере занятости и трудовых отношений «Работа в России» (далее – единая цифровая платформа) более двух месяцев подряд работодателями - физическими либо юридическими лицами (организациями), вступившими в трудовые отношения с работником, а в случаях, предусмотренных федеральными законами, - иными субъектами, наделенными правом заключать трудовые договоры, осуществляющими деятельность на территории Смоленской области, численность работников которых составляет не менее чем</w:t>
      </w:r>
      <w:r w:rsidR="00512E87">
        <w:rPr>
          <w:rFonts w:ascii="Times New Roman" w:hAnsi="Times New Roman" w:cs="Times New Roman"/>
          <w:sz w:val="24"/>
          <w:szCs w:val="24"/>
        </w:rPr>
        <w:t xml:space="preserve"> </w:t>
      </w:r>
      <w:r w:rsidRPr="00151C6E">
        <w:rPr>
          <w:rFonts w:ascii="Times New Roman" w:hAnsi="Times New Roman" w:cs="Times New Roman"/>
          <w:sz w:val="24"/>
          <w:szCs w:val="24"/>
        </w:rPr>
        <w:t>35 человек, которым областным законом «О квотировании рабочих мест для трудоустройства инвалидов» установлена квота для приема на работу инвалидов (далее – контролируемые лица), сведений о наличии созданных рабочих мест для трудоустройства инвалидов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о выполнении квоты для приема на работу инвалидов.</w:t>
      </w:r>
    </w:p>
    <w:p w:rsidR="00151C6E" w:rsidRPr="00151C6E" w:rsidRDefault="00151C6E" w:rsidP="00151C6E">
      <w:pPr>
        <w:autoSpaceDE w:val="0"/>
        <w:autoSpaceDN w:val="0"/>
        <w:adjustRightInd w:val="0"/>
        <w:spacing w:after="0" w:line="240" w:lineRule="auto"/>
        <w:ind w:firstLine="709"/>
        <w:jc w:val="both"/>
        <w:rPr>
          <w:rFonts w:ascii="Times New Roman" w:hAnsi="Times New Roman" w:cs="Times New Roman"/>
          <w:sz w:val="24"/>
          <w:szCs w:val="24"/>
        </w:rPr>
      </w:pPr>
      <w:r w:rsidRPr="00151C6E">
        <w:rPr>
          <w:rFonts w:ascii="Times New Roman" w:hAnsi="Times New Roman" w:cs="Times New Roman"/>
          <w:sz w:val="24"/>
          <w:szCs w:val="24"/>
        </w:rPr>
        <w:t xml:space="preserve">2. Наличие более девяти месяцев подряд у контролируемого лица свободного рабочего места, созданного или выделенного для трудоустройства инвалидов в соответствии с установленной </w:t>
      </w:r>
      <w:hyperlink r:id="rId95" w:history="1">
        <w:r w:rsidRPr="00151C6E">
          <w:rPr>
            <w:rFonts w:ascii="Times New Roman" w:hAnsi="Times New Roman" w:cs="Times New Roman"/>
            <w:sz w:val="24"/>
            <w:szCs w:val="24"/>
          </w:rPr>
          <w:t>квотой</w:t>
        </w:r>
      </w:hyperlink>
      <w:r w:rsidRPr="00151C6E">
        <w:rPr>
          <w:rFonts w:ascii="Times New Roman" w:hAnsi="Times New Roman" w:cs="Times New Roman"/>
          <w:sz w:val="24"/>
          <w:szCs w:val="24"/>
        </w:rPr>
        <w:t xml:space="preserve"> для приема на работу инвалидов (на основании сведений единой цифровой платформы и регистров получателей государственных услуг в сфере занятости населения), при условии неоднократного (два и более раза) направления органами службы занятости населения Смоленской области инвалида, для которого работа является подходящей, с целью трудоустройства на указанное рабочее место в соответствующий период.</w:t>
      </w:r>
    </w:p>
    <w:p w:rsidR="006A163D" w:rsidRDefault="00151C6E" w:rsidP="000A6F69">
      <w:pPr>
        <w:autoSpaceDE w:val="0"/>
        <w:autoSpaceDN w:val="0"/>
        <w:adjustRightInd w:val="0"/>
        <w:spacing w:after="0" w:line="240" w:lineRule="auto"/>
        <w:ind w:firstLine="709"/>
        <w:jc w:val="both"/>
        <w:rPr>
          <w:rFonts w:ascii="Times New Roman" w:hAnsi="Times New Roman" w:cs="Times New Roman"/>
          <w:sz w:val="24"/>
          <w:szCs w:val="24"/>
        </w:rPr>
      </w:pPr>
      <w:r w:rsidRPr="00151C6E">
        <w:rPr>
          <w:rFonts w:ascii="Times New Roman" w:hAnsi="Times New Roman" w:cs="Times New Roman"/>
          <w:sz w:val="24"/>
          <w:szCs w:val="24"/>
        </w:rPr>
        <w:t>3. Уменьшение в течение трех месяцев подряд более чем на 50 процентов числа трудоустроенных инвалидов, занимающих квотируемые рабочие места, от общего количества квотируемых рабочих мест, созданных или выделенных контролируемым лицом с численностью работников более 100 человек (на основании сведений единой цифровой платформы и регистров получателей государственных услуг в сфере занятости населения).</w:t>
      </w:r>
      <w:bookmarkStart w:id="14" w:name="_GoBack"/>
      <w:bookmarkEnd w:id="14"/>
    </w:p>
    <w:p w:rsidR="00D75D1C" w:rsidRDefault="00D75D1C" w:rsidP="000A6F69">
      <w:pPr>
        <w:autoSpaceDE w:val="0"/>
        <w:autoSpaceDN w:val="0"/>
        <w:adjustRightInd w:val="0"/>
        <w:spacing w:after="0" w:line="240" w:lineRule="auto"/>
        <w:ind w:firstLine="709"/>
        <w:jc w:val="both"/>
        <w:rPr>
          <w:rFonts w:ascii="Times New Roman" w:hAnsi="Times New Roman" w:cs="Times New Roman"/>
          <w:sz w:val="24"/>
          <w:szCs w:val="24"/>
        </w:rPr>
      </w:pPr>
    </w:p>
    <w:p w:rsidR="00D75D1C" w:rsidRDefault="00D75D1C" w:rsidP="00D75D1C">
      <w:pPr>
        <w:spacing w:after="0" w:line="240" w:lineRule="auto"/>
        <w:ind w:firstLine="709"/>
        <w:jc w:val="both"/>
        <w:rPr>
          <w:rFonts w:ascii="Times New Roman" w:eastAsia="Times New Roman" w:hAnsi="Times New Roman" w:cs="Times New Roman"/>
          <w:b/>
          <w:color w:val="000000"/>
          <w:sz w:val="28"/>
          <w:szCs w:val="28"/>
          <w:u w:val="single"/>
          <w:lang w:eastAsia="ru-RU"/>
        </w:rPr>
      </w:pPr>
    </w:p>
    <w:p w:rsidR="00D75D1C" w:rsidRDefault="00D75D1C" w:rsidP="00D75D1C">
      <w:pPr>
        <w:spacing w:after="0" w:line="240" w:lineRule="auto"/>
        <w:ind w:firstLine="709"/>
        <w:jc w:val="both"/>
        <w:rPr>
          <w:rFonts w:ascii="Times New Roman" w:eastAsia="Times New Roman" w:hAnsi="Times New Roman" w:cs="Times New Roman"/>
          <w:b/>
          <w:color w:val="000000"/>
          <w:sz w:val="28"/>
          <w:szCs w:val="28"/>
          <w:u w:val="single"/>
          <w:lang w:eastAsia="ru-RU"/>
        </w:rPr>
      </w:pPr>
    </w:p>
    <w:p w:rsidR="00D75D1C" w:rsidRDefault="00D75D1C" w:rsidP="00D75D1C">
      <w:pPr>
        <w:spacing w:after="0" w:line="240" w:lineRule="auto"/>
        <w:ind w:firstLine="709"/>
        <w:jc w:val="both"/>
        <w:rPr>
          <w:rFonts w:ascii="Times New Roman" w:eastAsia="Times New Roman" w:hAnsi="Times New Roman" w:cs="Times New Roman"/>
          <w:b/>
          <w:color w:val="000000"/>
          <w:sz w:val="28"/>
          <w:szCs w:val="28"/>
          <w:u w:val="single"/>
          <w:lang w:eastAsia="ru-RU"/>
        </w:rPr>
      </w:pPr>
    </w:p>
    <w:p w:rsidR="00D75D1C" w:rsidRDefault="00D75D1C" w:rsidP="00D75D1C">
      <w:pPr>
        <w:spacing w:after="0" w:line="240" w:lineRule="auto"/>
        <w:ind w:firstLine="709"/>
        <w:jc w:val="both"/>
        <w:rPr>
          <w:rFonts w:ascii="Times New Roman" w:eastAsia="Times New Roman" w:hAnsi="Times New Roman" w:cs="Times New Roman"/>
          <w:b/>
          <w:color w:val="000000"/>
          <w:sz w:val="28"/>
          <w:szCs w:val="28"/>
          <w:u w:val="single"/>
          <w:lang w:eastAsia="ru-RU"/>
        </w:rPr>
      </w:pPr>
    </w:p>
    <w:p w:rsidR="00D75D1C" w:rsidRPr="004944B1" w:rsidRDefault="00D75D1C" w:rsidP="00D75D1C">
      <w:pPr>
        <w:spacing w:after="0" w:line="240" w:lineRule="auto"/>
        <w:ind w:firstLine="709"/>
        <w:jc w:val="both"/>
        <w:rPr>
          <w:rFonts w:ascii="Times New Roman" w:eastAsia="Times New Roman" w:hAnsi="Times New Roman" w:cs="Times New Roman"/>
          <w:b/>
          <w:color w:val="000000"/>
          <w:sz w:val="28"/>
          <w:szCs w:val="28"/>
          <w:u w:val="single"/>
          <w:lang w:eastAsia="ru-RU"/>
        </w:rPr>
      </w:pPr>
      <w:r w:rsidRPr="004944B1">
        <w:rPr>
          <w:rFonts w:ascii="Times New Roman" w:eastAsia="Times New Roman" w:hAnsi="Times New Roman" w:cs="Times New Roman"/>
          <w:b/>
          <w:color w:val="000000"/>
          <w:sz w:val="28"/>
          <w:szCs w:val="28"/>
          <w:u w:val="single"/>
          <w:lang w:eastAsia="ru-RU"/>
        </w:rPr>
        <w:lastRenderedPageBreak/>
        <w:t>Чем служба занятости может помочь работодателю.</w:t>
      </w:r>
    </w:p>
    <w:p w:rsidR="00D75D1C" w:rsidRPr="004944B1" w:rsidRDefault="00D75D1C" w:rsidP="00D75D1C">
      <w:pPr>
        <w:spacing w:after="0" w:line="240" w:lineRule="auto"/>
        <w:ind w:firstLine="709"/>
        <w:jc w:val="both"/>
        <w:rPr>
          <w:rFonts w:ascii="Times New Roman" w:eastAsia="Times New Roman" w:hAnsi="Times New Roman" w:cs="Times New Roman"/>
          <w:color w:val="000000"/>
          <w:sz w:val="28"/>
          <w:szCs w:val="28"/>
          <w:lang w:eastAsia="ru-RU"/>
        </w:rPr>
      </w:pPr>
      <w:r w:rsidRPr="004944B1">
        <w:rPr>
          <w:rFonts w:ascii="Times New Roman" w:eastAsia="Times New Roman" w:hAnsi="Times New Roman" w:cs="Times New Roman"/>
          <w:color w:val="000000"/>
          <w:sz w:val="28"/>
          <w:szCs w:val="28"/>
          <w:lang w:eastAsia="ru-RU"/>
        </w:rPr>
        <w:t xml:space="preserve">В рамках мероприятия «Содействие инвалидам молодого возраста в трудоустройстве» областной государственной программы «Содействие занятости населения Смоленской области» реализуются мероприятия «Организация адаптации на рабочем месте молодых инвалидов и наставничества» и «Создание рабочих мест для инвалидов молодого возраста». </w:t>
      </w:r>
    </w:p>
    <w:p w:rsidR="00D75D1C" w:rsidRDefault="00D75D1C" w:rsidP="00D75D1C">
      <w:pPr>
        <w:spacing w:after="0" w:line="240" w:lineRule="auto"/>
        <w:ind w:firstLine="709"/>
        <w:jc w:val="both"/>
        <w:rPr>
          <w:rFonts w:ascii="Times New Roman" w:eastAsia="Times New Roman" w:hAnsi="Times New Roman" w:cs="Times New Roman"/>
          <w:color w:val="000000"/>
          <w:sz w:val="28"/>
          <w:szCs w:val="28"/>
          <w:lang w:eastAsia="ru-RU"/>
        </w:rPr>
      </w:pPr>
      <w:r w:rsidRPr="004944B1">
        <w:rPr>
          <w:rFonts w:ascii="Times New Roman" w:eastAsia="Times New Roman" w:hAnsi="Times New Roman" w:cs="Times New Roman"/>
          <w:color w:val="000000"/>
          <w:sz w:val="28"/>
          <w:szCs w:val="28"/>
          <w:lang w:eastAsia="ru-RU"/>
        </w:rPr>
        <w:t xml:space="preserve">При создании рабочих мест для инвалидов молодого возраста работодателю возмещаются затраты на создание рабочего места для инвалида молодого возраста – в среднем </w:t>
      </w:r>
      <w:r w:rsidRPr="004944B1">
        <w:rPr>
          <w:rFonts w:ascii="Times New Roman" w:eastAsia="Times New Roman" w:hAnsi="Times New Roman" w:cs="Times New Roman"/>
          <w:b/>
          <w:bCs/>
          <w:color w:val="000000"/>
          <w:sz w:val="28"/>
          <w:szCs w:val="28"/>
          <w:lang w:eastAsia="ru-RU"/>
        </w:rPr>
        <w:t xml:space="preserve">до 100 тыс. рублей </w:t>
      </w:r>
      <w:r w:rsidRPr="004944B1">
        <w:rPr>
          <w:rFonts w:ascii="Times New Roman" w:eastAsia="Times New Roman" w:hAnsi="Times New Roman" w:cs="Times New Roman"/>
          <w:color w:val="000000"/>
          <w:sz w:val="28"/>
          <w:szCs w:val="28"/>
          <w:lang w:eastAsia="ru-RU"/>
        </w:rPr>
        <w:t>на одного инвалида.</w:t>
      </w:r>
    </w:p>
    <w:p w:rsidR="00D75D1C" w:rsidRDefault="00D75D1C" w:rsidP="00D75D1C">
      <w:pPr>
        <w:pStyle w:val="default"/>
        <w:widowControl w:val="0"/>
        <w:ind w:firstLine="709"/>
        <w:jc w:val="both"/>
        <w:rPr>
          <w:rFonts w:eastAsia="Calibri"/>
          <w:sz w:val="28"/>
          <w:szCs w:val="28"/>
          <w:lang w:eastAsia="en-US"/>
        </w:rPr>
      </w:pPr>
      <w:r w:rsidRPr="005327F6">
        <w:rPr>
          <w:rFonts w:eastAsia="Calibri"/>
          <w:sz w:val="28"/>
          <w:szCs w:val="28"/>
          <w:lang w:eastAsia="en-US"/>
        </w:rPr>
        <w:t>Постановление Администрации Смоленской области от  26.12.2018  № 928 «Об утверждении Положения о порядке предоставления из областного бюджета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 в рамках реализации областной государственной программы «Содействие занятости населения Смоленской области»</w:t>
      </w:r>
      <w:r>
        <w:rPr>
          <w:rFonts w:eastAsia="Calibri"/>
          <w:sz w:val="28"/>
          <w:szCs w:val="28"/>
          <w:lang w:eastAsia="en-US"/>
        </w:rPr>
        <w:t>.</w:t>
      </w:r>
    </w:p>
    <w:p w:rsidR="00D75D1C" w:rsidRDefault="00D75D1C" w:rsidP="00D75D1C">
      <w:pPr>
        <w:spacing w:after="0" w:line="240" w:lineRule="auto"/>
        <w:ind w:firstLine="709"/>
        <w:jc w:val="both"/>
        <w:rPr>
          <w:rFonts w:ascii="Times New Roman" w:eastAsia="Times New Roman" w:hAnsi="Times New Roman" w:cs="Times New Roman"/>
          <w:b/>
          <w:bCs/>
          <w:color w:val="000000"/>
          <w:sz w:val="28"/>
          <w:szCs w:val="28"/>
          <w:lang w:eastAsia="ru-RU"/>
        </w:rPr>
      </w:pPr>
      <w:r w:rsidRPr="004944B1">
        <w:rPr>
          <w:rFonts w:ascii="Times New Roman" w:eastAsia="Times New Roman" w:hAnsi="Times New Roman" w:cs="Times New Roman"/>
          <w:color w:val="000000"/>
          <w:sz w:val="28"/>
          <w:szCs w:val="28"/>
          <w:lang w:eastAsia="ru-RU"/>
        </w:rPr>
        <w:t xml:space="preserve">При реализации мероприятия на организацию адаптации на рабочем месте молодых инвалидов и наставничества, возмещаются затраты работодателя на заработную плату наставников исходя из предельного размера субсидии, составляющего </w:t>
      </w:r>
      <w:r w:rsidRPr="004944B1">
        <w:rPr>
          <w:rFonts w:ascii="Times New Roman" w:eastAsia="Times New Roman" w:hAnsi="Times New Roman" w:cs="Times New Roman"/>
          <w:b/>
          <w:bCs/>
          <w:color w:val="000000"/>
          <w:sz w:val="28"/>
          <w:szCs w:val="28"/>
          <w:lang w:eastAsia="ru-RU"/>
        </w:rPr>
        <w:t>7 800 рублей</w:t>
      </w:r>
      <w:r w:rsidRPr="004944B1">
        <w:rPr>
          <w:rFonts w:ascii="Times New Roman" w:eastAsia="Times New Roman" w:hAnsi="Times New Roman" w:cs="Times New Roman"/>
          <w:color w:val="000000"/>
          <w:sz w:val="28"/>
          <w:szCs w:val="28"/>
          <w:lang w:eastAsia="ru-RU"/>
        </w:rPr>
        <w:t xml:space="preserve">, увеличенного на сумму страховых взносов, в месяц за каждого инвалида молодого возраста. Средний период возмещения затрат на наставничество составляет до </w:t>
      </w:r>
      <w:r w:rsidRPr="004944B1">
        <w:rPr>
          <w:rFonts w:ascii="Times New Roman" w:eastAsia="Times New Roman" w:hAnsi="Times New Roman" w:cs="Times New Roman"/>
          <w:b/>
          <w:bCs/>
          <w:color w:val="000000"/>
          <w:sz w:val="28"/>
          <w:szCs w:val="28"/>
          <w:lang w:eastAsia="ru-RU"/>
        </w:rPr>
        <w:t>3 месяцев</w:t>
      </w:r>
      <w:r>
        <w:rPr>
          <w:rFonts w:ascii="Times New Roman" w:eastAsia="Times New Roman" w:hAnsi="Times New Roman" w:cs="Times New Roman"/>
          <w:b/>
          <w:bCs/>
          <w:color w:val="000000"/>
          <w:sz w:val="28"/>
          <w:szCs w:val="28"/>
          <w:lang w:eastAsia="ru-RU"/>
        </w:rPr>
        <w:t>.</w:t>
      </w:r>
    </w:p>
    <w:p w:rsidR="00D75D1C" w:rsidRDefault="00D75D1C" w:rsidP="00D75D1C">
      <w:pPr>
        <w:pStyle w:val="default"/>
        <w:widowControl w:val="0"/>
        <w:ind w:firstLine="709"/>
        <w:jc w:val="both"/>
        <w:rPr>
          <w:rFonts w:eastAsia="Calibri"/>
          <w:sz w:val="28"/>
          <w:szCs w:val="28"/>
          <w:lang w:eastAsia="en-US"/>
        </w:rPr>
      </w:pPr>
      <w:r w:rsidRPr="005327F6">
        <w:rPr>
          <w:rFonts w:eastAsia="Calibri"/>
          <w:sz w:val="28"/>
          <w:szCs w:val="28"/>
          <w:lang w:eastAsia="en-US"/>
        </w:rPr>
        <w:t>Постановление Администрации Смоленской области от  21.12.2018  № 909 «Об утверждении Положения о порядке предоставления из областного бюджета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 в рамках реализации областной государственной программы «Содействие занятости</w:t>
      </w:r>
      <w:r>
        <w:rPr>
          <w:rFonts w:eastAsia="Calibri"/>
          <w:sz w:val="28"/>
          <w:szCs w:val="28"/>
          <w:lang w:eastAsia="en-US"/>
        </w:rPr>
        <w:t xml:space="preserve"> населения Смоленской области».</w:t>
      </w:r>
    </w:p>
    <w:p w:rsidR="00D75D1C" w:rsidRPr="0034077F" w:rsidRDefault="00D75D1C" w:rsidP="00D75D1C">
      <w:pPr>
        <w:pStyle w:val="default"/>
        <w:widowControl w:val="0"/>
        <w:ind w:firstLine="709"/>
        <w:jc w:val="both"/>
        <w:rPr>
          <w:rFonts w:eastAsia="Calibri"/>
          <w:sz w:val="28"/>
          <w:szCs w:val="28"/>
          <w:lang w:eastAsia="en-US"/>
        </w:rPr>
      </w:pPr>
    </w:p>
    <w:p w:rsidR="00D75D1C" w:rsidRPr="0034077F" w:rsidRDefault="00D75D1C" w:rsidP="00D75D1C">
      <w:pPr>
        <w:pStyle w:val="default"/>
        <w:widowControl w:val="0"/>
        <w:ind w:firstLine="709"/>
        <w:jc w:val="both"/>
        <w:rPr>
          <w:rFonts w:eastAsia="Calibri"/>
          <w:sz w:val="28"/>
          <w:szCs w:val="28"/>
          <w:lang w:eastAsia="en-US"/>
        </w:rPr>
      </w:pPr>
    </w:p>
    <w:p w:rsidR="00D75D1C" w:rsidRDefault="00D75D1C" w:rsidP="000A6F69">
      <w:pPr>
        <w:autoSpaceDE w:val="0"/>
        <w:autoSpaceDN w:val="0"/>
        <w:adjustRightInd w:val="0"/>
        <w:spacing w:after="0" w:line="240" w:lineRule="auto"/>
        <w:ind w:firstLine="709"/>
        <w:jc w:val="both"/>
        <w:rPr>
          <w:rFonts w:ascii="Times New Roman" w:hAnsi="Times New Roman" w:cs="Times New Roman"/>
          <w:sz w:val="24"/>
          <w:szCs w:val="24"/>
        </w:rPr>
      </w:pPr>
    </w:p>
    <w:p w:rsidR="00894D62" w:rsidRDefault="00894D62" w:rsidP="000A6F69">
      <w:pPr>
        <w:autoSpaceDE w:val="0"/>
        <w:autoSpaceDN w:val="0"/>
        <w:adjustRightInd w:val="0"/>
        <w:spacing w:after="0" w:line="240" w:lineRule="auto"/>
        <w:ind w:firstLine="709"/>
        <w:jc w:val="both"/>
        <w:rPr>
          <w:rFonts w:ascii="Times New Roman" w:hAnsi="Times New Roman" w:cs="Times New Roman"/>
          <w:sz w:val="24"/>
          <w:szCs w:val="24"/>
        </w:rPr>
      </w:pPr>
    </w:p>
    <w:p w:rsidR="00894D62" w:rsidRPr="000A6F69" w:rsidRDefault="00894D62" w:rsidP="000A6F69">
      <w:pPr>
        <w:autoSpaceDE w:val="0"/>
        <w:autoSpaceDN w:val="0"/>
        <w:adjustRightInd w:val="0"/>
        <w:spacing w:after="0" w:line="240" w:lineRule="auto"/>
        <w:ind w:firstLine="709"/>
        <w:jc w:val="both"/>
        <w:rPr>
          <w:rFonts w:ascii="Times New Roman" w:hAnsi="Times New Roman" w:cs="Times New Roman"/>
          <w:sz w:val="24"/>
          <w:szCs w:val="24"/>
        </w:rPr>
      </w:pPr>
    </w:p>
    <w:p w:rsidR="000A6F69" w:rsidRPr="00151C6E" w:rsidRDefault="000A6F69" w:rsidP="00151C6E">
      <w:pPr>
        <w:autoSpaceDE w:val="0"/>
        <w:autoSpaceDN w:val="0"/>
        <w:adjustRightInd w:val="0"/>
        <w:spacing w:after="0" w:line="240" w:lineRule="auto"/>
        <w:ind w:firstLine="709"/>
        <w:jc w:val="both"/>
        <w:rPr>
          <w:rFonts w:ascii="Times New Roman" w:hAnsi="Times New Roman" w:cs="Times New Roman"/>
          <w:sz w:val="24"/>
          <w:szCs w:val="24"/>
        </w:rPr>
      </w:pPr>
    </w:p>
    <w:sectPr w:rsidR="000A6F69" w:rsidRPr="00151C6E" w:rsidSect="00575B99">
      <w:headerReference w:type="default" r:id="rId96"/>
      <w:pgSz w:w="11905" w:h="16838" w:code="9"/>
      <w:pgMar w:top="1134" w:right="567" w:bottom="1134" w:left="1134" w:header="454"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26E" w:rsidRDefault="000A326E" w:rsidP="00AE2FA9">
      <w:pPr>
        <w:spacing w:after="0" w:line="240" w:lineRule="auto"/>
      </w:pPr>
      <w:r>
        <w:separator/>
      </w:r>
    </w:p>
  </w:endnote>
  <w:endnote w:type="continuationSeparator" w:id="1">
    <w:p w:rsidR="000A326E" w:rsidRDefault="000A326E" w:rsidP="00AE2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26E" w:rsidRDefault="000A326E" w:rsidP="00AE2FA9">
      <w:pPr>
        <w:spacing w:after="0" w:line="240" w:lineRule="auto"/>
      </w:pPr>
      <w:r>
        <w:separator/>
      </w:r>
    </w:p>
  </w:footnote>
  <w:footnote w:type="continuationSeparator" w:id="1">
    <w:p w:rsidR="000A326E" w:rsidRDefault="000A326E" w:rsidP="00AE2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1387"/>
      <w:docPartObj>
        <w:docPartGallery w:val="Page Numbers (Top of Page)"/>
        <w:docPartUnique/>
      </w:docPartObj>
    </w:sdtPr>
    <w:sdtContent>
      <w:p w:rsidR="000A326E" w:rsidRDefault="000A326E">
        <w:pPr>
          <w:pStyle w:val="a5"/>
          <w:jc w:val="center"/>
        </w:pPr>
        <w:fldSimple w:instr=" PAGE   \* MERGEFORMAT ">
          <w:r w:rsidR="00C85254">
            <w:rPr>
              <w:noProof/>
            </w:rPr>
            <w:t>16</w:t>
          </w:r>
        </w:fldSimple>
      </w:p>
    </w:sdtContent>
  </w:sdt>
  <w:p w:rsidR="000A326E" w:rsidRDefault="000A326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drawingGridHorizontalSpacing w:val="110"/>
  <w:displayHorizontalDrawingGridEvery w:val="2"/>
  <w:characterSpacingControl w:val="doNotCompress"/>
  <w:hdrShapeDefaults>
    <o:shapedefaults v:ext="edit" spidmax="40961"/>
  </w:hdrShapeDefaults>
  <w:footnotePr>
    <w:footnote w:id="0"/>
    <w:footnote w:id="1"/>
  </w:footnotePr>
  <w:endnotePr>
    <w:endnote w:id="0"/>
    <w:endnote w:id="1"/>
  </w:endnotePr>
  <w:compat/>
  <w:rsids>
    <w:rsidRoot w:val="00EC017C"/>
    <w:rsid w:val="000368C1"/>
    <w:rsid w:val="00047BD9"/>
    <w:rsid w:val="000578C4"/>
    <w:rsid w:val="000727D4"/>
    <w:rsid w:val="00072C03"/>
    <w:rsid w:val="000A326E"/>
    <w:rsid w:val="000A6F69"/>
    <w:rsid w:val="000A74C2"/>
    <w:rsid w:val="000B2B5E"/>
    <w:rsid w:val="000D6310"/>
    <w:rsid w:val="000E3784"/>
    <w:rsid w:val="00105511"/>
    <w:rsid w:val="00110CB3"/>
    <w:rsid w:val="00112B48"/>
    <w:rsid w:val="00115943"/>
    <w:rsid w:val="0014520B"/>
    <w:rsid w:val="00151C6E"/>
    <w:rsid w:val="00152077"/>
    <w:rsid w:val="001A4D70"/>
    <w:rsid w:val="001B0875"/>
    <w:rsid w:val="001B4C4B"/>
    <w:rsid w:val="001C1893"/>
    <w:rsid w:val="002032D2"/>
    <w:rsid w:val="00234D00"/>
    <w:rsid w:val="002661CD"/>
    <w:rsid w:val="00267BAC"/>
    <w:rsid w:val="00302E05"/>
    <w:rsid w:val="003262A5"/>
    <w:rsid w:val="00363B6B"/>
    <w:rsid w:val="003759E0"/>
    <w:rsid w:val="003E3058"/>
    <w:rsid w:val="00422104"/>
    <w:rsid w:val="004418B6"/>
    <w:rsid w:val="00451F42"/>
    <w:rsid w:val="00454FA2"/>
    <w:rsid w:val="00470740"/>
    <w:rsid w:val="0048332E"/>
    <w:rsid w:val="004C1A6B"/>
    <w:rsid w:val="004E57A7"/>
    <w:rsid w:val="004F0341"/>
    <w:rsid w:val="00512E87"/>
    <w:rsid w:val="005423DF"/>
    <w:rsid w:val="00573C00"/>
    <w:rsid w:val="00575B99"/>
    <w:rsid w:val="00595829"/>
    <w:rsid w:val="005E7D14"/>
    <w:rsid w:val="005F6A0C"/>
    <w:rsid w:val="00603AEE"/>
    <w:rsid w:val="00636EBE"/>
    <w:rsid w:val="00675F03"/>
    <w:rsid w:val="006A163D"/>
    <w:rsid w:val="006B0794"/>
    <w:rsid w:val="00773956"/>
    <w:rsid w:val="00785646"/>
    <w:rsid w:val="007D115E"/>
    <w:rsid w:val="007D116A"/>
    <w:rsid w:val="007D209F"/>
    <w:rsid w:val="007E6E15"/>
    <w:rsid w:val="007E7A88"/>
    <w:rsid w:val="007F72D6"/>
    <w:rsid w:val="008360EF"/>
    <w:rsid w:val="00855780"/>
    <w:rsid w:val="00856910"/>
    <w:rsid w:val="00894D62"/>
    <w:rsid w:val="008D0F33"/>
    <w:rsid w:val="008F47DD"/>
    <w:rsid w:val="0091506F"/>
    <w:rsid w:val="00926B60"/>
    <w:rsid w:val="00956EC4"/>
    <w:rsid w:val="0098257D"/>
    <w:rsid w:val="00983A4B"/>
    <w:rsid w:val="00983B2B"/>
    <w:rsid w:val="00994F02"/>
    <w:rsid w:val="009B30ED"/>
    <w:rsid w:val="009B37DF"/>
    <w:rsid w:val="009C1358"/>
    <w:rsid w:val="00A36201"/>
    <w:rsid w:val="00A526A4"/>
    <w:rsid w:val="00A604EC"/>
    <w:rsid w:val="00A64572"/>
    <w:rsid w:val="00A66A09"/>
    <w:rsid w:val="00AA6ED0"/>
    <w:rsid w:val="00AC2107"/>
    <w:rsid w:val="00AE2FA9"/>
    <w:rsid w:val="00B1122A"/>
    <w:rsid w:val="00B50239"/>
    <w:rsid w:val="00B74DB0"/>
    <w:rsid w:val="00B77010"/>
    <w:rsid w:val="00B8419A"/>
    <w:rsid w:val="00C60713"/>
    <w:rsid w:val="00C85254"/>
    <w:rsid w:val="00CB44AD"/>
    <w:rsid w:val="00CB6C18"/>
    <w:rsid w:val="00CC5CA1"/>
    <w:rsid w:val="00CD1703"/>
    <w:rsid w:val="00CE273D"/>
    <w:rsid w:val="00D01B30"/>
    <w:rsid w:val="00D64431"/>
    <w:rsid w:val="00D75D1C"/>
    <w:rsid w:val="00D76B4D"/>
    <w:rsid w:val="00D83383"/>
    <w:rsid w:val="00D9159F"/>
    <w:rsid w:val="00DB2BCC"/>
    <w:rsid w:val="00DE69F1"/>
    <w:rsid w:val="00E26AC9"/>
    <w:rsid w:val="00E72FF5"/>
    <w:rsid w:val="00EA4C36"/>
    <w:rsid w:val="00EC017C"/>
    <w:rsid w:val="00F45369"/>
    <w:rsid w:val="00F9718A"/>
    <w:rsid w:val="00FB054E"/>
    <w:rsid w:val="00FD1B64"/>
    <w:rsid w:val="00FE7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1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017C"/>
    <w:rPr>
      <w:rFonts w:ascii="Tahoma" w:hAnsi="Tahoma" w:cs="Tahoma"/>
      <w:sz w:val="16"/>
      <w:szCs w:val="16"/>
    </w:rPr>
  </w:style>
  <w:style w:type="paragraph" w:customStyle="1" w:styleId="ConsPlusNormal">
    <w:name w:val="ConsPlusNormal"/>
    <w:link w:val="ConsPlusNormal0"/>
    <w:qFormat/>
    <w:rsid w:val="007D20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20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209F"/>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AE2FA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2FA9"/>
  </w:style>
  <w:style w:type="paragraph" w:styleId="a7">
    <w:name w:val="footer"/>
    <w:basedOn w:val="a"/>
    <w:link w:val="a8"/>
    <w:uiPriority w:val="99"/>
    <w:semiHidden/>
    <w:unhideWhenUsed/>
    <w:rsid w:val="00AE2FA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2FA9"/>
  </w:style>
  <w:style w:type="character" w:styleId="a9">
    <w:name w:val="Strong"/>
    <w:basedOn w:val="a0"/>
    <w:uiPriority w:val="22"/>
    <w:qFormat/>
    <w:rsid w:val="00B1122A"/>
    <w:rPr>
      <w:rFonts w:cs="Times New Roman"/>
      <w:b/>
      <w:bCs/>
    </w:rPr>
  </w:style>
  <w:style w:type="table" w:styleId="aa">
    <w:name w:val="Table Grid"/>
    <w:basedOn w:val="a1"/>
    <w:uiPriority w:val="99"/>
    <w:rsid w:val="005958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595829"/>
    <w:rPr>
      <w:rFonts w:ascii="Calibri" w:eastAsia="Times New Roman" w:hAnsi="Calibri" w:cs="Calibri"/>
      <w:szCs w:val="20"/>
      <w:lang w:eastAsia="ru-RU"/>
    </w:rPr>
  </w:style>
  <w:style w:type="paragraph" w:styleId="ab">
    <w:name w:val="footnote text"/>
    <w:basedOn w:val="a"/>
    <w:link w:val="ac"/>
    <w:uiPriority w:val="99"/>
    <w:semiHidden/>
    <w:rsid w:val="00152077"/>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52077"/>
    <w:rPr>
      <w:rFonts w:ascii="Times New Roman" w:eastAsia="Times New Roman" w:hAnsi="Times New Roman" w:cs="Times New Roman"/>
      <w:sz w:val="20"/>
      <w:szCs w:val="20"/>
      <w:lang w:eastAsia="ru-RU"/>
    </w:rPr>
  </w:style>
  <w:style w:type="character" w:styleId="ad">
    <w:name w:val="footnote reference"/>
    <w:basedOn w:val="a0"/>
    <w:uiPriority w:val="99"/>
    <w:semiHidden/>
    <w:rsid w:val="00152077"/>
    <w:rPr>
      <w:rFonts w:cs="Times New Roman"/>
      <w:vertAlign w:val="superscript"/>
    </w:rPr>
  </w:style>
  <w:style w:type="character" w:styleId="ae">
    <w:name w:val="Hyperlink"/>
    <w:basedOn w:val="a0"/>
    <w:rsid w:val="00512E87"/>
    <w:rPr>
      <w:color w:val="0066CC"/>
      <w:u w:val="single"/>
    </w:rPr>
  </w:style>
  <w:style w:type="paragraph" w:customStyle="1" w:styleId="default">
    <w:name w:val="default"/>
    <w:basedOn w:val="a"/>
    <w:rsid w:val="00D75D1C"/>
    <w:pPr>
      <w:spacing w:before="30" w:after="3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64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77506&amp;dst=241" TargetMode="External"/><Relationship Id="rId21" Type="http://schemas.openxmlformats.org/officeDocument/2006/relationships/hyperlink" Target="https://login.consultant.ru/link/?req=doc&amp;base=RZB&amp;n=463598&amp;dst=100203" TargetMode="External"/><Relationship Id="rId34" Type="http://schemas.openxmlformats.org/officeDocument/2006/relationships/hyperlink" Target="https://login.consultant.ru/link/?req=doc&amp;base=RZB&amp;n=477506&amp;dst=242" TargetMode="External"/><Relationship Id="rId42" Type="http://schemas.openxmlformats.org/officeDocument/2006/relationships/hyperlink" Target="https://login.consultant.ru/link/?req=doc&amp;base=PKV&amp;n=896&amp;dst=100278" TargetMode="External"/><Relationship Id="rId47" Type="http://schemas.openxmlformats.org/officeDocument/2006/relationships/hyperlink" Target="https://login.consultant.ru/link/?req=doc&amp;base=RZB&amp;n=477506&amp;dst=247" TargetMode="External"/><Relationship Id="rId50" Type="http://schemas.openxmlformats.org/officeDocument/2006/relationships/hyperlink" Target="https://login.consultant.ru/link/?req=doc&amp;base=RZB&amp;n=482929&amp;dst=100009" TargetMode="External"/><Relationship Id="rId55" Type="http://schemas.openxmlformats.org/officeDocument/2006/relationships/hyperlink" Target="https://login.consultant.ru/link/?req=doc&amp;base=RZB&amp;n=477572&amp;dst=100051" TargetMode="External"/><Relationship Id="rId63" Type="http://schemas.openxmlformats.org/officeDocument/2006/relationships/hyperlink" Target="https://login.consultant.ru/link/?req=doc&amp;base=LAW&amp;n=166866&amp;dst=100008" TargetMode="External"/><Relationship Id="rId68" Type="http://schemas.openxmlformats.org/officeDocument/2006/relationships/hyperlink" Target="consultantplus://offline/ref=5166FCC958A6DC8A75FBEBF896D1480EB13BA2EABECD5B2016D96A2F5583F58F423A2AFD08774413VCdFJ" TargetMode="External"/><Relationship Id="rId76" Type="http://schemas.openxmlformats.org/officeDocument/2006/relationships/hyperlink" Target="https://login.consultant.ru/link/?req=doc&amp;base=RZB&amp;n=161450&amp;dst=100014" TargetMode="External"/><Relationship Id="rId84" Type="http://schemas.openxmlformats.org/officeDocument/2006/relationships/hyperlink" Target="https://login.consultant.ru/link/?req=doc&amp;base=RZB&amp;n=483158&amp;dst=100032" TargetMode="External"/><Relationship Id="rId89" Type="http://schemas.openxmlformats.org/officeDocument/2006/relationships/hyperlink" Target="https://login.consultant.ru/link/?req=doc&amp;base=RZB&amp;n=482646&amp;dst=100464" TargetMode="External"/><Relationship Id="rId97" Type="http://schemas.openxmlformats.org/officeDocument/2006/relationships/fontTable" Target="fontTable.xml"/><Relationship Id="rId7" Type="http://schemas.openxmlformats.org/officeDocument/2006/relationships/hyperlink" Target="https://login.consultant.ru/link/?req=doc&amp;base=RZB&amp;n=477506&amp;dst=100010" TargetMode="External"/><Relationship Id="rId71" Type="http://schemas.openxmlformats.org/officeDocument/2006/relationships/hyperlink" Target="https://login.consultant.ru/link/?req=doc&amp;base=RZB&amp;n=161450&amp;dst=100009" TargetMode="External"/><Relationship Id="rId92" Type="http://schemas.openxmlformats.org/officeDocument/2006/relationships/hyperlink" Target="https://www.consultant.ru/document/cons_doc_LAW_477572/" TargetMode="External"/><Relationship Id="rId2" Type="http://schemas.openxmlformats.org/officeDocument/2006/relationships/styles" Target="styles.xml"/><Relationship Id="rId16" Type="http://schemas.openxmlformats.org/officeDocument/2006/relationships/hyperlink" Target="https://login.consultant.ru/link/?req=doc&amp;base=RZB&amp;n=409858&amp;dst=100010" TargetMode="External"/><Relationship Id="rId29" Type="http://schemas.openxmlformats.org/officeDocument/2006/relationships/hyperlink" Target="https://login.consultant.ru/link/?req=doc&amp;base=RZB&amp;n=453197&amp;dst=100078" TargetMode="External"/><Relationship Id="rId11" Type="http://schemas.openxmlformats.org/officeDocument/2006/relationships/hyperlink" Target="https://login.consultant.ru/link/?req=doc&amp;base=RZB&amp;n=463598&amp;dst=100029" TargetMode="External"/><Relationship Id="rId24" Type="http://schemas.openxmlformats.org/officeDocument/2006/relationships/hyperlink" Target="https://login.consultant.ru/link/?req=doc&amp;base=RZB&amp;n=371887&amp;dst=100076" TargetMode="External"/><Relationship Id="rId32" Type="http://schemas.openxmlformats.org/officeDocument/2006/relationships/hyperlink" Target="https://login.consultant.ru/link/?req=doc&amp;base=RZB&amp;n=194492" TargetMode="External"/><Relationship Id="rId37" Type="http://schemas.openxmlformats.org/officeDocument/2006/relationships/hyperlink" Target="https://login.consultant.ru/link/?req=doc&amp;base=RZB&amp;n=407298&amp;dst=100071" TargetMode="External"/><Relationship Id="rId40" Type="http://schemas.openxmlformats.org/officeDocument/2006/relationships/hyperlink" Target="https://login.consultant.ru/link/?req=doc&amp;base=RZB&amp;n=407298&amp;dst=100070" TargetMode="External"/><Relationship Id="rId45" Type="http://schemas.openxmlformats.org/officeDocument/2006/relationships/image" Target="media/image1.png"/><Relationship Id="rId53" Type="http://schemas.openxmlformats.org/officeDocument/2006/relationships/hyperlink" Target="https://login.consultant.ru/link/?req=doc&amp;base=RZB&amp;n=477572&amp;dst=100013" TargetMode="External"/><Relationship Id="rId58" Type="http://schemas.openxmlformats.org/officeDocument/2006/relationships/hyperlink" Target="https://login.consultant.ru/link/?req=doc&amp;base=RZB&amp;n=477572&amp;dst=100037" TargetMode="External"/><Relationship Id="rId66" Type="http://schemas.openxmlformats.org/officeDocument/2006/relationships/hyperlink" Target="https://login.consultant.ru/link/?req=doc&amp;base=LAW&amp;n=166866&amp;dst=100355" TargetMode="External"/><Relationship Id="rId74" Type="http://schemas.openxmlformats.org/officeDocument/2006/relationships/hyperlink" Target="https://login.consultant.ru/link/?req=doc&amp;base=PKV&amp;n=896&amp;dst=100032" TargetMode="External"/><Relationship Id="rId79" Type="http://schemas.openxmlformats.org/officeDocument/2006/relationships/hyperlink" Target="https://login.consultant.ru/link/?req=doc&amp;base=RZB&amp;n=161450&amp;dst=100021" TargetMode="External"/><Relationship Id="rId87" Type="http://schemas.openxmlformats.org/officeDocument/2006/relationships/hyperlink" Target="https://login.consultant.ru/link/?req=doc&amp;base=RZB&amp;n=482646&amp;dst=100464" TargetMode="External"/><Relationship Id="rId5" Type="http://schemas.openxmlformats.org/officeDocument/2006/relationships/footnotes" Target="footnotes.xml"/><Relationship Id="rId61" Type="http://schemas.openxmlformats.org/officeDocument/2006/relationships/hyperlink" Target="https://login.consultant.ru/link/?req=doc&amp;base=RZB&amp;n=462957&amp;dst=19" TargetMode="External"/><Relationship Id="rId82" Type="http://schemas.openxmlformats.org/officeDocument/2006/relationships/hyperlink" Target="https://login.consultant.ru/link/?req=doc&amp;base=RZB&amp;n=415809&amp;dst=100010" TargetMode="External"/><Relationship Id="rId90" Type="http://schemas.openxmlformats.org/officeDocument/2006/relationships/hyperlink" Target="https://www.consultant.ru/document/cons_doc_LAW_464093/857a38ef5a5f7a6f89b8ecc9dd75b050719cc407/" TargetMode="External"/><Relationship Id="rId95" Type="http://schemas.openxmlformats.org/officeDocument/2006/relationships/hyperlink" Target="consultantplus://offline/ref=2362F458B51EDECB3313211DEB485745E4694416D55E895B3832851E2F75A216D23217EBB93F380CA61A0F224227947C430BD114T7n5N" TargetMode="External"/><Relationship Id="rId19" Type="http://schemas.openxmlformats.org/officeDocument/2006/relationships/hyperlink" Target="https://login.consultant.ru/link/?req=doc&amp;base=RZB&amp;n=371887&amp;dst=100077" TargetMode="External"/><Relationship Id="rId14" Type="http://schemas.openxmlformats.org/officeDocument/2006/relationships/hyperlink" Target="https://login.consultant.ru/link/?req=doc&amp;base=RZB&amp;n=463598&amp;dst=100038" TargetMode="External"/><Relationship Id="rId22" Type="http://schemas.openxmlformats.org/officeDocument/2006/relationships/hyperlink" Target="https://login.consultant.ru/link/?req=doc&amp;base=RZB&amp;n=371887&amp;dst=100007" TargetMode="External"/><Relationship Id="rId27" Type="http://schemas.openxmlformats.org/officeDocument/2006/relationships/hyperlink" Target="https://login.consultant.ru/link/?req=doc&amp;base=RZB&amp;n=463598&amp;dst=100203" TargetMode="External"/><Relationship Id="rId30" Type="http://schemas.openxmlformats.org/officeDocument/2006/relationships/hyperlink" Target="https://login.consultant.ru/link/?req=doc&amp;base=RZB&amp;n=189595&amp;dst=30" TargetMode="External"/><Relationship Id="rId35" Type="http://schemas.openxmlformats.org/officeDocument/2006/relationships/hyperlink" Target="https://login.consultant.ru/link/?req=doc&amp;base=RZB&amp;n=475114&amp;dst=2723" TargetMode="External"/><Relationship Id="rId43" Type="http://schemas.openxmlformats.org/officeDocument/2006/relationships/hyperlink" Target="https://login.consultant.ru/link/?req=doc&amp;base=RZB&amp;n=282571&amp;dst=100028" TargetMode="External"/><Relationship Id="rId48" Type="http://schemas.openxmlformats.org/officeDocument/2006/relationships/image" Target="media/image2.png"/><Relationship Id="rId56" Type="http://schemas.openxmlformats.org/officeDocument/2006/relationships/hyperlink" Target="https://login.consultant.ru/link/?req=doc&amp;base=RZB&amp;n=477572&amp;dst=100051" TargetMode="External"/><Relationship Id="rId64" Type="http://schemas.openxmlformats.org/officeDocument/2006/relationships/hyperlink" Target="https://login.consultant.ru/link/?req=doc&amp;base=LAW&amp;n=166866&amp;dst=100094" TargetMode="External"/><Relationship Id="rId69" Type="http://schemas.openxmlformats.org/officeDocument/2006/relationships/hyperlink" Target="consultantplus://offline/ref=5166FCC958A6DC8A75FBF5F580BD1504B531FFE0BFC2507E4B863172028AFFD8V0d5J" TargetMode="External"/><Relationship Id="rId77" Type="http://schemas.openxmlformats.org/officeDocument/2006/relationships/hyperlink" Target="https://login.consultant.ru/link/?req=doc&amp;base=RZB&amp;n=161450&amp;dst=100015" TargetMode="External"/><Relationship Id="rId8" Type="http://schemas.openxmlformats.org/officeDocument/2006/relationships/hyperlink" Target="https://login.consultant.ru/link/?req=doc&amp;base=RZB&amp;n=463598&amp;dst=100016" TargetMode="External"/><Relationship Id="rId51" Type="http://schemas.openxmlformats.org/officeDocument/2006/relationships/hyperlink" Target="https://login.consultant.ru/link/?req=doc&amp;base=RZB&amp;n=482929&amp;dst=100009" TargetMode="External"/><Relationship Id="rId72" Type="http://schemas.openxmlformats.org/officeDocument/2006/relationships/hyperlink" Target="https://login.consultant.ru/link/?req=doc&amp;base=RZB&amp;n=161450&amp;dst=100013" TargetMode="External"/><Relationship Id="rId80" Type="http://schemas.openxmlformats.org/officeDocument/2006/relationships/hyperlink" Target="https://login.consultant.ru/link/?req=doc&amp;base=RZB&amp;n=453197&amp;dst=100123" TargetMode="External"/><Relationship Id="rId85" Type="http://schemas.openxmlformats.org/officeDocument/2006/relationships/hyperlink" Target="https://login.consultant.ru/link/?req=doc&amp;base=RZB&amp;n=483158&amp;dst=100024" TargetMode="External"/><Relationship Id="rId93" Type="http://schemas.openxmlformats.org/officeDocument/2006/relationships/hyperlink" Target="consultantplus://offline/ref=0A011E30BB447F9BDECFF7DB7275CB27A85DB6D5AC3E6D0C9D3221093DC08A2802BFAB4EADC8DC3Ef5x9N"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ZB&amp;n=463598&amp;dst=100034" TargetMode="External"/><Relationship Id="rId17" Type="http://schemas.openxmlformats.org/officeDocument/2006/relationships/hyperlink" Target="https://login.consultant.ru/link/?req=doc&amp;base=RZB&amp;n=419866&amp;dst=100008" TargetMode="External"/><Relationship Id="rId25" Type="http://schemas.openxmlformats.org/officeDocument/2006/relationships/hyperlink" Target="https://login.consultant.ru/link/?req=doc&amp;base=RZB&amp;n=453197&amp;dst=100121" TargetMode="External"/><Relationship Id="rId33" Type="http://schemas.openxmlformats.org/officeDocument/2006/relationships/hyperlink" Target="https://login.consultant.ru/link/?req=doc&amp;base=RZB&amp;n=148602" TargetMode="External"/><Relationship Id="rId38" Type="http://schemas.openxmlformats.org/officeDocument/2006/relationships/hyperlink" Target="https://login.consultant.ru/link/?req=doc&amp;base=RZB&amp;n=148602&amp;dst=100014" TargetMode="External"/><Relationship Id="rId46" Type="http://schemas.openxmlformats.org/officeDocument/2006/relationships/hyperlink" Target="https://login.consultant.ru/link/?req=doc&amp;base=RZB&amp;n=477506&amp;dst=245" TargetMode="External"/><Relationship Id="rId59" Type="http://schemas.openxmlformats.org/officeDocument/2006/relationships/hyperlink" Target="https://login.consultant.ru/link/?req=doc&amp;base=RZB&amp;n=477572&amp;dst=100051" TargetMode="External"/><Relationship Id="rId67" Type="http://schemas.openxmlformats.org/officeDocument/2006/relationships/hyperlink" Target="https://login.consultant.ru/link/?req=doc&amp;base=LAW&amp;n=166866&amp;dst=100355" TargetMode="External"/><Relationship Id="rId20" Type="http://schemas.openxmlformats.org/officeDocument/2006/relationships/hyperlink" Target="https://login.consultant.ru/link/?req=doc&amp;base=RZB&amp;n=371887&amp;dst=100079" TargetMode="External"/><Relationship Id="rId41" Type="http://schemas.openxmlformats.org/officeDocument/2006/relationships/hyperlink" Target="https://login.consultant.ru/link/?req=doc&amp;base=RZB&amp;n=148602&amp;dst=100014" TargetMode="External"/><Relationship Id="rId54" Type="http://schemas.openxmlformats.org/officeDocument/2006/relationships/hyperlink" Target="https://login.consultant.ru/link/?req=doc&amp;base=RZB&amp;n=477572&amp;dst=100051" TargetMode="External"/><Relationship Id="rId62" Type="http://schemas.openxmlformats.org/officeDocument/2006/relationships/hyperlink" Target="https://login.consultant.ru/link/?req=doc&amp;base=RZB&amp;n=477572&amp;dst=100021" TargetMode="External"/><Relationship Id="rId70" Type="http://schemas.openxmlformats.org/officeDocument/2006/relationships/hyperlink" Target="https://login.consultant.ru/link/?req=doc&amp;base=RZB&amp;n=372741&amp;dst=100061" TargetMode="External"/><Relationship Id="rId75" Type="http://schemas.openxmlformats.org/officeDocument/2006/relationships/hyperlink" Target="https://login.consultant.ru/link/?req=doc&amp;base=PKV&amp;n=896&amp;dst=100452" TargetMode="External"/><Relationship Id="rId83" Type="http://schemas.openxmlformats.org/officeDocument/2006/relationships/hyperlink" Target="https://login.consultant.ru/link/?req=doc&amp;base=RZB&amp;n=483158&amp;dst=100013" TargetMode="External"/><Relationship Id="rId88" Type="http://schemas.openxmlformats.org/officeDocument/2006/relationships/hyperlink" Target="https://login.consultant.ru/link/?req=doc&amp;base=RZB&amp;n=477572&amp;dst=100013" TargetMode="External"/><Relationship Id="rId91" Type="http://schemas.openxmlformats.org/officeDocument/2006/relationships/hyperlink" Target="https://www.consultant.ru/document/cons_doc_LAW_464093/151df305f73e727be3bf36a447c90c7c84f22219/"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RZB&amp;n=463598&amp;dst=100222" TargetMode="External"/><Relationship Id="rId23" Type="http://schemas.openxmlformats.org/officeDocument/2006/relationships/hyperlink" Target="https://login.consultant.ru/link/?req=doc&amp;base=RZB&amp;n=371887&amp;dst=1" TargetMode="External"/><Relationship Id="rId28" Type="http://schemas.openxmlformats.org/officeDocument/2006/relationships/hyperlink" Target="https://login.consultant.ru/link/?req=doc&amp;base=RZB&amp;n=453197&amp;dst=100008" TargetMode="External"/><Relationship Id="rId36" Type="http://schemas.openxmlformats.org/officeDocument/2006/relationships/hyperlink" Target="https://login.consultant.ru/link/?req=doc&amp;base=RZB&amp;n=148602&amp;dst=100014" TargetMode="External"/><Relationship Id="rId49" Type="http://schemas.openxmlformats.org/officeDocument/2006/relationships/hyperlink" Target="https://login.consultant.ru/link/?req=doc&amp;base=PAP&amp;n=61081" TargetMode="External"/><Relationship Id="rId57" Type="http://schemas.openxmlformats.org/officeDocument/2006/relationships/hyperlink" Target="https://login.consultant.ru/link/?req=doc&amp;base=RZB&amp;n=477572&amp;dst=100013" TargetMode="External"/><Relationship Id="rId10" Type="http://schemas.openxmlformats.org/officeDocument/2006/relationships/hyperlink" Target="https://login.consultant.ru/link/?req=doc&amp;base=RZB&amp;n=463598&amp;dst=100028" TargetMode="External"/><Relationship Id="rId31" Type="http://schemas.openxmlformats.org/officeDocument/2006/relationships/hyperlink" Target="https://login.consultant.ru/link/?req=doc&amp;base=RZB&amp;n=374875" TargetMode="External"/><Relationship Id="rId44" Type="http://schemas.openxmlformats.org/officeDocument/2006/relationships/hyperlink" Target="https://login.consultant.ru/link/?req=doc&amp;base=RZB&amp;n=282571&amp;dst=100030" TargetMode="External"/><Relationship Id="rId52" Type="http://schemas.openxmlformats.org/officeDocument/2006/relationships/hyperlink" Target="https://login.consultant.ru/link/?req=doc&amp;base=RZB&amp;n=452984&amp;dst=100158" TargetMode="External"/><Relationship Id="rId60" Type="http://schemas.openxmlformats.org/officeDocument/2006/relationships/hyperlink" Target="https://login.consultant.ru/link/?req=doc&amp;base=RZB&amp;n=477506&amp;dst=240" TargetMode="External"/><Relationship Id="rId65" Type="http://schemas.openxmlformats.org/officeDocument/2006/relationships/hyperlink" Target="https://login.consultant.ru/link/?req=doc&amp;base=LAW&amp;n=166866&amp;dst=100355" TargetMode="External"/><Relationship Id="rId73" Type="http://schemas.openxmlformats.org/officeDocument/2006/relationships/hyperlink" Target="https://login.consultant.ru/link/?req=doc&amp;base=RZB&amp;n=161450&amp;dst=100018" TargetMode="External"/><Relationship Id="rId78" Type="http://schemas.openxmlformats.org/officeDocument/2006/relationships/hyperlink" Target="https://login.consultant.ru/link/?req=doc&amp;base=RZB&amp;n=161450&amp;dst=100016" TargetMode="External"/><Relationship Id="rId81" Type="http://schemas.openxmlformats.org/officeDocument/2006/relationships/hyperlink" Target="https://login.consultant.ru/link/?req=doc&amp;base=RZB&amp;n=453197&amp;dst=100123" TargetMode="External"/><Relationship Id="rId86" Type="http://schemas.openxmlformats.org/officeDocument/2006/relationships/hyperlink" Target="https://login.consultant.ru/link/?req=doc&amp;base=RZB&amp;n=477572&amp;dst=100013" TargetMode="External"/><Relationship Id="rId94" Type="http://schemas.openxmlformats.org/officeDocument/2006/relationships/hyperlink" Target="https://rabota.tomsk.gov.ru/uploads/ckfinder/298/userfiles/files/%D0%9F%D1%80%D0%B8%D0%BA%D0%B0%D0%B7%20%D0%9C%D0%B8%D0%BD%D1%82%D1%80%D1%83%D0%B4%D0%B0%20%D0%A0%D0%BE%D1%81%D1%81%D0%B8%D0%B8%20%D0%BE%D1%82%2016_04_2024%20N%20195%D0%BD%20.docx"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07298&amp;dst=100013" TargetMode="External"/><Relationship Id="rId13" Type="http://schemas.openxmlformats.org/officeDocument/2006/relationships/hyperlink" Target="https://login.consultant.ru/link/?req=doc&amp;base=RZB&amp;n=463598&amp;dst=100035" TargetMode="External"/><Relationship Id="rId18" Type="http://schemas.openxmlformats.org/officeDocument/2006/relationships/hyperlink" Target="https://login.consultant.ru/link/?req=doc&amp;base=RZB&amp;n=371887&amp;dst=100020" TargetMode="External"/><Relationship Id="rId39" Type="http://schemas.openxmlformats.org/officeDocument/2006/relationships/hyperlink" Target="https://login.consultant.ru/link/?req=doc&amp;base=RZB&amp;n=407298&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5EA3-AF34-49D4-A9E8-8701B61D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8595</Words>
  <Characters>48995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Трудоустройство4</dc:creator>
  <cp:lastModifiedBy>Трудоустройство4</cp:lastModifiedBy>
  <cp:revision>2</cp:revision>
  <cp:lastPrinted>2024-10-23T07:51:00Z</cp:lastPrinted>
  <dcterms:created xsi:type="dcterms:W3CDTF">2024-10-23T09:54:00Z</dcterms:created>
  <dcterms:modified xsi:type="dcterms:W3CDTF">2024-10-23T09:54:00Z</dcterms:modified>
</cp:coreProperties>
</file>