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86" w:rsidRDefault="0051708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17086" w:rsidRDefault="00517086">
      <w:pPr>
        <w:pStyle w:val="ConsPlusNormal"/>
        <w:jc w:val="both"/>
        <w:outlineLvl w:val="0"/>
      </w:pPr>
    </w:p>
    <w:p w:rsidR="00517086" w:rsidRDefault="00517086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517086" w:rsidRDefault="00517086">
      <w:pPr>
        <w:pStyle w:val="ConsPlusTitle"/>
        <w:jc w:val="both"/>
      </w:pPr>
    </w:p>
    <w:p w:rsidR="00517086" w:rsidRDefault="00517086">
      <w:pPr>
        <w:pStyle w:val="ConsPlusTitle"/>
        <w:jc w:val="center"/>
      </w:pPr>
      <w:r>
        <w:t>ПРИКАЗ</w:t>
      </w:r>
    </w:p>
    <w:p w:rsidR="00517086" w:rsidRDefault="00517086">
      <w:pPr>
        <w:pStyle w:val="ConsPlusTitle"/>
        <w:jc w:val="center"/>
      </w:pPr>
      <w:r>
        <w:t>от 9 ноября 2017 г. N 777</w:t>
      </w:r>
    </w:p>
    <w:p w:rsidR="00517086" w:rsidRDefault="00517086">
      <w:pPr>
        <w:pStyle w:val="ConsPlusTitle"/>
        <w:jc w:val="both"/>
      </w:pPr>
    </w:p>
    <w:p w:rsidR="00517086" w:rsidRDefault="00517086">
      <w:pPr>
        <w:pStyle w:val="ConsPlusTitle"/>
        <w:jc w:val="center"/>
      </w:pPr>
      <w:r>
        <w:t>ОБ УТВЕРЖДЕНИИ МЕТОДИЧЕСКИХ РЕКОМЕНДАЦИЙ</w:t>
      </w:r>
    </w:p>
    <w:p w:rsidR="00517086" w:rsidRDefault="00517086">
      <w:pPr>
        <w:pStyle w:val="ConsPlusTitle"/>
        <w:jc w:val="center"/>
      </w:pPr>
      <w:r>
        <w:t>ПО ВЫЯВЛЕНИЮ ПРИЗНАКОВ ДИСКРИМИНАЦИИ ИНВАЛИДОВ ПРИ РЕШЕНИИ</w:t>
      </w:r>
    </w:p>
    <w:p w:rsidR="00517086" w:rsidRDefault="00517086">
      <w:pPr>
        <w:pStyle w:val="ConsPlusTitle"/>
        <w:jc w:val="center"/>
      </w:pPr>
      <w:r>
        <w:t>ВОПРОСОВ ЗАНЯТОСТИ</w:t>
      </w:r>
    </w:p>
    <w:p w:rsidR="00517086" w:rsidRDefault="00517086">
      <w:pPr>
        <w:pStyle w:val="ConsPlusNormal"/>
        <w:jc w:val="both"/>
      </w:pPr>
    </w:p>
    <w:p w:rsidR="00517086" w:rsidRDefault="00517086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13 приложения N 4</w:t>
        </w:r>
      </w:hyperlink>
      <w:r>
        <w:t xml:space="preserve"> к государственной программе Российской Федерации "Доступная среда" на 2011 - 2020 годы, утвержденной постановлением Правительства Российской Федерации от 1 декабря 2015 г. N 1297 "Об утверждении государственной программы Российской Федерации "Доступная среда" на 2011 - 2020 годы", приказываю:</w:t>
      </w:r>
    </w:p>
    <w:p w:rsidR="00517086" w:rsidRDefault="00517086">
      <w:pPr>
        <w:pStyle w:val="ConsPlusNormal"/>
        <w:spacing w:before="220"/>
        <w:ind w:firstLine="540"/>
        <w:jc w:val="both"/>
      </w:pPr>
      <w:r>
        <w:t xml:space="preserve">Утвердить прилагаемые методические </w:t>
      </w:r>
      <w:hyperlink w:anchor="P26">
        <w:r>
          <w:rPr>
            <w:color w:val="0000FF"/>
          </w:rPr>
          <w:t>рекомендации</w:t>
        </w:r>
      </w:hyperlink>
      <w:r>
        <w:t xml:space="preserve"> по выявлению признаков дискриминации инвалидов при решении вопросов занятости.</w:t>
      </w:r>
    </w:p>
    <w:p w:rsidR="00517086" w:rsidRDefault="00517086">
      <w:pPr>
        <w:pStyle w:val="ConsPlusNormal"/>
        <w:jc w:val="both"/>
      </w:pPr>
    </w:p>
    <w:p w:rsidR="00517086" w:rsidRDefault="00517086">
      <w:pPr>
        <w:pStyle w:val="ConsPlusNormal"/>
        <w:jc w:val="right"/>
      </w:pPr>
      <w:r>
        <w:t>Министр</w:t>
      </w:r>
    </w:p>
    <w:p w:rsidR="00517086" w:rsidRDefault="00517086">
      <w:pPr>
        <w:pStyle w:val="ConsPlusNormal"/>
        <w:jc w:val="right"/>
      </w:pPr>
      <w:r>
        <w:t>М.А.ТОПИЛИН</w:t>
      </w:r>
    </w:p>
    <w:p w:rsidR="00517086" w:rsidRDefault="00517086">
      <w:pPr>
        <w:pStyle w:val="ConsPlusNormal"/>
        <w:jc w:val="both"/>
      </w:pPr>
    </w:p>
    <w:p w:rsidR="00517086" w:rsidRDefault="00517086">
      <w:pPr>
        <w:pStyle w:val="ConsPlusNormal"/>
        <w:jc w:val="both"/>
      </w:pPr>
    </w:p>
    <w:p w:rsidR="00517086" w:rsidRDefault="00517086">
      <w:pPr>
        <w:pStyle w:val="ConsPlusNormal"/>
        <w:jc w:val="both"/>
      </w:pPr>
    </w:p>
    <w:p w:rsidR="00517086" w:rsidRDefault="00517086">
      <w:pPr>
        <w:pStyle w:val="ConsPlusNormal"/>
        <w:jc w:val="both"/>
      </w:pPr>
    </w:p>
    <w:p w:rsidR="00517086" w:rsidRDefault="00517086">
      <w:pPr>
        <w:pStyle w:val="ConsPlusNormal"/>
        <w:jc w:val="both"/>
      </w:pPr>
    </w:p>
    <w:p w:rsidR="00517086" w:rsidRDefault="00517086">
      <w:pPr>
        <w:pStyle w:val="ConsPlusNormal"/>
        <w:jc w:val="right"/>
        <w:outlineLvl w:val="0"/>
      </w:pPr>
      <w:r>
        <w:t>Утверждены</w:t>
      </w:r>
    </w:p>
    <w:p w:rsidR="00517086" w:rsidRDefault="00517086">
      <w:pPr>
        <w:pStyle w:val="ConsPlusNormal"/>
        <w:jc w:val="right"/>
      </w:pPr>
      <w:r>
        <w:t>приказом Министерства труда</w:t>
      </w:r>
    </w:p>
    <w:p w:rsidR="00517086" w:rsidRDefault="00517086">
      <w:pPr>
        <w:pStyle w:val="ConsPlusNormal"/>
        <w:jc w:val="right"/>
      </w:pPr>
      <w:r>
        <w:t>и социальной защиты</w:t>
      </w:r>
    </w:p>
    <w:p w:rsidR="00517086" w:rsidRDefault="00517086">
      <w:pPr>
        <w:pStyle w:val="ConsPlusNormal"/>
        <w:jc w:val="right"/>
      </w:pPr>
      <w:r>
        <w:t>Российской Федерации</w:t>
      </w:r>
    </w:p>
    <w:p w:rsidR="00517086" w:rsidRDefault="00517086">
      <w:pPr>
        <w:pStyle w:val="ConsPlusNormal"/>
        <w:jc w:val="right"/>
      </w:pPr>
      <w:r>
        <w:t>от 9 ноября 2017 г. N 777</w:t>
      </w:r>
    </w:p>
    <w:p w:rsidR="00517086" w:rsidRDefault="00517086">
      <w:pPr>
        <w:pStyle w:val="ConsPlusNormal"/>
        <w:jc w:val="both"/>
      </w:pPr>
    </w:p>
    <w:p w:rsidR="00517086" w:rsidRDefault="00517086">
      <w:pPr>
        <w:pStyle w:val="ConsPlusTitle"/>
        <w:jc w:val="center"/>
      </w:pPr>
      <w:bookmarkStart w:id="0" w:name="P26"/>
      <w:bookmarkEnd w:id="0"/>
      <w:r>
        <w:t>МЕТОДИЧЕСКИЕ РЕКОМЕНДАЦИИ</w:t>
      </w:r>
    </w:p>
    <w:p w:rsidR="00517086" w:rsidRDefault="00517086">
      <w:pPr>
        <w:pStyle w:val="ConsPlusTitle"/>
        <w:jc w:val="center"/>
      </w:pPr>
      <w:r>
        <w:t>ПО ВЫЯВЛЕНИЮ ПРИЗНАКОВ ДИСКРИМИНАЦИИ ИНВАЛИДОВ ПРИ РЕШЕНИИ</w:t>
      </w:r>
    </w:p>
    <w:p w:rsidR="00517086" w:rsidRDefault="00517086">
      <w:pPr>
        <w:pStyle w:val="ConsPlusTitle"/>
        <w:jc w:val="center"/>
      </w:pPr>
      <w:r>
        <w:t>ВОПРОСОВ ЗАНЯТОСТИ</w:t>
      </w:r>
    </w:p>
    <w:p w:rsidR="00517086" w:rsidRDefault="00517086">
      <w:pPr>
        <w:pStyle w:val="ConsPlusNormal"/>
        <w:jc w:val="both"/>
      </w:pPr>
    </w:p>
    <w:p w:rsidR="00517086" w:rsidRDefault="00517086">
      <w:pPr>
        <w:pStyle w:val="ConsPlusTitle"/>
        <w:jc w:val="center"/>
        <w:outlineLvl w:val="1"/>
      </w:pPr>
      <w:r>
        <w:t>I. Общие положения</w:t>
      </w:r>
    </w:p>
    <w:p w:rsidR="00517086" w:rsidRDefault="00517086">
      <w:pPr>
        <w:pStyle w:val="ConsPlusNormal"/>
        <w:jc w:val="both"/>
      </w:pPr>
    </w:p>
    <w:p w:rsidR="00517086" w:rsidRDefault="00517086">
      <w:pPr>
        <w:pStyle w:val="ConsPlusNormal"/>
        <w:ind w:firstLine="540"/>
        <w:jc w:val="both"/>
      </w:pPr>
      <w:r>
        <w:t xml:space="preserve">1. Настоящие методические рекомендации разработаны в целях оказания методической помощи государственным учреждениям службы занятости населения, работодателям, профессиональным сообществам, образовательным организациям профессионального образования и другим организациям по исключению случаев проявления дискриминации при решении вопросов занятости </w:t>
      </w:r>
      <w:hyperlink r:id="rId6">
        <w:r>
          <w:rPr>
            <w:color w:val="0000FF"/>
          </w:rPr>
          <w:t>инвалидов</w:t>
        </w:r>
      </w:hyperlink>
      <w:r>
        <w:t>, для организации работы по выявлению возможных признаков прямой и косвенной дискриминации в сфере труда и занятости инвалидов с учетом основных нормативных правовых актов, регламентирующих вопросы защиты инвалидов от дискриминации.</w:t>
      </w:r>
    </w:p>
    <w:p w:rsidR="00517086" w:rsidRDefault="00517086">
      <w:pPr>
        <w:pStyle w:val="ConsPlusNormal"/>
        <w:spacing w:before="220"/>
        <w:ind w:firstLine="540"/>
        <w:jc w:val="both"/>
      </w:pPr>
      <w:r>
        <w:t>2. При решении вопросов занятости инвалидов необходимо учитывать следующее:</w:t>
      </w:r>
    </w:p>
    <w:p w:rsidR="00517086" w:rsidRDefault="00517086">
      <w:pPr>
        <w:pStyle w:val="ConsPlusNormal"/>
        <w:spacing w:before="220"/>
        <w:ind w:firstLine="540"/>
        <w:jc w:val="both"/>
      </w:pPr>
      <w:r>
        <w:t xml:space="preserve">а) прямая дискриминация в отношении инвалидов при решении вопросов занятости выражается в не связанном с деловыми качествами инвалида отказе в приеме на работу и продвижении по службе, в профессиональной ориентации и обучении (переподготовке), трудоустройстве преимущественно на низкоквалифицированные и низкооплачиваемые рабочие </w:t>
      </w:r>
      <w:r>
        <w:lastRenderedPageBreak/>
        <w:t>места;</w:t>
      </w:r>
    </w:p>
    <w:p w:rsidR="00517086" w:rsidRDefault="00517086">
      <w:pPr>
        <w:pStyle w:val="ConsPlusNormal"/>
        <w:spacing w:before="220"/>
        <w:ind w:firstLine="540"/>
        <w:jc w:val="both"/>
      </w:pPr>
      <w:r>
        <w:t>б) косвенная дискриминация представляет собой требования, которые формально являются едиными для всех, но фактически ставят в неравное положение инвалидов.</w:t>
      </w:r>
    </w:p>
    <w:p w:rsidR="00517086" w:rsidRDefault="00517086">
      <w:pPr>
        <w:pStyle w:val="ConsPlusNormal"/>
        <w:spacing w:before="220"/>
        <w:ind w:firstLine="540"/>
        <w:jc w:val="both"/>
      </w:pPr>
      <w:r>
        <w:t>Косвенная дискриминация имеет место, когда положения локальных нормативных актов (нормативных предписаний) работодателя и практика их применения создают условия, препятствующие или ограничивающие выполнение работы инвалидом по сравнению с другими работниками.</w:t>
      </w:r>
    </w:p>
    <w:p w:rsidR="00517086" w:rsidRDefault="00517086">
      <w:pPr>
        <w:pStyle w:val="ConsPlusNormal"/>
        <w:spacing w:before="220"/>
        <w:ind w:firstLine="540"/>
        <w:jc w:val="both"/>
      </w:pPr>
      <w:r>
        <w:t>3. Основными формами возможного проявления дискриминации являются:</w:t>
      </w:r>
    </w:p>
    <w:p w:rsidR="00517086" w:rsidRDefault="00517086">
      <w:pPr>
        <w:pStyle w:val="ConsPlusNormal"/>
        <w:spacing w:before="220"/>
        <w:ind w:firstLine="540"/>
        <w:jc w:val="both"/>
      </w:pPr>
      <w:r>
        <w:t>а) отсутствие доступа к информации о вакансиях, о конкурсном избрании, в том числе для инвалидов по зрению и слуху (непредоставление в установленном порядке информации о наличии свободных рабочих мест и вакантных должностей, созданных или выделенных для трудоустройства инвалидов в соответствии с установленной квотой для приема на работу инвалидов, несоблюдение порядка обеспечения условий доступности официальных сайтов федеральных органов государственной власти, государственных органов субъектов Российской Федерации и органов местного самоуправления в информационно-телекоммуникационной сети "Интернет", и порядка предоставления услуг по переводу русского жестового языка (сурдопереводу, тифлосурдопереводу);</w:t>
      </w:r>
    </w:p>
    <w:p w:rsidR="00517086" w:rsidRDefault="00517086">
      <w:pPr>
        <w:pStyle w:val="ConsPlusNormal"/>
        <w:spacing w:before="220"/>
        <w:ind w:firstLine="540"/>
        <w:jc w:val="both"/>
      </w:pPr>
      <w:r>
        <w:t xml:space="preserve">б) непроведение с учетом рекомендуемых в </w:t>
      </w:r>
      <w:hyperlink r:id="rId7">
        <w:r>
          <w:rPr>
            <w:color w:val="0000FF"/>
          </w:rPr>
          <w:t>индивидуальной программе</w:t>
        </w:r>
      </w:hyperlink>
      <w:r>
        <w:t xml:space="preserve"> реабилитации или абилитации инвалида (далее - ИПРА) показанных (противопоказанных) видов трудовой деятельности мероприятий по сопровождаемому содействию занятости нуждающемуся в нем инвалида;</w:t>
      </w:r>
    </w:p>
    <w:p w:rsidR="00517086" w:rsidRDefault="00517086">
      <w:pPr>
        <w:pStyle w:val="ConsPlusNormal"/>
        <w:spacing w:before="220"/>
        <w:ind w:firstLine="540"/>
        <w:jc w:val="both"/>
      </w:pPr>
      <w:r>
        <w:t>в) отказ в создании условий для осуществления сопровождаемого содействия занятости инвалида путем приспособления с учетом его потребностей маршрута передвижения по территории организации, обеспечения доступности для него необходимых служебных помещений и информации (в том числе, несоблюдение гигиенических требований к условиям труда инвалида);</w:t>
      </w:r>
    </w:p>
    <w:p w:rsidR="00517086" w:rsidRDefault="00517086">
      <w:pPr>
        <w:pStyle w:val="ConsPlusNormal"/>
        <w:spacing w:before="220"/>
        <w:ind w:firstLine="540"/>
        <w:jc w:val="both"/>
      </w:pPr>
      <w:r>
        <w:t>г) отказ в разумном приспособлении (в том числе, невыполнение работодателем комплекса мероприятий по дооборудованию основного и вспомогательного оборудования, технического и организационного оснащения и обеспечения техническими приспособлениями рабочего места для инвалида таким образом, чтобы не имелось ограничений или препятствий при выполнении им работы по сравнению с другими работниками);</w:t>
      </w:r>
    </w:p>
    <w:p w:rsidR="00517086" w:rsidRDefault="00517086">
      <w:pPr>
        <w:pStyle w:val="ConsPlusNormal"/>
        <w:spacing w:before="220"/>
        <w:ind w:firstLine="540"/>
        <w:jc w:val="both"/>
      </w:pPr>
      <w:r>
        <w:t>д) неоказание помощи в организации труда при дистанционной работе и работе на дому;</w:t>
      </w:r>
    </w:p>
    <w:p w:rsidR="00517086" w:rsidRDefault="00517086">
      <w:pPr>
        <w:pStyle w:val="ConsPlusNormal"/>
        <w:spacing w:before="220"/>
        <w:ind w:firstLine="540"/>
        <w:jc w:val="both"/>
      </w:pPr>
      <w:r>
        <w:t>е) отказ в закреплении при необходимости наставника;</w:t>
      </w:r>
    </w:p>
    <w:p w:rsidR="00517086" w:rsidRDefault="00517086">
      <w:pPr>
        <w:pStyle w:val="ConsPlusNormal"/>
        <w:spacing w:before="220"/>
        <w:ind w:firstLine="540"/>
        <w:jc w:val="both"/>
      </w:pPr>
      <w:r>
        <w:t>ж) несоблюдение требований трудового законодательства в отношении условий труда инвалидов;</w:t>
      </w:r>
    </w:p>
    <w:p w:rsidR="00517086" w:rsidRDefault="00517086">
      <w:pPr>
        <w:pStyle w:val="ConsPlusNormal"/>
        <w:spacing w:before="220"/>
        <w:ind w:firstLine="540"/>
        <w:jc w:val="both"/>
      </w:pPr>
      <w:r>
        <w:t>з) непредоставление инвалидам услуг, связанных с выбором профессии, специальности или повышением профессионального уровня с учетом индивидуальных особенностей и возможностей занятости;</w:t>
      </w:r>
    </w:p>
    <w:p w:rsidR="00517086" w:rsidRDefault="00517086">
      <w:pPr>
        <w:pStyle w:val="ConsPlusNormal"/>
        <w:spacing w:before="220"/>
        <w:ind w:firstLine="540"/>
        <w:jc w:val="both"/>
      </w:pPr>
      <w:r>
        <w:t xml:space="preserve">и) отказ инвалидам в переводе на другую имеющуюся в организации работу в соответствии с рекомендациями о показанных (противопоказанных) видах трудовой деятельности, содержащимися в </w:t>
      </w:r>
      <w:hyperlink r:id="rId8">
        <w:r>
          <w:rPr>
            <w:color w:val="0000FF"/>
          </w:rPr>
          <w:t>ИПРА</w:t>
        </w:r>
      </w:hyperlink>
      <w:r>
        <w:t>;</w:t>
      </w:r>
    </w:p>
    <w:p w:rsidR="00517086" w:rsidRDefault="00517086">
      <w:pPr>
        <w:pStyle w:val="ConsPlusNormal"/>
        <w:spacing w:before="220"/>
        <w:ind w:firstLine="540"/>
        <w:jc w:val="both"/>
      </w:pPr>
      <w:r>
        <w:t>к) отказ в приеме на работу на основании наличия у претендента инвалидности;</w:t>
      </w:r>
    </w:p>
    <w:p w:rsidR="00517086" w:rsidRDefault="00517086">
      <w:pPr>
        <w:pStyle w:val="ConsPlusNormal"/>
        <w:spacing w:before="220"/>
        <w:ind w:firstLine="540"/>
        <w:jc w:val="both"/>
      </w:pPr>
      <w:r>
        <w:lastRenderedPageBreak/>
        <w:t>л) наличие при приеме на работу избыточных требований, не связанных с трудовой деятельностью инвалида и направленных на его исключение из числа претендентов на вакантную должность или работу;</w:t>
      </w:r>
    </w:p>
    <w:p w:rsidR="00517086" w:rsidRDefault="00517086">
      <w:pPr>
        <w:pStyle w:val="ConsPlusNormal"/>
        <w:spacing w:before="220"/>
        <w:ind w:firstLine="540"/>
        <w:jc w:val="both"/>
      </w:pPr>
      <w:r>
        <w:t>м) увольнение работников по признаку инвалидности.</w:t>
      </w:r>
    </w:p>
    <w:p w:rsidR="00517086" w:rsidRDefault="00517086">
      <w:pPr>
        <w:pStyle w:val="ConsPlusNormal"/>
        <w:spacing w:before="220"/>
        <w:ind w:firstLine="540"/>
        <w:jc w:val="both"/>
      </w:pPr>
      <w:r>
        <w:t>4. В целях обеспечения реализации прав инвалидов на труд путем разумного приспособления решаются задачи по преодолению возможных барьеров, обеспечению свободы передвижения инвалида и эффективности его трудовой деятельности.</w:t>
      </w:r>
    </w:p>
    <w:p w:rsidR="00517086" w:rsidRDefault="00517086">
      <w:pPr>
        <w:pStyle w:val="ConsPlusNormal"/>
        <w:spacing w:before="220"/>
        <w:ind w:firstLine="540"/>
        <w:jc w:val="both"/>
      </w:pPr>
      <w:r>
        <w:t>Обеспечение инвалиду разумного приспособления означает, что работодатель, любое лицо или организация принимают меры, создающие условия для инвалидов в степени, необходимой и достаточной для решения вопроса занятости в конкретной ситуации.</w:t>
      </w:r>
    </w:p>
    <w:p w:rsidR="00517086" w:rsidRDefault="00517086">
      <w:pPr>
        <w:pStyle w:val="ConsPlusNormal"/>
        <w:spacing w:before="220"/>
        <w:ind w:firstLine="540"/>
        <w:jc w:val="both"/>
      </w:pPr>
      <w:r>
        <w:t>5. Примерами действий работодателя, которые могут выступать в качестве разумных приспособлений, являются:</w:t>
      </w:r>
    </w:p>
    <w:p w:rsidR="00517086" w:rsidRDefault="00517086">
      <w:pPr>
        <w:pStyle w:val="ConsPlusNormal"/>
        <w:spacing w:before="220"/>
        <w:ind w:firstLine="540"/>
        <w:jc w:val="both"/>
      </w:pPr>
      <w:r>
        <w:t>а) приспособление помещения, обстановки и оборудования под нужды инвалида;</w:t>
      </w:r>
    </w:p>
    <w:p w:rsidR="00517086" w:rsidRDefault="00517086">
      <w:pPr>
        <w:pStyle w:val="ConsPlusNormal"/>
        <w:spacing w:before="220"/>
        <w:ind w:firstLine="540"/>
        <w:jc w:val="both"/>
      </w:pPr>
      <w:r>
        <w:t>б) предоставление информации в доступной для инвалида форме;</w:t>
      </w:r>
    </w:p>
    <w:p w:rsidR="00517086" w:rsidRDefault="00517086">
      <w:pPr>
        <w:pStyle w:val="ConsPlusNormal"/>
        <w:spacing w:before="220"/>
        <w:ind w:firstLine="540"/>
        <w:jc w:val="both"/>
      </w:pPr>
      <w:r>
        <w:t>в) изменение режима работы или обучения;</w:t>
      </w:r>
    </w:p>
    <w:p w:rsidR="00517086" w:rsidRDefault="00517086">
      <w:pPr>
        <w:pStyle w:val="ConsPlusNormal"/>
        <w:spacing w:before="220"/>
        <w:ind w:firstLine="540"/>
        <w:jc w:val="both"/>
      </w:pPr>
      <w:r>
        <w:t>г) предоставление инвалиду другого рабочего места или места обучения, или перевод на работу на дому;</w:t>
      </w:r>
    </w:p>
    <w:p w:rsidR="00517086" w:rsidRDefault="00517086">
      <w:pPr>
        <w:pStyle w:val="ConsPlusNormal"/>
        <w:spacing w:before="220"/>
        <w:ind w:firstLine="540"/>
        <w:jc w:val="both"/>
      </w:pPr>
      <w:r>
        <w:t xml:space="preserve">д) перевод инвалида на другую работу в соответствии с рекомендациями </w:t>
      </w:r>
      <w:hyperlink r:id="rId9">
        <w:r>
          <w:rPr>
            <w:color w:val="0000FF"/>
          </w:rPr>
          <w:t>ИПРА</w:t>
        </w:r>
      </w:hyperlink>
      <w:r>
        <w:t>;</w:t>
      </w:r>
    </w:p>
    <w:p w:rsidR="00517086" w:rsidRDefault="00517086">
      <w:pPr>
        <w:pStyle w:val="ConsPlusNormal"/>
        <w:spacing w:before="220"/>
        <w:ind w:firstLine="540"/>
        <w:jc w:val="both"/>
      </w:pPr>
      <w:r>
        <w:t>е) освобождение инвалида от работы или обучения для прохождения курса реабилитации в период временной нетрудоспособности и лечения;</w:t>
      </w:r>
    </w:p>
    <w:p w:rsidR="00517086" w:rsidRDefault="00517086">
      <w:pPr>
        <w:pStyle w:val="ConsPlusNormal"/>
        <w:spacing w:before="220"/>
        <w:ind w:firstLine="540"/>
        <w:jc w:val="both"/>
      </w:pPr>
      <w:r>
        <w:t>ж) корректировка проведения обучения или переподготовки, или предоставление наставника;</w:t>
      </w:r>
    </w:p>
    <w:p w:rsidR="00517086" w:rsidRDefault="00517086">
      <w:pPr>
        <w:pStyle w:val="ConsPlusNormal"/>
        <w:spacing w:before="220"/>
        <w:ind w:firstLine="540"/>
        <w:jc w:val="both"/>
      </w:pPr>
      <w:r>
        <w:t>з) приобретение или модификация оборудования в соответствии с потребностями инвалидов с различными нарушениями функций организма;</w:t>
      </w:r>
    </w:p>
    <w:p w:rsidR="00517086" w:rsidRDefault="00517086">
      <w:pPr>
        <w:pStyle w:val="ConsPlusNormal"/>
        <w:spacing w:before="220"/>
        <w:ind w:firstLine="540"/>
        <w:jc w:val="both"/>
      </w:pPr>
      <w:r>
        <w:t>и) изменение процедуры тестирования при приеме на работу инвалида с учетом нарушенных функций организма и ограничений его жизнедеятельности;</w:t>
      </w:r>
    </w:p>
    <w:p w:rsidR="00517086" w:rsidRDefault="00517086">
      <w:pPr>
        <w:pStyle w:val="ConsPlusNormal"/>
        <w:spacing w:before="220"/>
        <w:ind w:firstLine="540"/>
        <w:jc w:val="both"/>
      </w:pPr>
      <w:r>
        <w:t>к) предоставление помощи сурдопереводчика, тифлосурдопереводчика;</w:t>
      </w:r>
    </w:p>
    <w:p w:rsidR="00517086" w:rsidRDefault="00517086">
      <w:pPr>
        <w:pStyle w:val="ConsPlusNormal"/>
        <w:spacing w:before="220"/>
        <w:ind w:firstLine="540"/>
        <w:jc w:val="both"/>
      </w:pPr>
      <w:r>
        <w:t>л) предоставление помощи наставника или другой поддержки.</w:t>
      </w:r>
    </w:p>
    <w:p w:rsidR="00517086" w:rsidRDefault="00517086">
      <w:pPr>
        <w:pStyle w:val="ConsPlusNormal"/>
        <w:spacing w:before="220"/>
        <w:ind w:firstLine="540"/>
        <w:jc w:val="both"/>
      </w:pPr>
      <w:r>
        <w:t>6. Основными задачами, решение которых позволяет исключить проявление дискриминации при осуществлении трудоустройства (занятости) инвалидов, являются:</w:t>
      </w:r>
    </w:p>
    <w:p w:rsidR="00517086" w:rsidRDefault="00517086">
      <w:pPr>
        <w:pStyle w:val="ConsPlusNormal"/>
        <w:spacing w:before="220"/>
        <w:ind w:firstLine="540"/>
        <w:jc w:val="both"/>
      </w:pPr>
      <w:r>
        <w:t>а) информирование инвалидов о вакансиях;</w:t>
      </w:r>
    </w:p>
    <w:p w:rsidR="00517086" w:rsidRDefault="00517086">
      <w:pPr>
        <w:pStyle w:val="ConsPlusNormal"/>
        <w:spacing w:before="220"/>
        <w:ind w:firstLine="540"/>
        <w:jc w:val="both"/>
      </w:pPr>
      <w:r>
        <w:t>б) проведение конкурса на замещение вакантных должностей;</w:t>
      </w:r>
    </w:p>
    <w:p w:rsidR="00517086" w:rsidRDefault="00517086">
      <w:pPr>
        <w:pStyle w:val="ConsPlusNormal"/>
        <w:spacing w:before="220"/>
        <w:ind w:firstLine="540"/>
        <w:jc w:val="both"/>
      </w:pPr>
      <w:r>
        <w:t>в) профессиональная ориентация;</w:t>
      </w:r>
    </w:p>
    <w:p w:rsidR="00517086" w:rsidRDefault="00517086">
      <w:pPr>
        <w:pStyle w:val="ConsPlusNormal"/>
        <w:spacing w:before="220"/>
        <w:ind w:firstLine="540"/>
        <w:jc w:val="both"/>
      </w:pPr>
      <w:r>
        <w:t>г) профессиональная подготовка;</w:t>
      </w:r>
    </w:p>
    <w:p w:rsidR="00517086" w:rsidRDefault="00517086">
      <w:pPr>
        <w:pStyle w:val="ConsPlusNormal"/>
        <w:spacing w:before="220"/>
        <w:ind w:firstLine="540"/>
        <w:jc w:val="both"/>
      </w:pPr>
      <w:r>
        <w:t>д) сопровождение и наставничество в целях формирования трудовых навыков;</w:t>
      </w:r>
    </w:p>
    <w:p w:rsidR="00517086" w:rsidRDefault="00517086">
      <w:pPr>
        <w:pStyle w:val="ConsPlusNormal"/>
        <w:spacing w:before="220"/>
        <w:ind w:firstLine="540"/>
        <w:jc w:val="both"/>
      </w:pPr>
      <w:r>
        <w:t>е) оснащение (оборудование) рабочих мест;</w:t>
      </w:r>
    </w:p>
    <w:p w:rsidR="00517086" w:rsidRDefault="00517086">
      <w:pPr>
        <w:pStyle w:val="ConsPlusNormal"/>
        <w:spacing w:before="220"/>
        <w:ind w:firstLine="540"/>
        <w:jc w:val="both"/>
      </w:pPr>
      <w:r>
        <w:lastRenderedPageBreak/>
        <w:t>ж) своевременное получение инвалидами полноценной и качественной информации, позволяющей ориентироваться в пространстве, использовать оборудование (в том числе для самообслуживания), участвовать в трудовом и учебном процессе;</w:t>
      </w:r>
    </w:p>
    <w:p w:rsidR="00517086" w:rsidRDefault="00517086">
      <w:pPr>
        <w:pStyle w:val="ConsPlusNormal"/>
        <w:spacing w:before="220"/>
        <w:ind w:firstLine="540"/>
        <w:jc w:val="both"/>
      </w:pPr>
      <w:r>
        <w:t>з) обеспечение доступности мест целевого посещения и обеспечения беспрепятственности перемещения внутри зданий и сооружений;</w:t>
      </w:r>
    </w:p>
    <w:p w:rsidR="00517086" w:rsidRDefault="00517086">
      <w:pPr>
        <w:pStyle w:val="ConsPlusNormal"/>
        <w:spacing w:before="220"/>
        <w:ind w:firstLine="540"/>
        <w:jc w:val="both"/>
      </w:pPr>
      <w:r>
        <w:t>и) обеспечение безопасности путей движения (в том числе эвакуационных);</w:t>
      </w:r>
    </w:p>
    <w:p w:rsidR="00517086" w:rsidRDefault="00517086">
      <w:pPr>
        <w:pStyle w:val="ConsPlusNormal"/>
        <w:spacing w:before="220"/>
        <w:ind w:firstLine="540"/>
        <w:jc w:val="both"/>
      </w:pPr>
      <w:r>
        <w:t>к) устранение или преобразование элементов производственной среды, которые могут являться барьерами на пути передвижения инвалидов к рабочим местам;</w:t>
      </w:r>
    </w:p>
    <w:p w:rsidR="00517086" w:rsidRDefault="00517086">
      <w:pPr>
        <w:pStyle w:val="ConsPlusNormal"/>
        <w:spacing w:before="220"/>
        <w:ind w:firstLine="540"/>
        <w:jc w:val="both"/>
      </w:pPr>
      <w:r>
        <w:t>л) оборудование бытовых и санитарно-гигиенических помещений, столовой, буфета или комнаты приема пищи в соответствии с потребностями инвалидов с различными нарушениями функций организма.</w:t>
      </w:r>
    </w:p>
    <w:p w:rsidR="00517086" w:rsidRDefault="00517086">
      <w:pPr>
        <w:pStyle w:val="ConsPlusNormal"/>
        <w:jc w:val="both"/>
      </w:pPr>
    </w:p>
    <w:p w:rsidR="00517086" w:rsidRDefault="00517086">
      <w:pPr>
        <w:pStyle w:val="ConsPlusTitle"/>
        <w:jc w:val="center"/>
        <w:outlineLvl w:val="1"/>
      </w:pPr>
      <w:r>
        <w:t>II. Организация деятельности по недопущению</w:t>
      </w:r>
    </w:p>
    <w:p w:rsidR="00517086" w:rsidRDefault="00517086">
      <w:pPr>
        <w:pStyle w:val="ConsPlusTitle"/>
        <w:jc w:val="center"/>
      </w:pPr>
      <w:r>
        <w:t>проявления признаков дискриминации при решении вопросов</w:t>
      </w:r>
    </w:p>
    <w:p w:rsidR="00517086" w:rsidRDefault="00517086">
      <w:pPr>
        <w:pStyle w:val="ConsPlusTitle"/>
        <w:jc w:val="center"/>
      </w:pPr>
      <w:r>
        <w:t>занятости инвалидов</w:t>
      </w:r>
    </w:p>
    <w:p w:rsidR="00517086" w:rsidRDefault="00517086">
      <w:pPr>
        <w:pStyle w:val="ConsPlusNormal"/>
        <w:jc w:val="both"/>
      </w:pPr>
    </w:p>
    <w:p w:rsidR="00517086" w:rsidRDefault="00517086">
      <w:pPr>
        <w:pStyle w:val="ConsPlusNormal"/>
        <w:ind w:firstLine="540"/>
        <w:jc w:val="both"/>
      </w:pPr>
      <w:r>
        <w:t xml:space="preserve">7. Орган исполнительной власти субъекта Российской Федерации, осуществляющий полномочия в области содействия занятости населения (далее - орган службы занятости), в случае отсутствия у инвалида </w:t>
      </w:r>
      <w:hyperlink r:id="rId10">
        <w:r>
          <w:rPr>
            <w:color w:val="0000FF"/>
          </w:rPr>
          <w:t>ИПРА</w:t>
        </w:r>
      </w:hyperlink>
      <w:r>
        <w:t xml:space="preserve"> или наличия в ИПРА некорректных рекомендаций, требующих уточнения соответствия предлагаемой инвалиду, в том числе по результатам проведения профессиональной ориентации, вакансии для трудоустройства рекомендациям о доступных видах труда, с письменного согласия инвалида, в соответствии с </w:t>
      </w:r>
      <w:hyperlink r:id="rId11">
        <w:r>
          <w:rPr>
            <w:color w:val="0000FF"/>
          </w:rPr>
          <w:t>Порядком</w:t>
        </w:r>
      </w:hyperlink>
      <w:r>
        <w:t xml:space="preserve"> обмена сведениями между органами службы занятости и федеральными учреждениями медико-социальной экспертизы, утвержденным приказом Министерства труда и социальной защиты Российской Федерации от 16 ноября 2015 г. N 872н, направляет запрос в федеральное учреждение медико-социальной экспертизы, содержащий описание фактов, препятствующих подбору вакансии для инвалида (ребенка-инвалида) с учетом нарушенных функций организма для формирования соответствующих рекомендаций (доступные виды труда; трудовые действия (функции), выполнение которых затруднено; рекомендуемые условия труда; рекомендации по оснащению (оборудованию) специального рабочего места для трудоустройства инвалида с учетом нарушенных функций и ограничений жизнедеятельности и производственной адаптации).</w:t>
      </w:r>
    </w:p>
    <w:p w:rsidR="00517086" w:rsidRDefault="00517086">
      <w:pPr>
        <w:pStyle w:val="ConsPlusNormal"/>
        <w:spacing w:before="220"/>
        <w:ind w:firstLine="540"/>
        <w:jc w:val="both"/>
      </w:pPr>
      <w:r>
        <w:t xml:space="preserve">8. В случае, если инвалид считает, что его право на труд нарушается работодателем, он (его </w:t>
      </w:r>
      <w:hyperlink r:id="rId12">
        <w:r>
          <w:rPr>
            <w:color w:val="0000FF"/>
          </w:rPr>
          <w:t>законный представитель</w:t>
        </w:r>
      </w:hyperlink>
      <w:r>
        <w:t xml:space="preserve">) может обратиться с заявлением в письменном виде или в форме электронного документа в государственную инспекцию труда в субъекте Российской Федерации либо через официальный сайт Федеральной службы по труду и занятости по адресу - </w:t>
      </w:r>
      <w:hyperlink r:id="rId13">
        <w:r>
          <w:rPr>
            <w:color w:val="0000FF"/>
          </w:rPr>
          <w:t>www.онлайнинспекция.рф</w:t>
        </w:r>
      </w:hyperlink>
      <w:r>
        <w:t xml:space="preserve"> провести самопроверку соблюдения требований трудового законодательства в своей организации, а также оставить электронное обращение о нарушении его норм.</w:t>
      </w:r>
    </w:p>
    <w:p w:rsidR="00517086" w:rsidRDefault="00517086">
      <w:pPr>
        <w:pStyle w:val="ConsPlusNormal"/>
        <w:spacing w:before="220"/>
        <w:ind w:firstLine="540"/>
        <w:jc w:val="both"/>
      </w:pPr>
      <w:r>
        <w:t>9. В целях предоставления инвалидам гарантий трудовой занятости органами государственной власти субъектов Российской Федерации определяется порядок проведения специальных мероприятий, способствующих повышению их конкурентоспособности на рынке труда (</w:t>
      </w:r>
      <w:hyperlink r:id="rId14">
        <w:r>
          <w:rPr>
            <w:color w:val="0000FF"/>
          </w:rPr>
          <w:t>статья 20</w:t>
        </w:r>
      </w:hyperlink>
      <w:r>
        <w:t xml:space="preserve"> Федерального закона от 24 ноября 1995 г. N 181-ФЗ "О социальной защите инвалидов в Российской Федерации").</w:t>
      </w:r>
    </w:p>
    <w:p w:rsidR="00517086" w:rsidRDefault="00517086">
      <w:pPr>
        <w:pStyle w:val="ConsPlusNormal"/>
        <w:spacing w:before="220"/>
        <w:ind w:firstLine="540"/>
        <w:jc w:val="both"/>
      </w:pPr>
      <w:r>
        <w:t>10. Органом службы занятости осуществляется государственная функция надзора и контроля за приемом на работу инвалидов в пределах установленной квоты и их закреплением (</w:t>
      </w:r>
      <w:hyperlink r:id="rId15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30 апреля 2013 г. N 181н "Об утверждении федерального государственного стандарта государственной функции надзора и контроля за приемом на работу инвалидов в пределах установленной квоты с правом проведения </w:t>
      </w:r>
      <w:r>
        <w:lastRenderedPageBreak/>
        <w:t>проверок, выдачи обязательных для исполнения предписаний и составления протоколов").</w:t>
      </w:r>
    </w:p>
    <w:p w:rsidR="00517086" w:rsidRDefault="00517086">
      <w:pPr>
        <w:pStyle w:val="ConsPlusNormal"/>
        <w:spacing w:before="220"/>
        <w:ind w:firstLine="540"/>
        <w:jc w:val="both"/>
      </w:pPr>
      <w:r>
        <w:t>11. Установление фактов дискриминации со стороны работодателя в отношении гражданина в связи с установлением ему инвалидности осуществляется судами по заявлению граждан, считающих, что они подверглись дискриминации в сфере труда (</w:t>
      </w:r>
      <w:hyperlink r:id="rId16">
        <w:r>
          <w:rPr>
            <w:color w:val="0000FF"/>
          </w:rPr>
          <w:t>часть четвертая статьи 3</w:t>
        </w:r>
      </w:hyperlink>
      <w:r>
        <w:t xml:space="preserve"> Трудового кодекса Российской Федерации).</w:t>
      </w:r>
    </w:p>
    <w:p w:rsidR="00517086" w:rsidRDefault="00517086">
      <w:pPr>
        <w:pStyle w:val="ConsPlusNormal"/>
        <w:jc w:val="both"/>
      </w:pPr>
    </w:p>
    <w:p w:rsidR="00517086" w:rsidRDefault="00517086">
      <w:pPr>
        <w:pStyle w:val="ConsPlusNormal"/>
        <w:jc w:val="both"/>
      </w:pPr>
    </w:p>
    <w:p w:rsidR="00517086" w:rsidRDefault="0051708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6ED9" w:rsidRDefault="00786ED9"/>
    <w:sectPr w:rsidR="00786ED9" w:rsidSect="00C14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7086"/>
    <w:rsid w:val="0022756C"/>
    <w:rsid w:val="0038166F"/>
    <w:rsid w:val="00517086"/>
    <w:rsid w:val="0053377D"/>
    <w:rsid w:val="00786ED9"/>
    <w:rsid w:val="00AE64B3"/>
    <w:rsid w:val="00D619A6"/>
    <w:rsid w:val="00E143FD"/>
    <w:rsid w:val="00E5581D"/>
    <w:rsid w:val="00EA1B23"/>
    <w:rsid w:val="00EB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0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170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170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3197&amp;dst=100123" TargetMode="External"/><Relationship Id="rId13" Type="http://schemas.openxmlformats.org/officeDocument/2006/relationships/hyperlink" Target="www.&#1086;&#1085;&#1083;&#1072;&#1081;&#1085;&#1080;&#1085;&#1089;&#1087;&#1077;&#1082;&#1094;&#1080;&#1103;.&#1088;&#1092;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53197&amp;dst=100123" TargetMode="External"/><Relationship Id="rId12" Type="http://schemas.openxmlformats.org/officeDocument/2006/relationships/hyperlink" Target="https://login.consultant.ru/link/?req=doc&amp;base=RZB&amp;n=99661&amp;dst=10000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75114&amp;dst=9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7506&amp;dst=192" TargetMode="External"/><Relationship Id="rId11" Type="http://schemas.openxmlformats.org/officeDocument/2006/relationships/hyperlink" Target="https://login.consultant.ru/link/?req=doc&amp;base=RZB&amp;n=190456&amp;dst=100013" TargetMode="External"/><Relationship Id="rId5" Type="http://schemas.openxmlformats.org/officeDocument/2006/relationships/hyperlink" Target="https://login.consultant.ru/link/?req=doc&amp;base=RZB&amp;n=315253&amp;dst=109256" TargetMode="External"/><Relationship Id="rId15" Type="http://schemas.openxmlformats.org/officeDocument/2006/relationships/hyperlink" Target="https://login.consultant.ru/link/?req=doc&amp;base=RZB&amp;n=284786&amp;dst=100009" TargetMode="External"/><Relationship Id="rId10" Type="http://schemas.openxmlformats.org/officeDocument/2006/relationships/hyperlink" Target="https://login.consultant.ru/link/?req=doc&amp;base=RZB&amp;n=453197&amp;dst=10012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53197&amp;dst=100123" TargetMode="External"/><Relationship Id="rId14" Type="http://schemas.openxmlformats.org/officeDocument/2006/relationships/hyperlink" Target="https://login.consultant.ru/link/?req=doc&amp;base=RZB&amp;n=477506&amp;dst=100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1789</Words>
  <Characters>10201</Characters>
  <Application>Microsoft Office Word</Application>
  <DocSecurity>0</DocSecurity>
  <Lines>85</Lines>
  <Paragraphs>23</Paragraphs>
  <ScaleCrop>false</ScaleCrop>
  <Company/>
  <LinksUpToDate>false</LinksUpToDate>
  <CharactersWithSpaces>11967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Юристы3</dc:creator>
  <cp:lastModifiedBy>Юристы3</cp:lastModifiedBy>
  <cp:revision>1</cp:revision>
  <dcterms:created xsi:type="dcterms:W3CDTF">2024-10-25T14:48:00Z</dcterms:created>
  <dcterms:modified xsi:type="dcterms:W3CDTF">2024-10-25T14:48:00Z</dcterms:modified>
</cp:coreProperties>
</file>