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C7" w:rsidRDefault="00C711C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711C7" w:rsidRDefault="00C711C7">
      <w:pPr>
        <w:pStyle w:val="ConsPlusNormal"/>
        <w:jc w:val="both"/>
        <w:outlineLvl w:val="0"/>
      </w:pPr>
    </w:p>
    <w:p w:rsidR="00C711C7" w:rsidRDefault="00C711C7">
      <w:pPr>
        <w:pStyle w:val="ConsPlusNormal"/>
        <w:outlineLvl w:val="0"/>
      </w:pPr>
      <w:r>
        <w:t>Зарегистрировано в Минюсте России 2 апреля 2014 г. N 31801</w:t>
      </w:r>
    </w:p>
    <w:p w:rsidR="00C711C7" w:rsidRDefault="00C711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11C7" w:rsidRDefault="00C711C7">
      <w:pPr>
        <w:pStyle w:val="ConsPlusNormal"/>
        <w:jc w:val="both"/>
      </w:pPr>
    </w:p>
    <w:p w:rsidR="00C711C7" w:rsidRDefault="00C711C7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711C7" w:rsidRDefault="00C711C7">
      <w:pPr>
        <w:pStyle w:val="ConsPlusTitle"/>
        <w:jc w:val="center"/>
      </w:pPr>
    </w:p>
    <w:p w:rsidR="00C711C7" w:rsidRDefault="00C711C7">
      <w:pPr>
        <w:pStyle w:val="ConsPlusTitle"/>
        <w:jc w:val="center"/>
      </w:pPr>
      <w:r>
        <w:t>ПРИКАЗ</w:t>
      </w:r>
    </w:p>
    <w:p w:rsidR="00C711C7" w:rsidRDefault="00C711C7">
      <w:pPr>
        <w:pStyle w:val="ConsPlusTitle"/>
        <w:jc w:val="center"/>
      </w:pPr>
      <w:r>
        <w:t>от 19 ноября 2013 г. N 685н</w:t>
      </w:r>
    </w:p>
    <w:p w:rsidR="00C711C7" w:rsidRDefault="00C711C7">
      <w:pPr>
        <w:pStyle w:val="ConsPlusTitle"/>
        <w:jc w:val="center"/>
      </w:pPr>
    </w:p>
    <w:p w:rsidR="00C711C7" w:rsidRDefault="00C711C7">
      <w:pPr>
        <w:pStyle w:val="ConsPlusTitle"/>
        <w:jc w:val="center"/>
      </w:pPr>
      <w:r>
        <w:t>ОБ УТВЕРЖДЕНИИ ОСНОВНЫХ ТРЕБОВАНИЙ</w:t>
      </w:r>
    </w:p>
    <w:p w:rsidR="00C711C7" w:rsidRDefault="00C711C7">
      <w:pPr>
        <w:pStyle w:val="ConsPlusTitle"/>
        <w:jc w:val="center"/>
      </w:pPr>
      <w:r>
        <w:t>К ОСНАЩЕНИЮ (ОБОРУДОВАНИЮ) СПЕЦИАЛЬНЫХ РАБОЧИХ МЕСТ</w:t>
      </w:r>
    </w:p>
    <w:p w:rsidR="00C711C7" w:rsidRDefault="00C711C7">
      <w:pPr>
        <w:pStyle w:val="ConsPlusTitle"/>
        <w:jc w:val="center"/>
      </w:pPr>
      <w:r>
        <w:t>ДЛЯ ТРУДОУСТРОЙСТВА ИНВАЛИДОВ С УЧЕТОМ НАРУШЕННЫХ</w:t>
      </w:r>
    </w:p>
    <w:p w:rsidR="00C711C7" w:rsidRDefault="00C711C7">
      <w:pPr>
        <w:pStyle w:val="ConsPlusTitle"/>
        <w:jc w:val="center"/>
      </w:pPr>
      <w:r>
        <w:t>ФУНКЦИЙ И ОГРАНИЧЕНИЙ ИХ ЖИЗНЕДЕЯТЕЛЬНОСТИ</w:t>
      </w:r>
    </w:p>
    <w:p w:rsidR="00C711C7" w:rsidRDefault="00C711C7">
      <w:pPr>
        <w:pStyle w:val="ConsPlusNormal"/>
        <w:jc w:val="both"/>
      </w:pPr>
    </w:p>
    <w:p w:rsidR="00C711C7" w:rsidRDefault="00C711C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21 статьи 4</w:t>
        </w:r>
      </w:hyperlink>
      <w:r>
        <w:t xml:space="preserve"> и </w:t>
      </w:r>
      <w:hyperlink r:id="rId6">
        <w:r>
          <w:rPr>
            <w:color w:val="0000FF"/>
          </w:rPr>
          <w:t>частью первой статьи 22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2013, N 27, ст. 3460) приказываю: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 xml:space="preserve">Утвердить прилагаемые основные </w:t>
      </w:r>
      <w:hyperlink w:anchor="P30">
        <w:r>
          <w:rPr>
            <w:color w:val="0000FF"/>
          </w:rPr>
          <w:t>требования</w:t>
        </w:r>
      </w:hyperlink>
      <w:r>
        <w:t xml:space="preserve"> к оснащению (оборудованию) специальных рабочих мест для трудоустройства инвалидов с учетом нарушенных функций и ограничений их жизнедеятельности.</w:t>
      </w:r>
    </w:p>
    <w:p w:rsidR="00C711C7" w:rsidRDefault="00C711C7">
      <w:pPr>
        <w:pStyle w:val="ConsPlusNormal"/>
        <w:jc w:val="both"/>
      </w:pPr>
    </w:p>
    <w:p w:rsidR="00C711C7" w:rsidRDefault="00C711C7">
      <w:pPr>
        <w:pStyle w:val="ConsPlusNormal"/>
        <w:jc w:val="right"/>
      </w:pPr>
      <w:r>
        <w:t>Министр</w:t>
      </w:r>
    </w:p>
    <w:p w:rsidR="00C711C7" w:rsidRDefault="00C711C7">
      <w:pPr>
        <w:pStyle w:val="ConsPlusNormal"/>
        <w:jc w:val="right"/>
      </w:pPr>
      <w:r>
        <w:t>М.А.ТОПИЛИН</w:t>
      </w:r>
    </w:p>
    <w:p w:rsidR="00C711C7" w:rsidRDefault="00C711C7">
      <w:pPr>
        <w:pStyle w:val="ConsPlusNormal"/>
        <w:jc w:val="both"/>
      </w:pPr>
    </w:p>
    <w:p w:rsidR="00C711C7" w:rsidRDefault="00C711C7">
      <w:pPr>
        <w:pStyle w:val="ConsPlusNormal"/>
        <w:jc w:val="both"/>
      </w:pPr>
    </w:p>
    <w:p w:rsidR="00C711C7" w:rsidRDefault="00C711C7">
      <w:pPr>
        <w:pStyle w:val="ConsPlusNormal"/>
        <w:jc w:val="both"/>
      </w:pPr>
    </w:p>
    <w:p w:rsidR="00C711C7" w:rsidRDefault="00C711C7">
      <w:pPr>
        <w:pStyle w:val="ConsPlusNormal"/>
        <w:jc w:val="both"/>
      </w:pPr>
    </w:p>
    <w:p w:rsidR="00C711C7" w:rsidRDefault="00C711C7">
      <w:pPr>
        <w:pStyle w:val="ConsPlusNormal"/>
        <w:jc w:val="both"/>
      </w:pPr>
    </w:p>
    <w:p w:rsidR="00C711C7" w:rsidRDefault="00C711C7">
      <w:pPr>
        <w:pStyle w:val="ConsPlusNormal"/>
        <w:jc w:val="right"/>
        <w:outlineLvl w:val="0"/>
      </w:pPr>
      <w:r>
        <w:t>Утверждены</w:t>
      </w:r>
    </w:p>
    <w:p w:rsidR="00C711C7" w:rsidRDefault="00C711C7">
      <w:pPr>
        <w:pStyle w:val="ConsPlusNormal"/>
        <w:jc w:val="right"/>
      </w:pPr>
      <w:r>
        <w:t>приказом Министерства труда</w:t>
      </w:r>
    </w:p>
    <w:p w:rsidR="00C711C7" w:rsidRDefault="00C711C7">
      <w:pPr>
        <w:pStyle w:val="ConsPlusNormal"/>
        <w:jc w:val="right"/>
      </w:pPr>
      <w:r>
        <w:t>и социальной защиты</w:t>
      </w:r>
    </w:p>
    <w:p w:rsidR="00C711C7" w:rsidRDefault="00C711C7">
      <w:pPr>
        <w:pStyle w:val="ConsPlusNormal"/>
        <w:jc w:val="right"/>
      </w:pPr>
      <w:r>
        <w:t>Российской Федерации</w:t>
      </w:r>
    </w:p>
    <w:p w:rsidR="00C711C7" w:rsidRDefault="00C711C7">
      <w:pPr>
        <w:pStyle w:val="ConsPlusNormal"/>
        <w:jc w:val="right"/>
      </w:pPr>
      <w:r>
        <w:t>от 19.11.2013 N 685н</w:t>
      </w:r>
    </w:p>
    <w:p w:rsidR="00C711C7" w:rsidRDefault="00C711C7">
      <w:pPr>
        <w:pStyle w:val="ConsPlusNormal"/>
        <w:jc w:val="both"/>
      </w:pPr>
    </w:p>
    <w:p w:rsidR="00C711C7" w:rsidRDefault="00C711C7">
      <w:pPr>
        <w:pStyle w:val="ConsPlusTitle"/>
        <w:jc w:val="center"/>
      </w:pPr>
      <w:bookmarkStart w:id="0" w:name="P30"/>
      <w:bookmarkEnd w:id="0"/>
      <w:r>
        <w:t>ОСНОВНЫЕ ТРЕБОВАНИЯ</w:t>
      </w:r>
    </w:p>
    <w:p w:rsidR="00C711C7" w:rsidRDefault="00C711C7">
      <w:pPr>
        <w:pStyle w:val="ConsPlusTitle"/>
        <w:jc w:val="center"/>
      </w:pPr>
      <w:r>
        <w:t>К ОСНАЩЕНИЮ (ОБОРУДОВАНИЮ) СПЕЦИАЛЬНЫХ РАБОЧИХ МЕСТ</w:t>
      </w:r>
    </w:p>
    <w:p w:rsidR="00C711C7" w:rsidRDefault="00C711C7">
      <w:pPr>
        <w:pStyle w:val="ConsPlusTitle"/>
        <w:jc w:val="center"/>
      </w:pPr>
      <w:r>
        <w:t>ДЛЯ ТРУДОУСТРОЙСТВА ИНВАЛИДОВ С УЧЕТОМ НАРУШЕННЫХ</w:t>
      </w:r>
    </w:p>
    <w:p w:rsidR="00C711C7" w:rsidRDefault="00C711C7">
      <w:pPr>
        <w:pStyle w:val="ConsPlusTitle"/>
        <w:jc w:val="center"/>
      </w:pPr>
      <w:r>
        <w:t>ФУНКЦИЙ И ОГРАНИЧЕНИЙ ИХ ЖИЗНЕДЕЯТЕЛЬНОСТИ</w:t>
      </w:r>
    </w:p>
    <w:p w:rsidR="00C711C7" w:rsidRDefault="00C711C7">
      <w:pPr>
        <w:pStyle w:val="ConsPlusNormal"/>
        <w:jc w:val="both"/>
      </w:pPr>
    </w:p>
    <w:p w:rsidR="00C711C7" w:rsidRDefault="00C711C7">
      <w:pPr>
        <w:pStyle w:val="ConsPlusNormal"/>
        <w:ind w:firstLine="540"/>
        <w:jc w:val="both"/>
      </w:pPr>
      <w:r>
        <w:t>1. Основные требования к оснащению (оборудованию) специальных рабочих мест для трудоустройства инвалидов с учетом нарушенных функций и ограничений их жизнедеятельности (далее - Требования) представляют собой совокупность требований технического и технологического характера к оснащению (оборудованию) специальных рабочих мест для трудоустройства инвалидов, направленных на создание им условий для выполнения трудовой функции.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Требования устанавливаются к оснащению (оборудованию) специальных рабочих мест для трудоустройства инвалидов, за исключением оснащения (оборудования) рабочих мест для трудоустройства инвалидов, характер труда которых либо нарушения функций организма и ограничения жизнедеятельности не приводят к необходимости оснащения (оборудования) специальных рабочих мест.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lastRenderedPageBreak/>
        <w:t>Оснащение (оборудование) специальных рабочих мест для трудоустройства инвалидов включает в себя подбор, монтаж и эксплуатацию основного технологического оборудования, технологической и организационной оснастки, инструментов, вспомогательного оборудования, применение которых позволяет создать условия для выполнения инвалидом его трудовых функций на рабочем месте.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2. Оснащение (оборудование) специальных рабочих мест для трудоустройства инвалидов осуществляется работодателем индивидуально для конкретного инвалида, а также для группы инвалидов, имеющих однотипные нарушения функций организма и ограничения жизнедеятельности, и включает в себя следующие этапы: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а) анализ потребностей инвалида (группы инвалидов) в оснащении (оборудовании) специального рабочего места на основе сведений, содержащихся в индивидуальной программе реабилитации инвалида, программе реабилитации пострадавшего в результате несчастного случая на производстве и профессионального заболевания, в соответствии с характером труда инвалида, его трудовыми функциями, технологическими, психологическими и метеорологическими особенностями выполнения трудовых функций на специальном рабочем месте;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б) формирование перечня мероприятий, направленных на оснащение (оборудование) специальных рабочих мест для трудоустройства инвалидов, включая разработку перечня основного технологического оборудования, технологической и организационной оснастки, инструментов, вспомогательного оборудования, применение которых обеспечивает реализацию инвалидом его трудовых функций;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в) реализация перечня мероприятий, направленных на оснащение (оборудование) специальных рабочих мест для трудоустройства инвалидов, включая приобретение, монтаж и настройку основного технологического оборудования, технологической и организационной оснастки, инструментов, вспомогательного оборудования, применение которых обеспечивает реализацию инвалидом его трудовых функций.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Оснащение (оборудование) специальных рабочих мест для трудоустройства инвалидов не должно мешать выполнению трудовых функций других работников.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3. Требования применяются в зависимости от характера нарушенных функций и ограничений жизнедеятельности конкретного инвалида, а также с учетом профессии (должности), характера труда, выполняемых инвалидом трудовых функций и не включают в себя требований по обеспечению безопасных условий и охраны труда, требований доступности зданий и сооружений для инвалидов, а также требований санитарных норм и правил, которые устанавливаются в соответствии с законодательством Российской Федерации.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4. Требования к оснащению (оборудованию) специальных рабочих мест для инвалидов по зрению - слабовидящих с учетом выполняемой трудовой функции предусматривают: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а) оснащение (оборудование) специального рабочего места общим и местным освещением, обеспечивающим беспрепятственное нахождение инвалидом по зрению - слабовидящим своего рабочего места и выполнение трудовых функций, видеоувеличителями, лупами;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б) в случае, если трудовые функции инвалидов по зрению - слабовидящих предполагают работу с использованием компьютерной техники - оснащение (оборудование) специального рабочего места адаптированными видеодисплеями, программными средствами для контрастирования и укрупнения шрифта с учетом международного стандарта доступности веб-контента и веб-сервисов, принтерами для печати крупным шрифтом.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5. Требования к оснащению (оборудованию) специальных рабочих мест для инвалидов по зрению - слепых с учетом выполняемой трудовой функции предусматривают: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lastRenderedPageBreak/>
        <w:t>а) оснащение (оборудование) специального рабочего места тифлотехническими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инвалидом по зрению - слепого своего рабочего места и выполнение трудовых функций;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б) озвучивание визуальной информации с использованием дополнительных периферийных устройств и электронных тифлотехнических средств функционального назначения, обеспечивающих возможность выполнения работы без зрительного контроля;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в) оснащение (оборудование) специального рабочего места средствами для письма рельефно-точечным и плоскопечатным шрифтом, в том числе грифелями, тетрадями и блокнотами для письма рельефно-точечным шрифтом, приборами для письма шрифтом Брайля, звукозаписывающей и звуковоспроизводящей аппаратурой;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г) для рабочего места, предполагающего работу на компьютере, - оснащение специальным компьютерным оборудованием и оргтехникой с возможностью использования крупного рельефно-контрастного шрифта и шрифта Брайля (дисплей Брайля и клавиатура Брайля), озвучивания визуальной информации на экране монитора с использованием специальных аппаратных и программных средств, в том числе адаптированного тактильного дисплея и аудиодисплея (синтезатора речи).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6. Требования к оснащению (оборудованию) специальных рабочих мест для инвалидов по слуху - слабослышащих с учетом выполняемой трудовой функции предусматривают оснащение (оборудование) специального рабочего места звукоусиливающей аппаратурой, телефонами громкоговорящими.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7. Требования к оснащению (оборудованию) специальных рабочих мест для инвалидов по слуху - глухих с учетом выполняемой трудовой функции предусматривают: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а) оснащение (оборудование) специального рабочего места визуальными индикаторами, преобразующими звуковые сигналы в световые, речевые сигналы в текстовую бегущую строку, для беспрепятственного нахождения инвалидом по слуху - глухого своего рабочего места и выполнения работы;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б) для рабочего места, предполагающего работу на компьютере, - оснащение (оборудование) специального рабочего места визуальными индикаторами, преобразующими звуковые сигналы в световые, речевые сигналы в текстовую бегущую строку.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8. Требования к оснащению (оборудованию) специальных рабочих мест для инвалидов с одновременным нарушением функции зрения и слуха - слепоглухих с учетом выполняемой трудовой функции включают в себя: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а) оснащение (оборудование) специального рабочего места тактильными тифлотехническими устройствами для беспрепятственного нахождения инвалидом с одновременным нарушением функции зрения и слуха - слепоглухим своего рабочего места и выполнения работы, электронными тифлотехническими средствами функционального назначения, обеспечивающими возможность выполнения работы без зрительного и слухового контроля;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б) для рабочего места, предполагающего работу на компьютере, - оснащение (оборудование) специального рабочего места тифлотехническими устройствами, устройством телетайпной связи, подсоединяемым к брайлевскому дисплею, тифлоорганайзером, с использованием дополнительных периферийных устройств и электронных тифлотехнических средств функционального назначения, обеспечивающими возможность выполнения работы без зрительного и слухового контроля;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lastRenderedPageBreak/>
        <w:t>предоставление работодателем по соглашению с работником возможности получения последним услуг тифлосурдопереводчика на специальном рабочем месте.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9. Требования к оснащению (оборудованию) специальных рабочих мест для инвалидов с нарушением функций опорно-двигательного аппарата с учетом выполняемой трудовой функции предусматривают: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а) оснащение (оборудование) специального рабочего места оборудованием, обеспечивающим реализацию эргономических принципов (максимально удобное для инвалида расположение элементов, составляющих рабочее место),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вставании, специальными приспособлениями для управления и обслуживания этого оборудования, а также устройствами для захвата и удержания предметов и деталей, компенсирующими полностью или частично либо замещающими нарушения функций и (или) структур организма, а также ограничения жизнедеятельности инвалидов;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б) для рабочего места, предполагающего работу на компьютере, оснащение (оборудование) специального рабочего места специальными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вставании, в случае необходимости - специальной клавиатурой, специальной компьютерной мышью различного целевого назначения.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10. Требования к оснащению (оборудованию) специальных рабочих мест для инвалидов, передвигающихся на креслах-колясках, с учетом выполняемой трудовой функции предусматривают: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а) оснащение (оборудование) специального рабочего места оборудованием, обеспечивающим возможность подъезда к рабочему месту и разворота кресла-коляски. Пространство под элементами оборудования должно создавать условия подъезда и работы на кресле-коляске;</w:t>
      </w:r>
    </w:p>
    <w:p w:rsidR="00C711C7" w:rsidRDefault="00C711C7">
      <w:pPr>
        <w:pStyle w:val="ConsPlusNormal"/>
        <w:spacing w:before="220"/>
        <w:ind w:firstLine="540"/>
        <w:jc w:val="both"/>
      </w:pPr>
      <w:r>
        <w:t>б) для рабочего места, предполагающего работу на компьютере, - оснащение (оборудование) специального рабочего места мебелью, пространство под элементами которой должно создавать условия подъезда и работы на кресле-коляске.</w:t>
      </w:r>
    </w:p>
    <w:p w:rsidR="00C711C7" w:rsidRDefault="00C711C7">
      <w:pPr>
        <w:pStyle w:val="ConsPlusNormal"/>
        <w:ind w:firstLine="540"/>
        <w:jc w:val="both"/>
      </w:pPr>
    </w:p>
    <w:p w:rsidR="00C711C7" w:rsidRDefault="00C711C7">
      <w:pPr>
        <w:pStyle w:val="ConsPlusNormal"/>
        <w:ind w:firstLine="540"/>
        <w:jc w:val="both"/>
      </w:pPr>
    </w:p>
    <w:p w:rsidR="00C711C7" w:rsidRDefault="00C711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6ED9" w:rsidRDefault="00786ED9"/>
    <w:sectPr w:rsidR="00786ED9" w:rsidSect="001B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711C7"/>
    <w:rsid w:val="0022756C"/>
    <w:rsid w:val="0038166F"/>
    <w:rsid w:val="0053377D"/>
    <w:rsid w:val="00582896"/>
    <w:rsid w:val="00786ED9"/>
    <w:rsid w:val="00AE64B3"/>
    <w:rsid w:val="00C711C7"/>
    <w:rsid w:val="00E143FD"/>
    <w:rsid w:val="00E5581D"/>
    <w:rsid w:val="00EA1B23"/>
    <w:rsid w:val="00EB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1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11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7506&amp;dst=164" TargetMode="External"/><Relationship Id="rId5" Type="http://schemas.openxmlformats.org/officeDocument/2006/relationships/hyperlink" Target="https://login.consultant.ru/link/?req=doc&amp;base=RZB&amp;n=477506&amp;dst=160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1672</Words>
  <Characters>9534</Characters>
  <Application>Microsoft Office Word</Application>
  <DocSecurity>0</DocSecurity>
  <Lines>79</Lines>
  <Paragraphs>22</Paragraphs>
  <ScaleCrop>false</ScaleCrop>
  <Company/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Юристы3</dc:creator>
  <cp:lastModifiedBy>Юристы3</cp:lastModifiedBy>
  <cp:revision>1</cp:revision>
  <dcterms:created xsi:type="dcterms:W3CDTF">2024-10-25T13:57:00Z</dcterms:created>
  <dcterms:modified xsi:type="dcterms:W3CDTF">2024-10-25T13:57:00Z</dcterms:modified>
</cp:coreProperties>
</file>