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0C" w:rsidRDefault="0039240C">
      <w:pPr>
        <w:pStyle w:val="ConsPlusNormal"/>
      </w:pPr>
      <w:r>
        <w:rPr>
          <w:b/>
        </w:rPr>
        <w:t>Источник публикации</w:t>
      </w:r>
    </w:p>
    <w:p w:rsidR="0039240C" w:rsidRDefault="0039240C">
      <w:pPr>
        <w:pStyle w:val="ConsPlusNormal"/>
        <w:jc w:val="both"/>
      </w:pPr>
      <w:r>
        <w:t xml:space="preserve">Официальный интернет-портал правовой информации </w:t>
      </w:r>
      <w:hyperlink r:id="rId4">
        <w:r>
          <w:rPr>
            <w:color w:val="0000FF"/>
          </w:rPr>
          <w:t>http://pravo.gov.ru</w:t>
        </w:r>
      </w:hyperlink>
      <w:r>
        <w:t>, 30.05.2024,</w:t>
      </w:r>
    </w:p>
    <w:p w:rsidR="0039240C" w:rsidRDefault="0039240C">
      <w:pPr>
        <w:pStyle w:val="ConsPlusNormal"/>
        <w:jc w:val="both"/>
      </w:pPr>
      <w:r>
        <w:t>"Собрание законодательства РФ", 03.06.2024, N 23 (часть I), ст. 3187</w:t>
      </w:r>
    </w:p>
    <w:p w:rsidR="0039240C" w:rsidRDefault="0039240C">
      <w:pPr>
        <w:pStyle w:val="ConsPlusNormal"/>
        <w:spacing w:before="220"/>
      </w:pPr>
      <w:r>
        <w:rPr>
          <w:b/>
        </w:rPr>
        <w:t>Примечание к документу</w:t>
      </w:r>
    </w:p>
    <w:p w:rsidR="0039240C" w:rsidRDefault="0039240C">
      <w:pPr>
        <w:pStyle w:val="ConsPlusNormal"/>
        <w:jc w:val="both"/>
      </w:pPr>
      <w:r>
        <w:t xml:space="preserve">Начало действия документа - </w:t>
      </w:r>
      <w:hyperlink r:id="rId5">
        <w:r>
          <w:rPr>
            <w:color w:val="0000FF"/>
          </w:rPr>
          <w:t>01.09.2024</w:t>
        </w:r>
      </w:hyperlink>
      <w:r>
        <w:t>.</w:t>
      </w:r>
    </w:p>
    <w:p w:rsidR="0039240C" w:rsidRDefault="003924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40C" w:rsidRDefault="0039240C">
      <w:pPr>
        <w:pStyle w:val="ConsPlusNormal"/>
        <w:jc w:val="both"/>
      </w:pPr>
      <w:r>
        <w:t xml:space="preserve">Правила, утв. данным документом, </w:t>
      </w:r>
      <w:hyperlink r:id="rId6">
        <w:r>
          <w:rPr>
            <w:color w:val="0000FF"/>
          </w:rPr>
          <w:t>действуют</w:t>
        </w:r>
      </w:hyperlink>
      <w:r>
        <w:t xml:space="preserve"> до 1 сентября 2030 года.</w:t>
      </w:r>
    </w:p>
    <w:p w:rsidR="0039240C" w:rsidRDefault="0039240C">
      <w:pPr>
        <w:pStyle w:val="ConsPlusNormal"/>
        <w:spacing w:before="220"/>
      </w:pPr>
      <w:r>
        <w:rPr>
          <w:b/>
        </w:rPr>
        <w:t>Название документа</w:t>
      </w:r>
    </w:p>
    <w:p w:rsidR="0039240C" w:rsidRDefault="0039240C">
      <w:pPr>
        <w:pStyle w:val="ConsPlusNormal"/>
        <w:jc w:val="both"/>
      </w:pPr>
      <w:r>
        <w:t>Постановление Правительства РФ от 30.05.2024 N 709</w:t>
      </w:r>
    </w:p>
    <w:p w:rsidR="0039240C" w:rsidRDefault="0039240C">
      <w:pPr>
        <w:pStyle w:val="ConsPlusNormal"/>
        <w:jc w:val="both"/>
      </w:pPr>
      <w:r>
        <w:t>"О порядке выполнения работодателями квоты для приема на работу инвалидов"</w:t>
      </w:r>
    </w:p>
    <w:p w:rsidR="0039240C" w:rsidRDefault="0039240C">
      <w:pPr>
        <w:pStyle w:val="ConsPlusNormal"/>
        <w:jc w:val="both"/>
      </w:pPr>
      <w:r>
        <w:t>(вместе с "Правилами выполнения работодателем квоты для приема на работу инвалидов", "Правилами заключения соглашения о трудоустройстве инвалидов")</w:t>
      </w:r>
    </w:p>
    <w:p w:rsidR="00786ED9" w:rsidRDefault="00786ED9"/>
    <w:sectPr w:rsidR="00786ED9" w:rsidSect="0068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240C"/>
    <w:rsid w:val="0022756C"/>
    <w:rsid w:val="0038166F"/>
    <w:rsid w:val="0039240C"/>
    <w:rsid w:val="0053377D"/>
    <w:rsid w:val="00582896"/>
    <w:rsid w:val="00786ED9"/>
    <w:rsid w:val="00AE64B3"/>
    <w:rsid w:val="00E143FD"/>
    <w:rsid w:val="00E5581D"/>
    <w:rsid w:val="00EA1B23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4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572&amp;dst=100010" TargetMode="External"/><Relationship Id="rId5" Type="http://schemas.openxmlformats.org/officeDocument/2006/relationships/hyperlink" Target="https://login.consultant.ru/link/?req=doc&amp;base=RZB&amp;n=477572&amp;dst=100009" TargetMode="Externa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2024-10-25T13:55:00Z</dcterms:created>
  <dcterms:modified xsi:type="dcterms:W3CDTF">2024-10-25T13:55:00Z</dcterms:modified>
</cp:coreProperties>
</file>