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33" w:rsidRDefault="0034743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47433" w:rsidRDefault="00347433">
      <w:pPr>
        <w:pStyle w:val="ConsPlusNormal"/>
        <w:jc w:val="both"/>
        <w:outlineLvl w:val="0"/>
      </w:pPr>
    </w:p>
    <w:p w:rsidR="00347433" w:rsidRDefault="00347433">
      <w:pPr>
        <w:pStyle w:val="ConsPlusTitle"/>
        <w:jc w:val="center"/>
        <w:outlineLvl w:val="0"/>
      </w:pPr>
      <w:r>
        <w:t>АДМИНИСТРАЦИЯ СМОЛЕНСКОЙ ОБЛАСТИ</w:t>
      </w:r>
    </w:p>
    <w:p w:rsidR="00347433" w:rsidRDefault="00347433">
      <w:pPr>
        <w:pStyle w:val="ConsPlusTitle"/>
        <w:jc w:val="both"/>
      </w:pPr>
    </w:p>
    <w:p w:rsidR="00347433" w:rsidRDefault="00347433">
      <w:pPr>
        <w:pStyle w:val="ConsPlusTitle"/>
        <w:jc w:val="center"/>
      </w:pPr>
      <w:r>
        <w:t>ПОСТАНОВЛЕНИЕ</w:t>
      </w:r>
    </w:p>
    <w:p w:rsidR="00347433" w:rsidRDefault="00347433">
      <w:pPr>
        <w:pStyle w:val="ConsPlusTitle"/>
        <w:jc w:val="center"/>
      </w:pPr>
      <w:r>
        <w:t>от 4 мая 2022 г. N 282</w:t>
      </w:r>
    </w:p>
    <w:p w:rsidR="00347433" w:rsidRDefault="00347433">
      <w:pPr>
        <w:pStyle w:val="ConsPlusTitle"/>
        <w:jc w:val="both"/>
      </w:pPr>
    </w:p>
    <w:p w:rsidR="00347433" w:rsidRDefault="00347433">
      <w:pPr>
        <w:pStyle w:val="ConsPlusTitle"/>
        <w:jc w:val="center"/>
      </w:pPr>
      <w:r>
        <w:t>ОБ УТВЕРЖДЕНИИ ПЕРЕЧНЯ ИНДИКАТОРОВ РИСКА НАРУШЕНИЯ</w:t>
      </w:r>
    </w:p>
    <w:p w:rsidR="00347433" w:rsidRDefault="00347433">
      <w:pPr>
        <w:pStyle w:val="ConsPlusTitle"/>
        <w:jc w:val="center"/>
      </w:pPr>
      <w:r>
        <w:t>ОБЯЗАТЕЛЬНЫХ ТРЕБОВАНИЙ ПРИ ОСУЩЕСТВЛЕНИИ РЕГИОНАЛЬНОГО</w:t>
      </w:r>
    </w:p>
    <w:p w:rsidR="00347433" w:rsidRDefault="00347433">
      <w:pPr>
        <w:pStyle w:val="ConsPlusTitle"/>
        <w:jc w:val="center"/>
      </w:pPr>
      <w:r>
        <w:t>ГОСУДАРСТВЕННОГО КОНТРОЛЯ (НАДЗОРА) ЗА ПРИЕМОМ НА РАБОТУ</w:t>
      </w:r>
    </w:p>
    <w:p w:rsidR="00347433" w:rsidRDefault="00347433">
      <w:pPr>
        <w:pStyle w:val="ConsPlusTitle"/>
        <w:jc w:val="center"/>
      </w:pPr>
      <w:r>
        <w:t>ИНВАЛИДОВ В ПРЕДЕЛАХ УСТАНОВЛЕННОЙ КВОТЫ НА ТЕРРИТОРИИ</w:t>
      </w:r>
    </w:p>
    <w:p w:rsidR="00347433" w:rsidRDefault="00347433">
      <w:pPr>
        <w:pStyle w:val="ConsPlusTitle"/>
        <w:jc w:val="center"/>
      </w:pPr>
      <w:r>
        <w:t>СМОЛЕНСКОЙ ОБЛАСТИ</w:t>
      </w:r>
    </w:p>
    <w:p w:rsidR="00347433" w:rsidRDefault="00347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7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>от 30.10.2023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</w:tr>
    </w:tbl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2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Администрация Смоленской области постановляет:</w:t>
      </w:r>
    </w:p>
    <w:p w:rsidR="00347433" w:rsidRDefault="0034743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>
        <w:r>
          <w:rPr>
            <w:color w:val="0000FF"/>
          </w:rPr>
          <w:t>перечень</w:t>
        </w:r>
      </w:hyperlink>
      <w:r>
        <w:t xml:space="preserve"> индикаторов риска нарушения обязательных требований при осуществлении регионального государственного контроля (надзора) за приемом на работу инвалидов в пределах установленной квоты на территории Смоленской области.</w:t>
      </w: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right"/>
      </w:pPr>
      <w:r>
        <w:t>Губернатор</w:t>
      </w:r>
    </w:p>
    <w:p w:rsidR="00347433" w:rsidRDefault="00347433">
      <w:pPr>
        <w:pStyle w:val="ConsPlusNormal"/>
        <w:jc w:val="right"/>
      </w:pPr>
      <w:r>
        <w:t>Смоленской области</w:t>
      </w:r>
    </w:p>
    <w:p w:rsidR="00347433" w:rsidRDefault="00347433">
      <w:pPr>
        <w:pStyle w:val="ConsPlusNormal"/>
        <w:jc w:val="right"/>
      </w:pPr>
      <w:r>
        <w:t>А.В.ОСТРОВСКИЙ</w:t>
      </w: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right"/>
        <w:outlineLvl w:val="0"/>
      </w:pPr>
      <w:r>
        <w:t>Утвержден</w:t>
      </w:r>
    </w:p>
    <w:p w:rsidR="00347433" w:rsidRDefault="00347433">
      <w:pPr>
        <w:pStyle w:val="ConsPlusNormal"/>
        <w:jc w:val="right"/>
      </w:pPr>
      <w:r>
        <w:t>постановлением</w:t>
      </w:r>
    </w:p>
    <w:p w:rsidR="00347433" w:rsidRDefault="00347433">
      <w:pPr>
        <w:pStyle w:val="ConsPlusNormal"/>
        <w:jc w:val="right"/>
      </w:pPr>
      <w:r>
        <w:t>Администрации</w:t>
      </w:r>
    </w:p>
    <w:p w:rsidR="00347433" w:rsidRDefault="00347433">
      <w:pPr>
        <w:pStyle w:val="ConsPlusNormal"/>
        <w:jc w:val="right"/>
      </w:pPr>
      <w:r>
        <w:t>Смоленской области</w:t>
      </w:r>
    </w:p>
    <w:p w:rsidR="00347433" w:rsidRDefault="00347433">
      <w:pPr>
        <w:pStyle w:val="ConsPlusNormal"/>
        <w:jc w:val="right"/>
      </w:pPr>
      <w:r>
        <w:t>от 04.05.2022 N 282</w:t>
      </w: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Title"/>
        <w:jc w:val="center"/>
      </w:pPr>
      <w:bookmarkStart w:id="0" w:name="P32"/>
      <w:bookmarkEnd w:id="0"/>
      <w:r>
        <w:t>ПЕРЕЧЕНЬ</w:t>
      </w:r>
    </w:p>
    <w:p w:rsidR="00347433" w:rsidRDefault="00347433">
      <w:pPr>
        <w:pStyle w:val="ConsPlusTitle"/>
        <w:jc w:val="center"/>
      </w:pPr>
      <w:r>
        <w:t>ИНДИКАТОРОВ РИСКА НАРУШЕНИЯ ОБЯЗАТЕЛЬНЫХ ТРЕБОВАНИЙ</w:t>
      </w:r>
    </w:p>
    <w:p w:rsidR="00347433" w:rsidRDefault="00347433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:rsidR="00347433" w:rsidRDefault="00347433">
      <w:pPr>
        <w:pStyle w:val="ConsPlusTitle"/>
        <w:jc w:val="center"/>
      </w:pPr>
      <w:r>
        <w:t>(НАДЗОРА) ЗА ПРИЕМОМ НА РАБОТУ ИНВАЛИДОВ В ПРЕДЕЛАХ</w:t>
      </w:r>
    </w:p>
    <w:p w:rsidR="00347433" w:rsidRDefault="00347433">
      <w:pPr>
        <w:pStyle w:val="ConsPlusTitle"/>
        <w:jc w:val="center"/>
      </w:pPr>
      <w:r>
        <w:t>УСТАНОВЛЕННОЙ КВОТЫ НА ТЕРРИТОРИИ СМОЛЕНСКОЙ ОБЛАСТИ</w:t>
      </w:r>
    </w:p>
    <w:p w:rsidR="00347433" w:rsidRDefault="00347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47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347433" w:rsidRDefault="00347433">
            <w:pPr>
              <w:pStyle w:val="ConsPlusNormal"/>
              <w:jc w:val="center"/>
            </w:pPr>
            <w:r>
              <w:rPr>
                <w:color w:val="392C69"/>
              </w:rPr>
              <w:t>от 30.10.2023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47433" w:rsidRDefault="00347433">
            <w:pPr>
              <w:pStyle w:val="ConsPlusNormal"/>
            </w:pPr>
          </w:p>
        </w:tc>
      </w:tr>
    </w:tbl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ind w:firstLine="540"/>
        <w:jc w:val="both"/>
      </w:pPr>
      <w:r>
        <w:t xml:space="preserve">1. Неразмещение на Единой цифровой платформе в сфере занятости и трудовых отношений "Работа в России" (далее - единая цифровая платформа) более двух месяцев подряд </w:t>
      </w:r>
      <w:r>
        <w:lastRenderedPageBreak/>
        <w:t xml:space="preserve">работодателями - физическими либо юридическими лицами (организациями), вступившими в трудовые отношения с работником, а в случаях, предусмотренных федеральными законами, - иными субъектами, наделенными правом заключать трудовые договоры, осуществляющими деятельность на территории Смоленской области, численность работников которых составляет не менее чем 35 человек, которым областным </w:t>
      </w:r>
      <w:hyperlink r:id="rId8">
        <w:r>
          <w:rPr>
            <w:color w:val="0000FF"/>
          </w:rPr>
          <w:t>законом</w:t>
        </w:r>
      </w:hyperlink>
      <w:r>
        <w:t>"О квотировании рабочих мест для трудоустройства инвалидов" установлена квота для приема на работу инвалидов (далее - контролируемые лица), сведений о наличии созданных рабочих мест для трудоустройства инвалидов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о выполнении квоты для приема на работу инвалидов.</w:t>
      </w:r>
    </w:p>
    <w:p w:rsidR="00347433" w:rsidRDefault="00347433">
      <w:pPr>
        <w:pStyle w:val="ConsPlusNormal"/>
        <w:spacing w:before="220"/>
        <w:ind w:firstLine="540"/>
        <w:jc w:val="both"/>
      </w:pPr>
      <w:r>
        <w:t>2. Наличие более девяти месяцев подряд у контролируемого лица свободного рабочего места, созданного или выделенного для трудоустройства инвалидов в соответствии с установленной квотой для приема на работу инвалидов (на основании сведений единой цифровой платформы и регистров получателей государственных услуг в сфере занятости населения), при условии неоднократного (два и более раза) направления органами службы занятости населения Смоленской области инвалида, для которого работа является подходящей, с целью трудоустройства на указанное рабочее место в соответствующий период.</w:t>
      </w:r>
    </w:p>
    <w:p w:rsidR="00347433" w:rsidRDefault="00347433">
      <w:pPr>
        <w:pStyle w:val="ConsPlusNormal"/>
        <w:spacing w:before="220"/>
        <w:ind w:firstLine="540"/>
        <w:jc w:val="both"/>
      </w:pPr>
      <w:r>
        <w:t>3. Уменьшение в течение трех месяцев подряд более чем на 50 процентов числа трудоустроенных инвалидов, занимающих квотируемые рабочие места, от общего количества квотируемых рабочих мест, созданных или выделенных контролируемым лицом с численностью работников более 100 человек (на основании сведений единой цифровой платформы и регистров получателей государственных услуг в сфере занятости населения).</w:t>
      </w: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jc w:val="both"/>
      </w:pPr>
    </w:p>
    <w:p w:rsidR="00347433" w:rsidRDefault="00347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950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7433"/>
    <w:rsid w:val="0022756C"/>
    <w:rsid w:val="00347433"/>
    <w:rsid w:val="0038166F"/>
    <w:rsid w:val="0053377D"/>
    <w:rsid w:val="00582896"/>
    <w:rsid w:val="00786ED9"/>
    <w:rsid w:val="00AE64B3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47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47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66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39821&amp;dst=1000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240&amp;dst=100272" TargetMode="External"/><Relationship Id="rId5" Type="http://schemas.openxmlformats.org/officeDocument/2006/relationships/hyperlink" Target="https://login.consultant.ru/link/?req=doc&amp;base=RLAW376&amp;n=139821&amp;dst=1000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2024-10-25T13:11:00Z</dcterms:created>
  <dcterms:modified xsi:type="dcterms:W3CDTF">2024-10-25T13:11:00Z</dcterms:modified>
</cp:coreProperties>
</file>