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EE" w:rsidRPr="0074637C" w:rsidRDefault="002D50EE" w:rsidP="002D50EE">
      <w:pPr>
        <w:pStyle w:val="0"/>
        <w:ind w:firstLine="0"/>
        <w:rPr>
          <w:rFonts w:ascii="Times New Roman" w:hAnsi="Times New Roman" w:cs="Times New Roman"/>
          <w:color w:val="0B3EE3"/>
        </w:rPr>
      </w:pPr>
      <w:r>
        <w:rPr>
          <w:rFonts w:ascii="Times New Roman" w:hAnsi="Times New Roman" w:cs="Times New Roman"/>
          <w:noProof/>
          <w:color w:val="0B3EE3"/>
        </w:rPr>
        <w:drawing>
          <wp:inline distT="0" distB="0" distL="0" distR="0">
            <wp:extent cx="6477000" cy="942975"/>
            <wp:effectExtent l="19050" t="0" r="0" b="0"/>
            <wp:docPr id="3" name="Рисунок 2" descr="I:\Пользователи\Отдел информации\Логотип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Пользователи\Отдел информации\Логотипы\Герб.jpg"/>
                    <pic:cNvPicPr>
                      <a:picLocks noChangeAspect="1" noChangeArrowheads="1"/>
                    </pic:cNvPicPr>
                  </pic:nvPicPr>
                  <pic:blipFill>
                    <a:blip r:embed="rId7" cstate="print"/>
                    <a:srcRect t="12881" b="53560"/>
                    <a:stretch>
                      <a:fillRect/>
                    </a:stretch>
                  </pic:blipFill>
                  <pic:spPr bwMode="auto">
                    <a:xfrm>
                      <a:off x="0" y="0"/>
                      <a:ext cx="6477000" cy="942975"/>
                    </a:xfrm>
                    <a:prstGeom prst="rect">
                      <a:avLst/>
                    </a:prstGeom>
                    <a:noFill/>
                    <a:ln w="9525">
                      <a:noFill/>
                      <a:miter lim="800000"/>
                      <a:headEnd/>
                      <a:tailEnd/>
                    </a:ln>
                  </pic:spPr>
                </pic:pic>
              </a:graphicData>
            </a:graphic>
          </wp:inline>
        </w:drawing>
      </w:r>
    </w:p>
    <w:p w:rsidR="002D50EE" w:rsidRPr="00996F4B" w:rsidRDefault="002D50EE" w:rsidP="002D50EE">
      <w:pPr>
        <w:pStyle w:val="0"/>
        <w:ind w:firstLine="0"/>
        <w:rPr>
          <w:rFonts w:ascii="Times New Roman" w:hAnsi="Times New Roman" w:cs="Times New Roman"/>
          <w:color w:val="266EBE"/>
          <w:sz w:val="20"/>
          <w:szCs w:val="20"/>
        </w:rPr>
      </w:pPr>
    </w:p>
    <w:p w:rsidR="002D50EE" w:rsidRPr="00196D69" w:rsidRDefault="002D50EE" w:rsidP="002D50EE">
      <w:pPr>
        <w:pStyle w:val="0"/>
        <w:ind w:firstLine="0"/>
        <w:rPr>
          <w:rFonts w:ascii="Times New Roman" w:hAnsi="Times New Roman" w:cs="Times New Roman"/>
          <w:color w:val="266EBE"/>
        </w:rPr>
      </w:pPr>
      <w:r>
        <w:rPr>
          <w:rFonts w:ascii="Times New Roman" w:hAnsi="Times New Roman" w:cs="Times New Roman"/>
          <w:color w:val="266EBE"/>
        </w:rPr>
        <w:t xml:space="preserve">МИНИСТЕРСТВО ТРУДА И </w:t>
      </w:r>
      <w:r w:rsidRPr="00196D69">
        <w:rPr>
          <w:rFonts w:ascii="Times New Roman" w:hAnsi="Times New Roman" w:cs="Times New Roman"/>
          <w:color w:val="266EBE"/>
        </w:rPr>
        <w:t>ЗАНЯТОСТИ НАСЕЛЕНИЯ</w:t>
      </w:r>
      <w:r w:rsidRPr="00196D69">
        <w:rPr>
          <w:rFonts w:ascii="Times New Roman" w:hAnsi="Times New Roman" w:cs="Times New Roman"/>
          <w:color w:val="266EBE"/>
        </w:rPr>
        <w:br/>
        <w:t>СМОЛЕНСКОЙ ОБЛАСТИ</w:t>
      </w:r>
    </w:p>
    <w:p w:rsidR="002D50EE" w:rsidRPr="00196D69" w:rsidRDefault="002D50EE" w:rsidP="002D50EE">
      <w:pPr>
        <w:pStyle w:val="0"/>
        <w:ind w:firstLine="0"/>
        <w:rPr>
          <w:rFonts w:ascii="Times New Roman" w:hAnsi="Times New Roman" w:cs="Times New Roman"/>
          <w:color w:val="266EBE"/>
        </w:rPr>
      </w:pPr>
    </w:p>
    <w:p w:rsidR="002D50EE" w:rsidRPr="00787A1C" w:rsidRDefault="002D50EE" w:rsidP="002D50EE">
      <w:pPr>
        <w:pStyle w:val="0"/>
        <w:ind w:firstLine="0"/>
        <w:rPr>
          <w:rFonts w:ascii="Times New Roman" w:hAnsi="Times New Roman" w:cs="Times New Roman"/>
          <w:color w:val="266EBE"/>
          <w:sz w:val="30"/>
          <w:szCs w:val="30"/>
        </w:rPr>
      </w:pPr>
      <w:r w:rsidRPr="00B8303B">
        <w:rPr>
          <w:rFonts w:ascii="Times New Roman" w:hAnsi="Times New Roman" w:cs="Times New Roman"/>
          <w:color w:val="266EBE"/>
          <w:sz w:val="30"/>
          <w:szCs w:val="30"/>
        </w:rPr>
        <w:t>П</w:t>
      </w:r>
      <w:r w:rsidRPr="00787A1C">
        <w:rPr>
          <w:rFonts w:ascii="Times New Roman" w:hAnsi="Times New Roman" w:cs="Times New Roman"/>
          <w:color w:val="266EBE"/>
          <w:sz w:val="30"/>
          <w:szCs w:val="30"/>
        </w:rPr>
        <w:t xml:space="preserve"> Р И К А З</w:t>
      </w:r>
    </w:p>
    <w:p w:rsidR="002D50EE" w:rsidRPr="00196D69" w:rsidRDefault="002D50EE" w:rsidP="002D50EE">
      <w:pPr>
        <w:pStyle w:val="0"/>
        <w:ind w:firstLine="0"/>
        <w:jc w:val="left"/>
        <w:rPr>
          <w:rFonts w:ascii="Times New Roman" w:hAnsi="Times New Roman" w:cs="Times New Roman"/>
          <w:color w:val="266EBE"/>
          <w:sz w:val="28"/>
          <w:szCs w:val="28"/>
        </w:rPr>
      </w:pPr>
    </w:p>
    <w:p w:rsidR="002D50EE" w:rsidRPr="00B8303B" w:rsidRDefault="00B51CF6" w:rsidP="002D50EE">
      <w:pPr>
        <w:pStyle w:val="0"/>
        <w:ind w:firstLine="0"/>
        <w:jc w:val="left"/>
        <w:rPr>
          <w:rFonts w:ascii="Times New Roman" w:hAnsi="Times New Roman" w:cs="Times New Roman"/>
          <w:b w:val="0"/>
          <w:sz w:val="28"/>
          <w:szCs w:val="22"/>
        </w:rPr>
      </w:pPr>
      <w:r w:rsidRPr="00B51CF6">
        <w:rPr>
          <w:rFonts w:ascii="Times New Roman" w:hAnsi="Times New Roman" w:cs="Times New Roman"/>
          <w:noProof/>
          <w:color w:val="266EBE"/>
          <w:sz w:val="22"/>
          <w:szCs w:val="22"/>
        </w:rPr>
        <w:pict>
          <v:shapetype id="_x0000_t32" coordsize="21600,21600" o:spt="32" o:oned="t" path="m,l21600,21600e" filled="f">
            <v:path arrowok="t" fillok="f" o:connecttype="none"/>
            <o:lock v:ext="edit" shapetype="t"/>
          </v:shapetype>
          <v:shape id="_x0000_s1028" type="#_x0000_t32" style="position:absolute;margin-left:368pt;margin-top:14.35pt;width:110.35pt;height:.05pt;z-index:251656704" o:connectortype="straight" strokecolor="#266ebe"/>
        </w:pict>
      </w:r>
      <w:r w:rsidRPr="00B51CF6">
        <w:rPr>
          <w:rFonts w:ascii="Times New Roman" w:hAnsi="Times New Roman" w:cs="Times New Roman"/>
          <w:noProof/>
          <w:color w:val="266EBE"/>
          <w:sz w:val="22"/>
          <w:szCs w:val="22"/>
        </w:rPr>
        <w:pict>
          <v:shape id="_x0000_s1026" type="#_x0000_t32" style="position:absolute;margin-left:21.25pt;margin-top:15.6pt;width:26.75pt;height:0;z-index:251657728" o:connectortype="straight" strokecolor="#266ebe"/>
        </w:pict>
      </w:r>
      <w:r w:rsidRPr="00B51CF6">
        <w:rPr>
          <w:rFonts w:ascii="Times New Roman" w:hAnsi="Times New Roman" w:cs="Times New Roman"/>
          <w:noProof/>
          <w:color w:val="266EBE"/>
          <w:sz w:val="22"/>
          <w:szCs w:val="22"/>
        </w:rPr>
        <w:pict>
          <v:shape id="_x0000_s1027" type="#_x0000_t32" style="position:absolute;margin-left:58.5pt;margin-top:15.6pt;width:128.85pt;height:0;z-index:251658752" o:connectortype="straight" strokecolor="#266ebe"/>
        </w:pict>
      </w:r>
      <w:r w:rsidR="002D50EE" w:rsidRPr="00196D69">
        <w:rPr>
          <w:rFonts w:ascii="Times New Roman" w:hAnsi="Times New Roman" w:cs="Times New Roman"/>
          <w:color w:val="266EBE"/>
          <w:sz w:val="22"/>
          <w:szCs w:val="22"/>
        </w:rPr>
        <w:t xml:space="preserve">      «</w:t>
      </w:r>
      <w:r w:rsidR="002D50EE">
        <w:rPr>
          <w:rFonts w:ascii="Times New Roman" w:hAnsi="Times New Roman" w:cs="Times New Roman"/>
          <w:color w:val="266EBE"/>
          <w:sz w:val="22"/>
          <w:szCs w:val="22"/>
        </w:rPr>
        <w:t xml:space="preserve"> </w:t>
      </w:r>
      <w:r w:rsidR="002D50EE">
        <w:rPr>
          <w:rFonts w:ascii="Times New Roman" w:hAnsi="Times New Roman" w:cs="Times New Roman"/>
          <w:b w:val="0"/>
          <w:sz w:val="28"/>
          <w:szCs w:val="22"/>
        </w:rPr>
        <w:t xml:space="preserve">28 </w:t>
      </w:r>
      <w:r w:rsidR="002D50EE" w:rsidRPr="00196D69">
        <w:rPr>
          <w:rFonts w:ascii="Times New Roman" w:hAnsi="Times New Roman" w:cs="Times New Roman"/>
          <w:color w:val="266EBE"/>
          <w:sz w:val="22"/>
          <w:szCs w:val="22"/>
        </w:rPr>
        <w:t xml:space="preserve">» </w:t>
      </w:r>
      <w:r w:rsidR="002D50EE" w:rsidRPr="00B8303B">
        <w:rPr>
          <w:rFonts w:ascii="Times New Roman" w:hAnsi="Times New Roman" w:cs="Times New Roman"/>
          <w:b w:val="0"/>
          <w:sz w:val="28"/>
          <w:szCs w:val="22"/>
        </w:rPr>
        <w:t xml:space="preserve">  </w:t>
      </w:r>
      <w:r w:rsidR="002D50EE">
        <w:rPr>
          <w:rFonts w:ascii="Times New Roman" w:hAnsi="Times New Roman" w:cs="Times New Roman"/>
          <w:b w:val="0"/>
          <w:sz w:val="28"/>
          <w:szCs w:val="22"/>
        </w:rPr>
        <w:t xml:space="preserve">      декабря 2024</w:t>
      </w:r>
      <w:r w:rsidR="002D50EE" w:rsidRPr="00B8303B">
        <w:rPr>
          <w:rFonts w:ascii="Times New Roman" w:hAnsi="Times New Roman" w:cs="Times New Roman"/>
          <w:b w:val="0"/>
          <w:sz w:val="28"/>
          <w:szCs w:val="28"/>
        </w:rPr>
        <w:t xml:space="preserve">                                                                    </w:t>
      </w:r>
      <w:r w:rsidR="002D50EE" w:rsidRPr="00196D69">
        <w:rPr>
          <w:rFonts w:ascii="Times New Roman" w:hAnsi="Times New Roman" w:cs="Times New Roman"/>
          <w:color w:val="266EBE"/>
          <w:sz w:val="22"/>
          <w:szCs w:val="22"/>
        </w:rPr>
        <w:t>№</w:t>
      </w:r>
      <w:r w:rsidR="002D50EE" w:rsidRPr="00B8303B">
        <w:rPr>
          <w:rFonts w:ascii="Times New Roman" w:hAnsi="Times New Roman" w:cs="Times New Roman"/>
          <w:b w:val="0"/>
          <w:sz w:val="28"/>
          <w:szCs w:val="22"/>
        </w:rPr>
        <w:t xml:space="preserve"> </w:t>
      </w:r>
      <w:r w:rsidR="002D50EE">
        <w:rPr>
          <w:rFonts w:ascii="Times New Roman" w:hAnsi="Times New Roman" w:cs="Times New Roman"/>
          <w:b w:val="0"/>
          <w:sz w:val="28"/>
          <w:szCs w:val="22"/>
        </w:rPr>
        <w:t>210-ОД</w:t>
      </w:r>
    </w:p>
    <w:p w:rsidR="002D50EE" w:rsidRPr="00711CC2" w:rsidRDefault="003E1ABC" w:rsidP="002D50EE">
      <w:pPr>
        <w:ind w:right="6094"/>
        <w:jc w:val="both"/>
        <w:rPr>
          <w:color w:val="000000" w:themeColor="text1"/>
          <w:sz w:val="24"/>
          <w:szCs w:val="24"/>
        </w:rPr>
      </w:pPr>
      <w:r>
        <w:rPr>
          <w:color w:val="000000" w:themeColor="text1"/>
          <w:sz w:val="24"/>
          <w:szCs w:val="24"/>
        </w:rPr>
        <w:t>(в редакции от 28.02.2025 № 25-ОД)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E36DF5" w:rsidRPr="00234927" w:rsidTr="00543CFB">
        <w:tc>
          <w:tcPr>
            <w:tcW w:w="4608" w:type="dxa"/>
            <w:tcBorders>
              <w:top w:val="nil"/>
              <w:left w:val="nil"/>
              <w:bottom w:val="nil"/>
              <w:right w:val="nil"/>
            </w:tcBorders>
          </w:tcPr>
          <w:p w:rsidR="002D50EE" w:rsidRDefault="002D50EE" w:rsidP="00234927">
            <w:pPr>
              <w:pStyle w:val="Default"/>
              <w:ind w:right="139"/>
              <w:jc w:val="both"/>
              <w:rPr>
                <w:spacing w:val="-6"/>
                <w:sz w:val="28"/>
                <w:szCs w:val="28"/>
              </w:rPr>
            </w:pPr>
          </w:p>
          <w:p w:rsidR="00E36DF5" w:rsidRPr="00234927" w:rsidRDefault="00E36DF5" w:rsidP="00234927">
            <w:pPr>
              <w:pStyle w:val="Default"/>
              <w:ind w:right="139"/>
              <w:jc w:val="both"/>
              <w:rPr>
                <w:sz w:val="28"/>
                <w:szCs w:val="28"/>
              </w:rPr>
            </w:pPr>
            <w:r w:rsidRPr="00234927">
              <w:rPr>
                <w:spacing w:val="-6"/>
                <w:sz w:val="28"/>
                <w:szCs w:val="28"/>
              </w:rPr>
              <w:t xml:space="preserve">Об утверждении Порядка </w:t>
            </w:r>
            <w:r w:rsidRPr="00234927">
              <w:rPr>
                <w:sz w:val="28"/>
                <w:szCs w:val="28"/>
              </w:rPr>
              <w:t>предоставления субсидий из областного бюджета в рамках реализации</w:t>
            </w:r>
            <w:r w:rsidRPr="00234927">
              <w:rPr>
                <w:rFonts w:cs="Arial"/>
                <w:sz w:val="28"/>
                <w:szCs w:val="28"/>
              </w:rPr>
              <w:t xml:space="preserve"> </w:t>
            </w:r>
            <w:r w:rsidRPr="00234927">
              <w:rPr>
                <w:sz w:val="28"/>
                <w:szCs w:val="28"/>
              </w:rPr>
              <w:t xml:space="preserve">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w:t>
            </w:r>
            <w:r w:rsidRPr="00234927">
              <w:rPr>
                <w:spacing w:val="-6"/>
                <w:sz w:val="28"/>
                <w:szCs w:val="28"/>
              </w:rPr>
              <w:t>работодателям</w:t>
            </w:r>
            <w:r w:rsidRPr="00234927">
              <w:rPr>
                <w:sz w:val="28"/>
                <w:szCs w:val="28"/>
              </w:rPr>
              <w:t xml:space="preserve"> и </w:t>
            </w:r>
            <w:r w:rsidRPr="00234927">
              <w:rPr>
                <w:spacing w:val="-6"/>
                <w:sz w:val="28"/>
                <w:szCs w:val="28"/>
              </w:rPr>
              <w:t>индивидуальным предпринимателям - работодателям,</w:t>
            </w:r>
            <w:r w:rsidRPr="00234927">
              <w:rPr>
                <w:sz w:val="28"/>
                <w:szCs w:val="28"/>
              </w:rPr>
              <w:t xml:space="preserve"> </w:t>
            </w:r>
            <w:r w:rsidR="00234927" w:rsidRPr="00234927">
              <w:rPr>
                <w:sz w:val="28"/>
                <w:szCs w:val="28"/>
              </w:rPr>
              <w:t xml:space="preserve">зарегистрированным </w:t>
            </w:r>
            <w:r w:rsidRPr="00234927">
              <w:rPr>
                <w:sz w:val="28"/>
                <w:szCs w:val="28"/>
              </w:rPr>
              <w:t>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w:t>
            </w:r>
            <w:r w:rsidRPr="00234927">
              <w:rPr>
                <w:rFonts w:cs="Arial"/>
                <w:sz w:val="28"/>
                <w:szCs w:val="28"/>
              </w:rPr>
              <w:t xml:space="preserve"> </w:t>
            </w:r>
            <w:r w:rsidRPr="00234927">
              <w:rPr>
                <w:sz w:val="28"/>
                <w:szCs w:val="28"/>
              </w:rPr>
              <w:t xml:space="preserve">работы </w:t>
            </w:r>
          </w:p>
        </w:tc>
      </w:tr>
    </w:tbl>
    <w:p w:rsidR="00E36DF5" w:rsidRPr="00254C08" w:rsidRDefault="00E36DF5" w:rsidP="00E36DF5">
      <w:pPr>
        <w:pStyle w:val="ConsPlusNormal"/>
        <w:jc w:val="center"/>
        <w:rPr>
          <w:szCs w:val="28"/>
          <w:highlight w:val="yellow"/>
        </w:rPr>
      </w:pPr>
    </w:p>
    <w:p w:rsidR="00E36DF5" w:rsidRPr="00E36DF5" w:rsidRDefault="00E36DF5" w:rsidP="00E36DF5">
      <w:pPr>
        <w:ind w:firstLine="709"/>
        <w:jc w:val="both"/>
      </w:pPr>
    </w:p>
    <w:p w:rsidR="006C40C4" w:rsidRDefault="003543AD" w:rsidP="00A92C20">
      <w:pPr>
        <w:pStyle w:val="ConsPlusNormal"/>
        <w:ind w:firstLine="709"/>
        <w:contextualSpacing/>
        <w:jc w:val="both"/>
      </w:pPr>
      <w:r w:rsidRPr="00A92C20">
        <w:t xml:space="preserve">В соответствии со </w:t>
      </w:r>
      <w:hyperlink r:id="rId8">
        <w:r w:rsidRPr="00A92C20">
          <w:t>статьями 78</w:t>
        </w:r>
      </w:hyperlink>
      <w:r w:rsidRPr="00A92C20">
        <w:t xml:space="preserve">, </w:t>
      </w:r>
      <w:hyperlink r:id="rId9">
        <w:r w:rsidRPr="00A92C20">
          <w:t>78.5</w:t>
        </w:r>
      </w:hyperlink>
      <w:r w:rsidRPr="00A92C20">
        <w:t xml:space="preserve"> Бюджетного кодекса Российской Федерации, </w:t>
      </w:r>
      <w:hyperlink r:id="rId10">
        <w:r w:rsidRPr="00A92C20">
          <w:t>постановлением</w:t>
        </w:r>
      </w:hyperlink>
      <w:r w:rsidRPr="00A92C20">
        <w:t xml:space="preserve"> Правительства Российской Федерации от 25.10.2023 </w:t>
      </w:r>
      <w:r w:rsidR="008113A5">
        <w:br/>
      </w:r>
      <w:r w:rsidR="00A92C20" w:rsidRPr="00A92C20">
        <w:t>№</w:t>
      </w:r>
      <w:r w:rsidRPr="00A92C20">
        <w:t xml:space="preserve"> 1782 </w:t>
      </w:r>
      <w:r w:rsidR="00A92C20" w:rsidRPr="00A92C20">
        <w:t>«</w:t>
      </w:r>
      <w:r w:rsidRPr="00A92C20">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A92C20" w:rsidRPr="00A92C20">
        <w:t>»</w:t>
      </w:r>
      <w:r w:rsidRPr="00A92C20">
        <w:t xml:space="preserve">, </w:t>
      </w:r>
      <w:hyperlink r:id="rId11">
        <w:r w:rsidRPr="00A92C20">
          <w:t>постановлением</w:t>
        </w:r>
      </w:hyperlink>
      <w:r w:rsidRPr="00A92C20">
        <w:t xml:space="preserve"> Правительства Смоленской области </w:t>
      </w:r>
      <w:r w:rsidR="008113A5">
        <w:br/>
      </w:r>
      <w:r w:rsidRPr="00A92C20">
        <w:lastRenderedPageBreak/>
        <w:t xml:space="preserve">от 07.02.2024 </w:t>
      </w:r>
      <w:r w:rsidR="00A92C20" w:rsidRPr="00A92C20">
        <w:t>№</w:t>
      </w:r>
      <w:r w:rsidRPr="00A92C20">
        <w:t xml:space="preserve"> 61 </w:t>
      </w:r>
      <w:r w:rsidR="00A92C20" w:rsidRPr="00A92C20">
        <w:t>«</w:t>
      </w:r>
      <w:r w:rsidRPr="00A92C20">
        <w:t>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w:t>
      </w:r>
      <w:r w:rsidR="00A92C20" w:rsidRPr="00A92C20">
        <w:t>»</w:t>
      </w:r>
      <w:r w:rsidRPr="00A92C20">
        <w:t xml:space="preserve">, в целях реализации областной государственной </w:t>
      </w:r>
      <w:hyperlink r:id="rId12">
        <w:r w:rsidRPr="00A92C20">
          <w:t>программы</w:t>
        </w:r>
      </w:hyperlink>
      <w:r w:rsidRPr="00A92C20">
        <w:t xml:space="preserve"> </w:t>
      </w:r>
      <w:r w:rsidR="00A92C20" w:rsidRPr="00A92C20">
        <w:t>«</w:t>
      </w:r>
      <w:r w:rsidRPr="00A92C20">
        <w:t>Содействие занятости населения Смоленской области</w:t>
      </w:r>
      <w:r w:rsidR="00A92C20" w:rsidRPr="00A92C20">
        <w:t>»</w:t>
      </w:r>
      <w:r w:rsidRPr="00A92C20">
        <w:t xml:space="preserve">, утвержденной постановлением Администрации Смоленской области от 20.11.2013 </w:t>
      </w:r>
      <w:r w:rsidR="00A92C20" w:rsidRPr="00A92C20">
        <w:t>№</w:t>
      </w:r>
      <w:r w:rsidRPr="00A92C20">
        <w:t xml:space="preserve"> 927, </w:t>
      </w:r>
    </w:p>
    <w:p w:rsidR="006C40C4" w:rsidRDefault="006C40C4" w:rsidP="00A92C20">
      <w:pPr>
        <w:pStyle w:val="ConsPlusNormal"/>
        <w:ind w:firstLine="709"/>
        <w:contextualSpacing/>
        <w:jc w:val="both"/>
      </w:pPr>
    </w:p>
    <w:p w:rsidR="003543AD" w:rsidRPr="00A92C20" w:rsidRDefault="006C40C4" w:rsidP="00A92C20">
      <w:pPr>
        <w:pStyle w:val="ConsPlusNormal"/>
        <w:ind w:firstLine="709"/>
        <w:contextualSpacing/>
        <w:jc w:val="both"/>
      </w:pPr>
      <w:proofErr w:type="spellStart"/>
      <w:r>
        <w:t>п</w:t>
      </w:r>
      <w:proofErr w:type="spellEnd"/>
      <w:r>
        <w:t xml:space="preserve"> </w:t>
      </w:r>
      <w:proofErr w:type="spellStart"/>
      <w:r w:rsidR="003543AD" w:rsidRPr="00A92C20">
        <w:t>р</w:t>
      </w:r>
      <w:proofErr w:type="spellEnd"/>
      <w:r>
        <w:t xml:space="preserve"> </w:t>
      </w:r>
      <w:r w:rsidR="003543AD" w:rsidRPr="00A92C20">
        <w:t>и</w:t>
      </w:r>
      <w:r>
        <w:t xml:space="preserve"> </w:t>
      </w:r>
      <w:r w:rsidR="003543AD" w:rsidRPr="00A92C20">
        <w:t>к</w:t>
      </w:r>
      <w:r>
        <w:t xml:space="preserve"> </w:t>
      </w:r>
      <w:r w:rsidR="003543AD" w:rsidRPr="00A92C20">
        <w:t>а</w:t>
      </w:r>
      <w:r>
        <w:t xml:space="preserve"> </w:t>
      </w:r>
      <w:proofErr w:type="spellStart"/>
      <w:r w:rsidR="003543AD" w:rsidRPr="00A92C20">
        <w:t>з</w:t>
      </w:r>
      <w:proofErr w:type="spellEnd"/>
      <w:r>
        <w:t xml:space="preserve"> </w:t>
      </w:r>
      <w:proofErr w:type="spellStart"/>
      <w:r w:rsidR="003543AD" w:rsidRPr="00A92C20">
        <w:t>ы</w:t>
      </w:r>
      <w:proofErr w:type="spellEnd"/>
      <w:r>
        <w:t xml:space="preserve"> </w:t>
      </w:r>
      <w:r w:rsidR="003543AD" w:rsidRPr="00A92C20">
        <w:t>в</w:t>
      </w:r>
      <w:r>
        <w:t xml:space="preserve"> </w:t>
      </w:r>
      <w:r w:rsidR="003543AD" w:rsidRPr="00A92C20">
        <w:t>а</w:t>
      </w:r>
      <w:r>
        <w:t xml:space="preserve"> </w:t>
      </w:r>
      <w:r w:rsidR="003543AD" w:rsidRPr="00A92C20">
        <w:t>ю:</w:t>
      </w:r>
    </w:p>
    <w:p w:rsidR="00E36DF5" w:rsidRPr="00A92C20" w:rsidRDefault="00E36DF5" w:rsidP="00A92C20">
      <w:pPr>
        <w:ind w:firstLine="709"/>
        <w:contextualSpacing/>
        <w:jc w:val="both"/>
      </w:pPr>
    </w:p>
    <w:p w:rsidR="00D17AB7" w:rsidRPr="00A92C20" w:rsidRDefault="00543CFB" w:rsidP="00A92C20">
      <w:pPr>
        <w:ind w:firstLine="709"/>
        <w:contextualSpacing/>
        <w:jc w:val="both"/>
      </w:pPr>
      <w:r w:rsidRPr="00A92C20">
        <w:t>1.</w:t>
      </w:r>
      <w:r w:rsidR="00E36DF5" w:rsidRPr="00A92C20">
        <w:t xml:space="preserve">Утвердить прилагаемый </w:t>
      </w:r>
      <w:hyperlink w:anchor="P33">
        <w:r w:rsidR="00E36DF5" w:rsidRPr="00A92C20">
          <w:t>Порядок</w:t>
        </w:r>
      </w:hyperlink>
      <w:r w:rsidR="00E36DF5" w:rsidRPr="00A92C20">
        <w:t xml:space="preserve"> предоставления субсидий из областного бюджета в рамках реализации</w:t>
      </w:r>
      <w:r w:rsidR="00E36DF5" w:rsidRPr="00A92C20">
        <w:rPr>
          <w:rFonts w:cs="Arial"/>
        </w:rPr>
        <w:t xml:space="preserve"> </w:t>
      </w:r>
      <w:r w:rsidR="00E36DF5" w:rsidRPr="00A92C20">
        <w:t xml:space="preserve">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234927" w:rsidRPr="00234927">
        <w:t xml:space="preserve">зарегистрированным </w:t>
      </w:r>
      <w:r w:rsidR="00E36DF5" w:rsidRPr="00A92C20">
        <w:t>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w:t>
      </w:r>
      <w:r w:rsidR="00E36DF5" w:rsidRPr="00A92C20">
        <w:rPr>
          <w:rFonts w:cs="Arial"/>
        </w:rPr>
        <w:t xml:space="preserve"> </w:t>
      </w:r>
      <w:r w:rsidR="00E36DF5" w:rsidRPr="00A92C20">
        <w:t xml:space="preserve">работы. </w:t>
      </w:r>
    </w:p>
    <w:p w:rsidR="00E36DF5" w:rsidRPr="00A92C20" w:rsidRDefault="00A17AEA" w:rsidP="00A92C20">
      <w:pPr>
        <w:ind w:firstLine="709"/>
        <w:contextualSpacing/>
        <w:jc w:val="both"/>
      </w:pPr>
      <w:r>
        <w:t>2</w:t>
      </w:r>
      <w:r w:rsidR="00825231">
        <w:t xml:space="preserve">. </w:t>
      </w:r>
      <w:r w:rsidR="00EC66A1">
        <w:t>Настоящий приказ</w:t>
      </w:r>
      <w:r w:rsidR="00825231">
        <w:t xml:space="preserve"> вступает</w:t>
      </w:r>
      <w:r w:rsidR="008113A5">
        <w:t xml:space="preserve"> в силу</w:t>
      </w:r>
      <w:r w:rsidR="00825231">
        <w:t xml:space="preserve"> с 1 января 2025 год</w:t>
      </w:r>
      <w:r w:rsidR="006C40C4">
        <w:t>а</w:t>
      </w:r>
      <w:r w:rsidR="00825231">
        <w:t>.</w:t>
      </w:r>
    </w:p>
    <w:p w:rsidR="00E36DF5" w:rsidRPr="00A92C20" w:rsidRDefault="00E36DF5"/>
    <w:p w:rsidR="00E36DF5" w:rsidRDefault="00E36DF5"/>
    <w:p w:rsidR="00B015BC" w:rsidRPr="00B015BC" w:rsidRDefault="00B015BC">
      <w:pPr>
        <w:rPr>
          <w:b/>
        </w:rPr>
      </w:pPr>
      <w:r>
        <w:t xml:space="preserve">Министр                                                                                                   </w:t>
      </w:r>
      <w:r w:rsidRPr="00B015BC">
        <w:rPr>
          <w:b/>
        </w:rPr>
        <w:t>Р.А. Романенков</w:t>
      </w:r>
    </w:p>
    <w:p w:rsidR="003543AD" w:rsidRDefault="003543AD" w:rsidP="00E36DF5">
      <w:pPr>
        <w:pStyle w:val="ConsPlusNormal"/>
        <w:jc w:val="right"/>
        <w:outlineLvl w:val="0"/>
        <w:rPr>
          <w:szCs w:val="28"/>
        </w:rPr>
      </w:pPr>
    </w:p>
    <w:p w:rsidR="003543AD" w:rsidRDefault="003543AD"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p w:rsidR="00E37F29" w:rsidRDefault="00E37F29" w:rsidP="00E36DF5">
      <w:pPr>
        <w:pStyle w:val="ConsPlusNormal"/>
        <w:jc w:val="right"/>
        <w:outlineLvl w:val="0"/>
        <w:rPr>
          <w:szCs w:val="28"/>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110"/>
      </w:tblGrid>
      <w:tr w:rsidR="00E37F29" w:rsidRPr="00283559" w:rsidTr="00E37F29">
        <w:tc>
          <w:tcPr>
            <w:tcW w:w="6204" w:type="dxa"/>
          </w:tcPr>
          <w:p w:rsidR="00E37F29" w:rsidRPr="00283559" w:rsidRDefault="00E37F29" w:rsidP="00E37F29">
            <w:pPr>
              <w:pStyle w:val="ConsPlusTitle"/>
              <w:widowControl/>
              <w:jc w:val="both"/>
              <w:rPr>
                <w:rFonts w:ascii="Times New Roman" w:hAnsi="Times New Roman" w:cs="Times New Roman"/>
                <w:b w:val="0"/>
                <w:bCs w:val="0"/>
                <w:sz w:val="28"/>
                <w:szCs w:val="28"/>
              </w:rPr>
            </w:pPr>
          </w:p>
        </w:tc>
        <w:tc>
          <w:tcPr>
            <w:tcW w:w="4110" w:type="dxa"/>
            <w:hideMark/>
          </w:tcPr>
          <w:p w:rsidR="00E37F29" w:rsidRPr="00283559" w:rsidRDefault="00E37F29" w:rsidP="00E37F29">
            <w:pPr>
              <w:pStyle w:val="ConsPlusTitle"/>
              <w:widowControl/>
              <w:ind w:left="-250" w:firstLine="250"/>
              <w:jc w:val="both"/>
              <w:rPr>
                <w:rFonts w:ascii="Times New Roman" w:hAnsi="Times New Roman" w:cs="Times New Roman"/>
                <w:b w:val="0"/>
                <w:bCs w:val="0"/>
                <w:sz w:val="28"/>
                <w:szCs w:val="28"/>
              </w:rPr>
            </w:pPr>
            <w:r>
              <w:rPr>
                <w:rFonts w:ascii="Times New Roman" w:hAnsi="Times New Roman" w:cs="Times New Roman"/>
                <w:b w:val="0"/>
                <w:bCs w:val="0"/>
                <w:sz w:val="28"/>
                <w:szCs w:val="28"/>
              </w:rPr>
              <w:t>УТВЕРЖДЕН</w:t>
            </w:r>
          </w:p>
          <w:p w:rsidR="00E37F29" w:rsidRPr="00283559" w:rsidRDefault="00E37F29" w:rsidP="00E37F29">
            <w:pPr>
              <w:pStyle w:val="ConsPlusTitle"/>
              <w:widowControl/>
              <w:jc w:val="both"/>
              <w:rPr>
                <w:rFonts w:ascii="Times New Roman" w:hAnsi="Times New Roman" w:cs="Times New Roman"/>
                <w:b w:val="0"/>
                <w:bCs w:val="0"/>
                <w:sz w:val="28"/>
                <w:szCs w:val="28"/>
              </w:rPr>
            </w:pPr>
            <w:r w:rsidRPr="00283559">
              <w:rPr>
                <w:rFonts w:ascii="Times New Roman" w:hAnsi="Times New Roman" w:cs="Times New Roman"/>
                <w:b w:val="0"/>
                <w:bCs w:val="0"/>
                <w:sz w:val="28"/>
                <w:szCs w:val="28"/>
              </w:rPr>
              <w:t>приказ</w:t>
            </w:r>
            <w:r>
              <w:rPr>
                <w:rFonts w:ascii="Times New Roman" w:hAnsi="Times New Roman" w:cs="Times New Roman"/>
                <w:b w:val="0"/>
                <w:bCs w:val="0"/>
                <w:sz w:val="28"/>
                <w:szCs w:val="28"/>
              </w:rPr>
              <w:t>ом</w:t>
            </w:r>
            <w:r w:rsidRPr="0028355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министра труда и занятости населения Смоленской области</w:t>
            </w:r>
          </w:p>
          <w:p w:rsidR="00E37F29" w:rsidRPr="00283559" w:rsidRDefault="00E37F29" w:rsidP="003E1ABC">
            <w:pPr>
              <w:pStyle w:val="ConsPlusTitle"/>
              <w:widowControl/>
              <w:jc w:val="both"/>
              <w:rPr>
                <w:rFonts w:ascii="Times New Roman" w:hAnsi="Times New Roman" w:cs="Times New Roman"/>
                <w:b w:val="0"/>
                <w:bCs w:val="0"/>
                <w:sz w:val="28"/>
                <w:szCs w:val="28"/>
              </w:rPr>
            </w:pPr>
            <w:r w:rsidRPr="00283559">
              <w:rPr>
                <w:rFonts w:ascii="Times New Roman" w:hAnsi="Times New Roman" w:cs="Times New Roman"/>
                <w:b w:val="0"/>
                <w:bCs w:val="0"/>
                <w:sz w:val="28"/>
                <w:szCs w:val="28"/>
              </w:rPr>
              <w:t>от</w:t>
            </w:r>
            <w:r w:rsidR="00F33216">
              <w:rPr>
                <w:rFonts w:ascii="Times New Roman" w:hAnsi="Times New Roman" w:cs="Times New Roman"/>
                <w:b w:val="0"/>
                <w:bCs w:val="0"/>
                <w:sz w:val="28"/>
                <w:szCs w:val="28"/>
              </w:rPr>
              <w:t xml:space="preserve"> </w:t>
            </w:r>
            <w:r w:rsidR="003E1ABC">
              <w:rPr>
                <w:rFonts w:ascii="Times New Roman" w:hAnsi="Times New Roman" w:cs="Times New Roman"/>
                <w:b w:val="0"/>
                <w:bCs w:val="0"/>
                <w:sz w:val="28"/>
                <w:szCs w:val="28"/>
              </w:rPr>
              <w:t>28.12.2024</w:t>
            </w:r>
            <w:r>
              <w:rPr>
                <w:rFonts w:ascii="Times New Roman" w:hAnsi="Times New Roman" w:cs="Times New Roman"/>
                <w:b w:val="0"/>
                <w:bCs w:val="0"/>
                <w:sz w:val="28"/>
                <w:szCs w:val="28"/>
              </w:rPr>
              <w:t xml:space="preserve"> </w:t>
            </w:r>
            <w:r w:rsidRPr="00283559">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003E1ABC">
              <w:rPr>
                <w:rFonts w:ascii="Times New Roman" w:hAnsi="Times New Roman" w:cs="Times New Roman"/>
                <w:b w:val="0"/>
                <w:bCs w:val="0"/>
                <w:sz w:val="28"/>
                <w:szCs w:val="28"/>
              </w:rPr>
              <w:t>210-ОД</w:t>
            </w:r>
          </w:p>
        </w:tc>
      </w:tr>
    </w:tbl>
    <w:p w:rsidR="00E37F29" w:rsidRPr="00283559" w:rsidRDefault="00E37F29" w:rsidP="00E37F29">
      <w:pPr>
        <w:jc w:val="center"/>
      </w:pPr>
    </w:p>
    <w:p w:rsidR="00E36DF5" w:rsidRPr="00E36DF5" w:rsidRDefault="00E36DF5" w:rsidP="00E36DF5">
      <w:pPr>
        <w:pStyle w:val="ConsPlusNormal"/>
        <w:jc w:val="right"/>
        <w:rPr>
          <w:szCs w:val="28"/>
        </w:rPr>
      </w:pPr>
    </w:p>
    <w:p w:rsidR="00E36DF5" w:rsidRDefault="00E36DF5" w:rsidP="00E36DF5">
      <w:pPr>
        <w:ind w:left="1418" w:right="1983"/>
        <w:jc w:val="center"/>
        <w:rPr>
          <w:b/>
          <w:spacing w:val="-6"/>
        </w:rPr>
      </w:pPr>
      <w:r w:rsidRPr="00916D78">
        <w:rPr>
          <w:b/>
          <w:spacing w:val="-6"/>
        </w:rPr>
        <w:t>ПОРЯДОК</w:t>
      </w:r>
    </w:p>
    <w:p w:rsidR="00E36DF5" w:rsidRDefault="00E36DF5" w:rsidP="00E37F29">
      <w:pPr>
        <w:ind w:left="1701" w:right="2267"/>
        <w:jc w:val="center"/>
        <w:rPr>
          <w:b/>
        </w:rPr>
      </w:pPr>
      <w:r w:rsidRPr="00E36DF5">
        <w:rPr>
          <w:b/>
        </w:rPr>
        <w:t>предоставления субсидий из областного бюджета в рамках реализации</w:t>
      </w:r>
      <w:r w:rsidRPr="00E36DF5">
        <w:rPr>
          <w:rFonts w:cs="Arial"/>
          <w:b/>
        </w:rPr>
        <w:t xml:space="preserve"> </w:t>
      </w:r>
      <w:r w:rsidRPr="00E36DF5">
        <w:rPr>
          <w:b/>
        </w:rPr>
        <w:t xml:space="preserve">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w:t>
      </w:r>
      <w:r w:rsidRPr="00E36DF5">
        <w:rPr>
          <w:b/>
          <w:spacing w:val="-6"/>
        </w:rPr>
        <w:t>работодателям</w:t>
      </w:r>
      <w:r w:rsidRPr="00E36DF5">
        <w:rPr>
          <w:b/>
        </w:rPr>
        <w:t xml:space="preserve"> и </w:t>
      </w:r>
      <w:r w:rsidRPr="00E36DF5">
        <w:rPr>
          <w:b/>
          <w:spacing w:val="-6"/>
        </w:rPr>
        <w:t>индивидуальным предпринимателям - работодателям,</w:t>
      </w:r>
      <w:r w:rsidRPr="00E36DF5">
        <w:rPr>
          <w:b/>
        </w:rPr>
        <w:t xml:space="preserve"> </w:t>
      </w:r>
      <w:r w:rsidR="00234927">
        <w:rPr>
          <w:b/>
        </w:rPr>
        <w:t>зарегистрированным</w:t>
      </w:r>
      <w:r w:rsidR="00815C98" w:rsidRPr="00234927">
        <w:rPr>
          <w:b/>
        </w:rPr>
        <w:t xml:space="preserve"> </w:t>
      </w:r>
      <w:r w:rsidRPr="00E36DF5">
        <w:rPr>
          <w:b/>
        </w:rPr>
        <w:t>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w:t>
      </w:r>
      <w:r w:rsidRPr="00E36DF5">
        <w:rPr>
          <w:rFonts w:cs="Arial"/>
          <w:b/>
        </w:rPr>
        <w:t xml:space="preserve"> </w:t>
      </w:r>
      <w:r w:rsidRPr="00E36DF5">
        <w:rPr>
          <w:b/>
        </w:rPr>
        <w:t>работы</w:t>
      </w:r>
    </w:p>
    <w:p w:rsidR="00C504F7" w:rsidRDefault="00C504F7" w:rsidP="00E37F29">
      <w:pPr>
        <w:ind w:left="1701" w:right="2267"/>
        <w:jc w:val="center"/>
        <w:rPr>
          <w:b/>
        </w:rPr>
      </w:pPr>
    </w:p>
    <w:p w:rsidR="00E36DF5" w:rsidRDefault="00E36DF5" w:rsidP="00A92C20">
      <w:pPr>
        <w:pStyle w:val="ConsPlusNormal"/>
        <w:ind w:firstLine="709"/>
        <w:contextualSpacing/>
        <w:mirrorIndents/>
        <w:jc w:val="both"/>
      </w:pPr>
      <w:r>
        <w:t xml:space="preserve">1. Настоящий Порядок определяет правила предоставления субсидий из областного бюджета в рамках реализации областной государственной программы </w:t>
      </w:r>
      <w:r w:rsidR="00114E46">
        <w:t>«</w:t>
      </w:r>
      <w:r>
        <w:t>Содействие занятости населения Смоленской области</w:t>
      </w:r>
      <w:r w:rsidR="00114E46">
        <w:t>»</w:t>
      </w:r>
      <w:r>
        <w:t xml:space="preserve">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234927" w:rsidRPr="00234927">
        <w:t xml:space="preserve">зарегистрированным </w:t>
      </w:r>
      <w:r w:rsidRPr="00234927">
        <w:t>н</w:t>
      </w:r>
      <w:r>
        <w:t>а территории Смоленской области</w:t>
      </w:r>
      <w:r w:rsidR="00AF2F67">
        <w:t xml:space="preserve"> (далее также - работодатели)</w:t>
      </w:r>
      <w:r>
        <w:t>,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w:t>
      </w:r>
      <w:r w:rsidR="009D07A7">
        <w:t>а работы (далее также – субсидия</w:t>
      </w:r>
      <w:r>
        <w:t>).</w:t>
      </w:r>
    </w:p>
    <w:p w:rsidR="00E36DF5" w:rsidRPr="009D4D24" w:rsidRDefault="00E36DF5" w:rsidP="00A92C20">
      <w:pPr>
        <w:pStyle w:val="ConsPlusNormal"/>
        <w:ind w:firstLine="709"/>
        <w:contextualSpacing/>
        <w:mirrorIndents/>
        <w:jc w:val="both"/>
        <w:rPr>
          <w:szCs w:val="28"/>
        </w:rPr>
      </w:pPr>
      <w:r w:rsidRPr="009D4D24">
        <w:rPr>
          <w:szCs w:val="28"/>
        </w:rPr>
        <w:t>2. Настоящий Порядок определяет:</w:t>
      </w:r>
    </w:p>
    <w:p w:rsidR="00E36DF5" w:rsidRPr="009D4D24" w:rsidRDefault="00E36DF5" w:rsidP="00A92C20">
      <w:pPr>
        <w:pStyle w:val="ConsPlusNormal"/>
        <w:ind w:firstLine="709"/>
        <w:contextualSpacing/>
        <w:mirrorIndents/>
        <w:jc w:val="both"/>
        <w:rPr>
          <w:szCs w:val="28"/>
        </w:rPr>
      </w:pPr>
      <w:r w:rsidRPr="009D4D24">
        <w:rPr>
          <w:szCs w:val="28"/>
        </w:rPr>
        <w:t>- категорию юридических лиц (за исключением государственных (муниципальных) учреждений), индивидуальных предпринимателей, которым предоставляется субсидия;</w:t>
      </w:r>
    </w:p>
    <w:p w:rsidR="00E36DF5" w:rsidRPr="009D4D24" w:rsidRDefault="00E36DF5" w:rsidP="00A92C20">
      <w:pPr>
        <w:pStyle w:val="ConsPlusNormal"/>
        <w:ind w:firstLine="709"/>
        <w:contextualSpacing/>
        <w:mirrorIndents/>
        <w:jc w:val="both"/>
        <w:rPr>
          <w:szCs w:val="28"/>
        </w:rPr>
      </w:pPr>
      <w:r w:rsidRPr="009D4D24">
        <w:rPr>
          <w:szCs w:val="28"/>
        </w:rPr>
        <w:t>- цель, условия и порядок предоставления субсидии, порядок проведения отбора юридических лиц (за исключением государственных (муниципальных) учреждений), индивидуальных предпринимателей, имеющих право на получение субсидии, а также результаты ее предоставления;</w:t>
      </w:r>
    </w:p>
    <w:p w:rsidR="00C504F7" w:rsidRDefault="00E36DF5" w:rsidP="00A92C20">
      <w:pPr>
        <w:pStyle w:val="ConsPlusNormal"/>
        <w:ind w:firstLine="709"/>
        <w:contextualSpacing/>
        <w:mirrorIndents/>
        <w:jc w:val="both"/>
        <w:rPr>
          <w:szCs w:val="28"/>
        </w:rPr>
      </w:pPr>
      <w:r w:rsidRPr="009D4D24">
        <w:rPr>
          <w:szCs w:val="28"/>
        </w:rPr>
        <w:t>- порядок возврата субсидии в случае нарушения условий, установленных при ее предоставлении;</w:t>
      </w:r>
    </w:p>
    <w:p w:rsidR="00C504F7" w:rsidRDefault="00E36DF5" w:rsidP="00A92C20">
      <w:pPr>
        <w:pStyle w:val="ConsPlusNormal"/>
        <w:ind w:firstLine="709"/>
        <w:contextualSpacing/>
        <w:mirrorIndents/>
        <w:jc w:val="both"/>
        <w:rPr>
          <w:szCs w:val="28"/>
        </w:rPr>
      </w:pPr>
      <w:r w:rsidRPr="009D4D24">
        <w:rPr>
          <w:szCs w:val="28"/>
        </w:rPr>
        <w:t xml:space="preserve">- положение об осуществлении проверок главным распорядителем бюджетных </w:t>
      </w:r>
    </w:p>
    <w:p w:rsidR="005A3027" w:rsidRDefault="005A3027" w:rsidP="00C504F7">
      <w:pPr>
        <w:pStyle w:val="ConsPlusNormal"/>
        <w:contextualSpacing/>
        <w:mirrorIndents/>
        <w:jc w:val="both"/>
        <w:rPr>
          <w:szCs w:val="28"/>
        </w:rPr>
      </w:pPr>
    </w:p>
    <w:p w:rsidR="00E36DF5" w:rsidRPr="009D4D24" w:rsidRDefault="00E36DF5" w:rsidP="00C504F7">
      <w:pPr>
        <w:pStyle w:val="ConsPlusNormal"/>
        <w:contextualSpacing/>
        <w:mirrorIndents/>
        <w:jc w:val="both"/>
        <w:rPr>
          <w:szCs w:val="28"/>
        </w:rPr>
      </w:pPr>
      <w:r w:rsidRPr="009D4D24">
        <w:rPr>
          <w:szCs w:val="28"/>
        </w:rPr>
        <w:lastRenderedPageBreak/>
        <w:t xml:space="preserve">средств, предоставляющим субсидии, соблюдения порядка и условий предоставления субсидий, в том числе в части достижения результатов их предоставления, а также об осуществлении проверок соблюдения порядка и условий предоставления субсидий органами государственного финансового контроля в соответствии </w:t>
      </w:r>
      <w:r w:rsidRPr="00E37F29">
        <w:rPr>
          <w:szCs w:val="28"/>
        </w:rPr>
        <w:t xml:space="preserve">со </w:t>
      </w:r>
      <w:hyperlink r:id="rId13">
        <w:r w:rsidRPr="00E37F29">
          <w:rPr>
            <w:szCs w:val="28"/>
          </w:rPr>
          <w:t>статьями 268.1</w:t>
        </w:r>
      </w:hyperlink>
      <w:r w:rsidRPr="00E37F29">
        <w:rPr>
          <w:szCs w:val="28"/>
        </w:rPr>
        <w:t xml:space="preserve"> и </w:t>
      </w:r>
      <w:hyperlink r:id="rId14">
        <w:r w:rsidRPr="00E37F29">
          <w:rPr>
            <w:szCs w:val="28"/>
          </w:rPr>
          <w:t>269.2</w:t>
        </w:r>
      </w:hyperlink>
      <w:r w:rsidRPr="00E37F29">
        <w:rPr>
          <w:szCs w:val="28"/>
        </w:rPr>
        <w:t xml:space="preserve"> Бюджетного</w:t>
      </w:r>
      <w:r w:rsidRPr="009D4D24">
        <w:rPr>
          <w:szCs w:val="28"/>
        </w:rPr>
        <w:t xml:space="preserve"> кодекса Российской Федерации.</w:t>
      </w:r>
    </w:p>
    <w:p w:rsidR="00E36DF5" w:rsidRDefault="00E36DF5" w:rsidP="00A92C20">
      <w:pPr>
        <w:pStyle w:val="ConsPlusNormal"/>
        <w:ind w:firstLine="709"/>
        <w:contextualSpacing/>
        <w:mirrorIndents/>
        <w:jc w:val="both"/>
      </w:pPr>
      <w:r>
        <w:t>3. Понятия, используемые для целей настоящего Порядка:</w:t>
      </w:r>
    </w:p>
    <w:p w:rsidR="006B2DF0" w:rsidRPr="008B1CD3" w:rsidRDefault="006B2DF0" w:rsidP="006B2DF0">
      <w:pPr>
        <w:pStyle w:val="ConsPlusNormal"/>
        <w:ind w:firstLine="709"/>
        <w:contextualSpacing/>
        <w:mirrorIndents/>
        <w:jc w:val="both"/>
        <w:rPr>
          <w:szCs w:val="28"/>
        </w:rPr>
      </w:pPr>
      <w:r w:rsidRPr="008B1CD3">
        <w:rPr>
          <w:spacing w:val="-6"/>
          <w:szCs w:val="28"/>
        </w:rPr>
        <w:t xml:space="preserve">1) </w:t>
      </w:r>
      <w:r w:rsidRPr="008B1CD3">
        <w:rPr>
          <w:szCs w:val="28"/>
        </w:rPr>
        <w:t>выпускник образовательной организации (далее также - выпускник):</w:t>
      </w:r>
    </w:p>
    <w:p w:rsidR="006B2DF0" w:rsidRPr="003E1ABC" w:rsidRDefault="006B2DF0" w:rsidP="006B2DF0">
      <w:pPr>
        <w:pStyle w:val="ConsPlusNormal"/>
        <w:ind w:firstLine="709"/>
        <w:contextualSpacing/>
        <w:mirrorIndents/>
        <w:jc w:val="both"/>
        <w:rPr>
          <w:szCs w:val="28"/>
        </w:rPr>
      </w:pPr>
      <w:r w:rsidRPr="003E1ABC">
        <w:rPr>
          <w:szCs w:val="28"/>
        </w:rPr>
        <w:t xml:space="preserve">а)  гражданин в возрасте до 30 лет, окончивший профессиональную образовательную организацию или образовательную организацию высшего образования по очной, </w:t>
      </w:r>
      <w:proofErr w:type="spellStart"/>
      <w:r w:rsidRPr="003E1ABC">
        <w:rPr>
          <w:szCs w:val="28"/>
        </w:rPr>
        <w:t>очно-заочной</w:t>
      </w:r>
      <w:proofErr w:type="spellEnd"/>
      <w:r w:rsidRPr="003E1ABC">
        <w:rPr>
          <w:szCs w:val="28"/>
        </w:rPr>
        <w:t xml:space="preserve"> или заочной форме обучения и соответствующий одному из следующих условий:</w:t>
      </w:r>
    </w:p>
    <w:p w:rsidR="006B2DF0" w:rsidRPr="003E1ABC" w:rsidRDefault="006B2DF0" w:rsidP="006B2DF0">
      <w:pPr>
        <w:pStyle w:val="ConsPlusNormal"/>
        <w:ind w:firstLine="709"/>
        <w:contextualSpacing/>
        <w:mirrorIndents/>
        <w:jc w:val="both"/>
        <w:rPr>
          <w:szCs w:val="28"/>
        </w:rPr>
      </w:pPr>
      <w:r w:rsidRPr="003E1ABC">
        <w:rPr>
          <w:szCs w:val="28"/>
        </w:rPr>
        <w:t>-  обратившийся в областное государственное казенное учреждение службы занятости населения (далее - центр занятости населения) в целях поиска подходящей работы с использованием единой цифровой платформы в сфере занятости и трудовых отношений «Работа в России» (далее - единая цифровая платформа) в течение года с даты окончания образовательной организации и не работавший после ее окончания;</w:t>
      </w:r>
    </w:p>
    <w:p w:rsidR="006B2DF0" w:rsidRPr="003E1ABC" w:rsidRDefault="006B2DF0" w:rsidP="006B2DF0">
      <w:pPr>
        <w:pStyle w:val="ConsPlusNormal"/>
        <w:ind w:firstLine="709"/>
        <w:contextualSpacing/>
        <w:mirrorIndents/>
        <w:jc w:val="both"/>
        <w:rPr>
          <w:szCs w:val="28"/>
        </w:rPr>
      </w:pPr>
      <w:r w:rsidRPr="003E1ABC">
        <w:rPr>
          <w:szCs w:val="28"/>
        </w:rPr>
        <w:t>-  призванный после окончания образовательной организации для прохождения военной службы в Вооруженные силы Российской Федерации, другие войска и воинские формирования или направленный на альтернативную гражданскую службу, обратившийся в центр занятости населения в целях поиска подходящей работы с использованием единой цифровой  платформы в течение года с даты увольнения с военной службы по призыву или замещаемой ее альтернативной гражданской службы и не приступивший к трудовой деятельности;</w:t>
      </w:r>
    </w:p>
    <w:p w:rsidR="00E36DF5" w:rsidRPr="003E1ABC" w:rsidRDefault="006B2DF0" w:rsidP="006B2DF0">
      <w:pPr>
        <w:pStyle w:val="ConsPlusNormal"/>
        <w:ind w:firstLine="709"/>
        <w:contextualSpacing/>
        <w:mirrorIndents/>
        <w:jc w:val="both"/>
      </w:pPr>
      <w:r w:rsidRPr="003E1ABC">
        <w:rPr>
          <w:szCs w:val="28"/>
        </w:rPr>
        <w:t xml:space="preserve">б)  гражданин, относящийся к категории ветерана боевых действий, принимавший участие (содействовавший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уволенный с военной службы (службы, работы) и окончивший после увольнения профессиональную образовательную организацию или образовательную организацию высшего образования по очной, </w:t>
      </w:r>
      <w:proofErr w:type="spellStart"/>
      <w:r w:rsidRPr="003E1ABC">
        <w:rPr>
          <w:szCs w:val="28"/>
        </w:rPr>
        <w:t>очно-заочной</w:t>
      </w:r>
      <w:proofErr w:type="spellEnd"/>
      <w:r w:rsidRPr="003E1ABC">
        <w:rPr>
          <w:szCs w:val="28"/>
        </w:rPr>
        <w:t xml:space="preserve"> или заочной форме обучения или прошедший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в течение года с даты получения документа о среднем профессиональном образовании, и (или) документа о высшем образовании, и (или) документа о квалификации и не работавший после его получения</w:t>
      </w:r>
      <w:r w:rsidR="00E36DF5" w:rsidRPr="003E1ABC">
        <w:t>;</w:t>
      </w:r>
    </w:p>
    <w:p w:rsidR="00E36DF5" w:rsidRPr="003E1ABC" w:rsidRDefault="00E36DF5" w:rsidP="00A92C20">
      <w:pPr>
        <w:pStyle w:val="ConsPlusNormal"/>
        <w:ind w:firstLine="709"/>
        <w:contextualSpacing/>
        <w:mirrorIndents/>
        <w:jc w:val="both"/>
      </w:pPr>
      <w:r w:rsidRPr="003E1ABC">
        <w:t xml:space="preserve">2) наставник - гражданин, на которого с его согласия возложена работодателем обязанность по наставничеству над выпускником на рабочем месте. Наставник назначается из числа сотрудников работодателя (в том </w:t>
      </w:r>
      <w:r w:rsidR="00234927" w:rsidRPr="003E1ABC">
        <w:t>числе являющихся руководителем</w:t>
      </w:r>
      <w:r w:rsidRPr="003E1ABC">
        <w:t xml:space="preserve">). Наставник обеспечивает адаптацию выпускника к условиям профессиональной среды (социальной и производственной), содержанию, режиму, условиям, характеру профессиональной деятельности, трудовому </w:t>
      </w:r>
      <w:r w:rsidRPr="003E1ABC">
        <w:lastRenderedPageBreak/>
        <w:t>коллективу, осуществляет социальное и психологическое сопровождение выпускника в процессе закрепления на рабочем месте;</w:t>
      </w:r>
    </w:p>
    <w:p w:rsidR="00E36DF5" w:rsidRPr="003E1ABC" w:rsidRDefault="00E36DF5" w:rsidP="00A92C20">
      <w:pPr>
        <w:pStyle w:val="ConsPlusNormal"/>
        <w:ind w:firstLine="709"/>
        <w:contextualSpacing/>
        <w:mirrorIndents/>
        <w:jc w:val="both"/>
      </w:pPr>
      <w:r w:rsidRPr="003E1ABC">
        <w:t>3) стажировка выпускников в целях приобретения ими опыта работы (далее также - стажировка) - трудовая деятельность выпускников, организованная на определенный период в целях приобретения выпускниками практического опыта работы, освоения новых технологий, форм и методов организации труда непосредственно на рабочем месте по полученной или смежной профессии, специальности или направлению подготовки.</w:t>
      </w:r>
    </w:p>
    <w:p w:rsidR="003543AD" w:rsidRPr="003E1ABC" w:rsidRDefault="00E36DF5" w:rsidP="00A92C20">
      <w:pPr>
        <w:pStyle w:val="ConsPlusNormal"/>
        <w:ind w:firstLine="709"/>
        <w:contextualSpacing/>
        <w:mirrorIndents/>
        <w:jc w:val="both"/>
      </w:pPr>
      <w:r w:rsidRPr="003E1ABC">
        <w:t>Период участия выпускника в стажировке не может превышать 6 месяцев.</w:t>
      </w:r>
      <w:r w:rsidR="003543AD" w:rsidRPr="003E1ABC">
        <w:t xml:space="preserve"> </w:t>
      </w:r>
    </w:p>
    <w:p w:rsidR="00C504F7" w:rsidRPr="003E1ABC" w:rsidRDefault="00AC030B" w:rsidP="00A92C20">
      <w:pPr>
        <w:pStyle w:val="ConsPlusNormal"/>
        <w:ind w:firstLine="709"/>
        <w:contextualSpacing/>
        <w:mirrorIndents/>
        <w:jc w:val="both"/>
      </w:pPr>
      <w:r w:rsidRPr="003E1ABC">
        <w:t xml:space="preserve">4. </w:t>
      </w:r>
      <w:r w:rsidR="00E72E24" w:rsidRPr="003E1ABC">
        <w:rPr>
          <w:szCs w:val="28"/>
        </w:rPr>
        <w:t>Субсидии предоставляются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860B45" w:rsidRPr="003E1ABC" w:rsidRDefault="00AC030B" w:rsidP="00A92C20">
      <w:pPr>
        <w:pStyle w:val="ConsPlusNormal"/>
        <w:ind w:firstLine="709"/>
        <w:contextualSpacing/>
        <w:mirrorIndents/>
        <w:jc w:val="both"/>
      </w:pPr>
      <w:r w:rsidRPr="003E1ABC">
        <w:t xml:space="preserve">К затратам работодателя на оплату труда </w:t>
      </w:r>
      <w:r w:rsidR="000A72B0" w:rsidRPr="003E1ABC">
        <w:t>применительно к настоящему Порядку относятся</w:t>
      </w:r>
      <w:r w:rsidRPr="003E1ABC">
        <w:t xml:space="preserve"> затраты на </w:t>
      </w:r>
      <w:r w:rsidR="00860B45" w:rsidRPr="003E1ABC">
        <w:t xml:space="preserve">выплату выпускнику </w:t>
      </w:r>
      <w:r w:rsidRPr="003E1ABC">
        <w:t>заработн</w:t>
      </w:r>
      <w:r w:rsidR="00860B45" w:rsidRPr="003E1ABC">
        <w:t>ой</w:t>
      </w:r>
      <w:r w:rsidRPr="003E1ABC">
        <w:t xml:space="preserve"> плат</w:t>
      </w:r>
      <w:r w:rsidR="00860B45" w:rsidRPr="003E1ABC">
        <w:t>ы</w:t>
      </w:r>
      <w:r w:rsidR="00FF6B07" w:rsidRPr="003E1ABC">
        <w:t xml:space="preserve">, </w:t>
      </w:r>
      <w:r w:rsidR="00975DAD" w:rsidRPr="003E1ABC">
        <w:t>денежн</w:t>
      </w:r>
      <w:r w:rsidR="00FF6B07" w:rsidRPr="003E1ABC">
        <w:t>ой</w:t>
      </w:r>
      <w:r w:rsidR="00975DAD" w:rsidRPr="003E1ABC">
        <w:t xml:space="preserve"> компенсаци</w:t>
      </w:r>
      <w:r w:rsidR="00FF6B07" w:rsidRPr="003E1ABC">
        <w:t>и</w:t>
      </w:r>
      <w:r w:rsidR="00975DAD" w:rsidRPr="003E1ABC">
        <w:t xml:space="preserve"> за неиспользованный отпуск</w:t>
      </w:r>
      <w:r w:rsidR="00FF6B07" w:rsidRPr="003E1ABC">
        <w:t xml:space="preserve">, </w:t>
      </w:r>
      <w:r w:rsidR="00BF5B6A" w:rsidRPr="003E1ABC">
        <w:t>на доплату (надбавку) наставнику</w:t>
      </w:r>
      <w:r w:rsidRPr="003E1ABC">
        <w:t>, увеличенные на сумму страховых взносов, подлежащих уплате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на случай временной нетрудоспособности и в связи с материнс</w:t>
      </w:r>
      <w:r w:rsidR="00D714EB" w:rsidRPr="003E1ABC">
        <w:t>твом (далее - страховые взносы), а также затраты на выплату выпускнику пособия по временной нетрудоспособности за первые 3 дня временной нетрудоспособности за счет средств работодателя в соответствии с действующим законодательством.</w:t>
      </w:r>
    </w:p>
    <w:p w:rsidR="00BA5DA2" w:rsidRPr="003E1ABC" w:rsidRDefault="00BA5DA2" w:rsidP="00A92C20">
      <w:pPr>
        <w:pStyle w:val="ConsPlusNormal"/>
        <w:ind w:firstLine="709"/>
        <w:contextualSpacing/>
        <w:mirrorIndents/>
        <w:jc w:val="both"/>
      </w:pPr>
      <w:r w:rsidRPr="003E1ABC">
        <w:t xml:space="preserve">5. Субсидии предоставляются в соответствии со сводной бюджетной росписью областного бюджета в пределах лимитов бюджетных обязательств, предусмотренных Министерству труда и занятости населения Смоленской области (далее - Министерство) на цель, указанную в </w:t>
      </w:r>
      <w:hyperlink w:anchor="P61">
        <w:r w:rsidRPr="003E1ABC">
          <w:t xml:space="preserve">пункте </w:t>
        </w:r>
      </w:hyperlink>
      <w:r w:rsidRPr="003E1ABC">
        <w:t>4 настоящего Порядка.</w:t>
      </w:r>
    </w:p>
    <w:p w:rsidR="00BA5DA2" w:rsidRPr="003E1ABC" w:rsidRDefault="00BA5DA2" w:rsidP="00A92C20">
      <w:pPr>
        <w:pStyle w:val="ConsPlusNormal"/>
        <w:ind w:firstLine="709"/>
        <w:contextualSpacing/>
        <w:mirrorIndents/>
        <w:jc w:val="both"/>
      </w:pPr>
      <w:r w:rsidRPr="003E1ABC">
        <w:t>6. Главным распорядителем средств областного бюджета, предоставляющим субсидии, является Министерство.</w:t>
      </w:r>
    </w:p>
    <w:p w:rsidR="00BA5DA2" w:rsidRPr="003E1ABC" w:rsidRDefault="00BA5DA2" w:rsidP="00A92C20">
      <w:pPr>
        <w:pStyle w:val="ConsPlusNormal"/>
        <w:ind w:firstLine="709"/>
        <w:contextualSpacing/>
        <w:mirrorIndents/>
        <w:jc w:val="both"/>
      </w:pPr>
      <w:r w:rsidRPr="003E1ABC">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114E46" w:rsidRPr="003E1ABC">
        <w:t>«</w:t>
      </w:r>
      <w:r w:rsidRPr="003E1ABC">
        <w:t>Интернет</w:t>
      </w:r>
      <w:r w:rsidR="00114E46" w:rsidRPr="003E1ABC">
        <w:t>»</w:t>
      </w:r>
      <w:r w:rsidRPr="003E1ABC">
        <w:t xml:space="preserve"> в разделе </w:t>
      </w:r>
      <w:r w:rsidR="00114E46" w:rsidRPr="003E1ABC">
        <w:t>«</w:t>
      </w:r>
      <w:r w:rsidRPr="003E1ABC">
        <w:t>Бюджет</w:t>
      </w:r>
      <w:r w:rsidR="00114E46" w:rsidRPr="003E1ABC">
        <w:t>»</w:t>
      </w:r>
      <w:r w:rsidRPr="003E1ABC">
        <w:t xml:space="preserve"> </w:t>
      </w:r>
      <w:r w:rsidR="00766EFE" w:rsidRPr="003E1ABC">
        <w:t xml:space="preserve">(далее – Единый портал) </w:t>
      </w:r>
      <w:r w:rsidRPr="003E1ABC">
        <w:t>не позднее 15-го рабочего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rsidR="00692E82" w:rsidRPr="003E1ABC" w:rsidRDefault="00BA5DA2" w:rsidP="00A92C20">
      <w:pPr>
        <w:pStyle w:val="ConsPlusNormal"/>
        <w:ind w:firstLine="709"/>
        <w:contextualSpacing/>
        <w:mirrorIndents/>
        <w:jc w:val="both"/>
      </w:pPr>
      <w:r w:rsidRPr="003E1ABC">
        <w:t xml:space="preserve">7. К категории получателей субсидии, предоставляемой на цель, указанную в </w:t>
      </w:r>
      <w:hyperlink w:anchor="P61">
        <w:r w:rsidRPr="003E1ABC">
          <w:t xml:space="preserve">пункте </w:t>
        </w:r>
      </w:hyperlink>
      <w:r w:rsidRPr="003E1ABC">
        <w:t xml:space="preserve">4 настоящего Порядка, относятся юридические лица (за исключением государственных (муниципальных) учреждений) - работодатели и индивидуальные предприниматели - работодатели, </w:t>
      </w:r>
      <w:r w:rsidR="00BD5D2C" w:rsidRPr="003E1ABC">
        <w:t>зарегистрированные</w:t>
      </w:r>
      <w:r w:rsidRPr="003E1ABC">
        <w:t xml:space="preserve"> на территории Смоленской области</w:t>
      </w:r>
      <w:r w:rsidR="00692E82" w:rsidRPr="003E1ABC">
        <w:t>,</w:t>
      </w:r>
      <w:r w:rsidRPr="003E1ABC">
        <w:t xml:space="preserve"> </w:t>
      </w:r>
      <w:r w:rsidR="00692E82" w:rsidRPr="003E1ABC">
        <w:t>зарегистрированные на единой цифровой платформе,</w:t>
      </w:r>
      <w:r w:rsidRPr="003E1ABC">
        <w:t xml:space="preserve"> </w:t>
      </w:r>
      <w:r w:rsidR="00EA50D7" w:rsidRPr="003E1ABC">
        <w:rPr>
          <w:spacing w:val="-6"/>
          <w:szCs w:val="28"/>
        </w:rPr>
        <w:t xml:space="preserve">подавшие </w:t>
      </w:r>
      <w:r w:rsidR="00D17D9E" w:rsidRPr="003E1ABC">
        <w:rPr>
          <w:spacing w:val="-6"/>
          <w:szCs w:val="28"/>
        </w:rPr>
        <w:t>з</w:t>
      </w:r>
      <w:r w:rsidR="00D17D9E" w:rsidRPr="003E1ABC">
        <w:rPr>
          <w:rStyle w:val="aa"/>
          <w:b w:val="0"/>
          <w:color w:val="auto"/>
          <w:szCs w:val="28"/>
        </w:rPr>
        <w:t xml:space="preserve">аявление о </w:t>
      </w:r>
      <w:r w:rsidR="00D17D9E" w:rsidRPr="003E1ABC">
        <w:rPr>
          <w:rStyle w:val="aa"/>
          <w:b w:val="0"/>
          <w:color w:val="auto"/>
          <w:szCs w:val="28"/>
        </w:rPr>
        <w:lastRenderedPageBreak/>
        <w:t>предоставлении меры государственной поддержки в сфере занятости населения по содействию работодателям в подборе необходимых работников</w:t>
      </w:r>
      <w:r w:rsidR="00EA50D7" w:rsidRPr="003E1ABC">
        <w:rPr>
          <w:spacing w:val="-6"/>
          <w:szCs w:val="28"/>
        </w:rPr>
        <w:t>,</w:t>
      </w:r>
      <w:r w:rsidR="00EA50D7" w:rsidRPr="003E1ABC">
        <w:t xml:space="preserve"> </w:t>
      </w:r>
      <w:r w:rsidRPr="003E1ABC">
        <w:t>принявшие на работу по срочному трудовому договору по полученной или смежной профессии (специальности, направлению подготовки) выпускника по направлению центра занятости населения на созданное временное рабочее место для стажировки</w:t>
      </w:r>
      <w:r w:rsidR="00692E82" w:rsidRPr="003E1ABC">
        <w:t xml:space="preserve">, определенные Победителями по результатам проведения отбора на право получения субсидий (далее также - </w:t>
      </w:r>
      <w:r w:rsidR="002865F2" w:rsidRPr="003E1ABC">
        <w:t>р</w:t>
      </w:r>
      <w:r w:rsidR="00692E82" w:rsidRPr="003E1ABC">
        <w:t>аботодатели, Участники отбора, Победители отбора, Получатели).</w:t>
      </w:r>
    </w:p>
    <w:p w:rsidR="00692E82" w:rsidRPr="003E1ABC" w:rsidRDefault="00692E82" w:rsidP="00A92C20">
      <w:pPr>
        <w:pStyle w:val="ConsPlusNormal"/>
        <w:ind w:firstLine="709"/>
        <w:contextualSpacing/>
        <w:mirrorIndents/>
        <w:jc w:val="both"/>
      </w:pPr>
      <w:r w:rsidRPr="003E1ABC">
        <w:t xml:space="preserve">Соответствие </w:t>
      </w:r>
      <w:r w:rsidR="002865F2" w:rsidRPr="003E1ABC">
        <w:t>р</w:t>
      </w:r>
      <w:r w:rsidRPr="003E1ABC">
        <w:t xml:space="preserve">аботодателя категории получателя проверяется </w:t>
      </w:r>
      <w:r w:rsidR="005A0D86" w:rsidRPr="003E1ABC">
        <w:t xml:space="preserve">Министерством </w:t>
      </w:r>
      <w:r w:rsidRPr="003E1ABC">
        <w:t>на единой цифровой платформе.</w:t>
      </w:r>
    </w:p>
    <w:p w:rsidR="00BA5DA2" w:rsidRPr="003E1ABC" w:rsidRDefault="00BA5DA2" w:rsidP="00A92C20">
      <w:pPr>
        <w:pStyle w:val="ConsPlusNormal"/>
        <w:ind w:firstLine="709"/>
        <w:contextualSpacing/>
        <w:mirrorIndents/>
        <w:jc w:val="both"/>
      </w:pPr>
      <w:r w:rsidRPr="003E1ABC">
        <w:t>8. Размер предоставляемой работодателю субсидии рассчитывается по следующей формуле:</w:t>
      </w:r>
    </w:p>
    <w:p w:rsidR="00BA5DA2" w:rsidRPr="003E1ABC" w:rsidRDefault="00BA5DA2" w:rsidP="00A92C20">
      <w:pPr>
        <w:pStyle w:val="ConsPlusNormal"/>
        <w:ind w:firstLine="709"/>
        <w:contextualSpacing/>
        <w:mirrorIndents/>
        <w:jc w:val="both"/>
      </w:pPr>
    </w:p>
    <w:p w:rsidR="00BA5DA2" w:rsidRPr="003E1ABC" w:rsidRDefault="00BA5DA2" w:rsidP="00A92C20">
      <w:pPr>
        <w:pStyle w:val="ConsPlusNormal"/>
        <w:ind w:firstLine="709"/>
        <w:contextualSpacing/>
        <w:mirrorIndents/>
        <w:jc w:val="center"/>
      </w:pPr>
      <w:r w:rsidRPr="003E1ABC">
        <w:rPr>
          <w:noProof/>
          <w:position w:val="-12"/>
        </w:rPr>
        <w:drawing>
          <wp:inline distT="0" distB="0" distL="0" distR="0">
            <wp:extent cx="112141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1121410" cy="304165"/>
                    </a:xfrm>
                    <a:prstGeom prst="rect">
                      <a:avLst/>
                    </a:prstGeom>
                    <a:noFill/>
                    <a:ln>
                      <a:noFill/>
                    </a:ln>
                  </pic:spPr>
                </pic:pic>
              </a:graphicData>
            </a:graphic>
          </wp:inline>
        </w:drawing>
      </w:r>
    </w:p>
    <w:p w:rsidR="00BA5DA2" w:rsidRPr="003E1ABC" w:rsidRDefault="00BA5DA2" w:rsidP="00A92C20">
      <w:pPr>
        <w:pStyle w:val="ConsPlusNormal"/>
        <w:ind w:firstLine="709"/>
        <w:contextualSpacing/>
        <w:mirrorIndents/>
        <w:jc w:val="both"/>
      </w:pPr>
      <w:r w:rsidRPr="003E1ABC">
        <w:t>S - размер субсидии, предоставляемой работодателю (рублей);</w:t>
      </w:r>
    </w:p>
    <w:p w:rsidR="00BA5DA2" w:rsidRPr="003E1ABC" w:rsidRDefault="002B2CA4" w:rsidP="00A92C20">
      <w:pPr>
        <w:pStyle w:val="ConsPlusNormal"/>
        <w:ind w:firstLine="709"/>
        <w:contextualSpacing/>
        <w:mirrorIndents/>
        <w:jc w:val="both"/>
      </w:pPr>
      <w:r w:rsidRPr="003E1ABC">
        <w:rPr>
          <w:lang w:val="en-US"/>
        </w:rPr>
        <w:t>N</w:t>
      </w:r>
      <w:r w:rsidR="00BA5DA2" w:rsidRPr="003E1ABC">
        <w:t xml:space="preserve"> - количество трудоустроенных выпускников (человек);</w:t>
      </w:r>
    </w:p>
    <w:p w:rsidR="00BA5DA2" w:rsidRPr="003E1ABC" w:rsidRDefault="00BA5DA2" w:rsidP="00A92C20">
      <w:pPr>
        <w:pStyle w:val="ConsPlusNormal"/>
        <w:ind w:firstLine="709"/>
        <w:contextualSpacing/>
        <w:mirrorIndents/>
        <w:jc w:val="both"/>
      </w:pPr>
      <w:proofErr w:type="spellStart"/>
      <w:r w:rsidRPr="003E1ABC">
        <w:t>Si</w:t>
      </w:r>
      <w:proofErr w:type="spellEnd"/>
      <w:r w:rsidRPr="003E1ABC">
        <w:t xml:space="preserve"> - размер субсидии, предоставляемой работодателю на одного трудоустроенного выпускника (рублей).</w:t>
      </w:r>
    </w:p>
    <w:p w:rsidR="00BA5DA2" w:rsidRPr="003E1ABC" w:rsidRDefault="00BA5DA2" w:rsidP="00A92C20">
      <w:pPr>
        <w:pStyle w:val="ConsPlusNormal"/>
        <w:ind w:firstLine="709"/>
        <w:contextualSpacing/>
        <w:mirrorIndents/>
        <w:jc w:val="both"/>
      </w:pPr>
      <w:r w:rsidRPr="003E1ABC">
        <w:t>Размер предоставляемой работодателю субсидии на одного трудоустроенного выпускника рассчитывается по следующей формуле:</w:t>
      </w:r>
    </w:p>
    <w:p w:rsidR="00BA5DA2" w:rsidRPr="003E1ABC" w:rsidRDefault="00BA5DA2" w:rsidP="00A92C20">
      <w:pPr>
        <w:pStyle w:val="ConsPlusNormal"/>
        <w:ind w:firstLine="709"/>
        <w:contextualSpacing/>
        <w:mirrorIndents/>
        <w:jc w:val="both"/>
      </w:pPr>
    </w:p>
    <w:p w:rsidR="00BA5DA2" w:rsidRPr="003E1ABC" w:rsidRDefault="00BA5DA2" w:rsidP="00A92C20">
      <w:pPr>
        <w:pStyle w:val="ConsPlusNormal"/>
        <w:ind w:firstLine="709"/>
        <w:contextualSpacing/>
        <w:mirrorIndents/>
        <w:jc w:val="center"/>
      </w:pPr>
      <w:proofErr w:type="spellStart"/>
      <w:r w:rsidRPr="003E1ABC">
        <w:t>Si=</w:t>
      </w:r>
      <w:proofErr w:type="spellEnd"/>
      <w:r w:rsidRPr="003E1ABC">
        <w:t xml:space="preserve"> </w:t>
      </w:r>
      <w:proofErr w:type="spellStart"/>
      <w:r w:rsidRPr="003E1ABC">
        <w:t>Сзпвi</w:t>
      </w:r>
      <w:proofErr w:type="spellEnd"/>
      <w:r w:rsidRPr="003E1ABC">
        <w:t xml:space="preserve"> / </w:t>
      </w:r>
      <w:r w:rsidR="002B2CA4" w:rsidRPr="003E1ABC">
        <w:rPr>
          <w:lang w:val="en-US"/>
        </w:rPr>
        <w:t>N</w:t>
      </w:r>
      <w:r w:rsidRPr="003E1ABC">
        <w:t xml:space="preserve"> </w:t>
      </w:r>
      <w:proofErr w:type="spellStart"/>
      <w:r w:rsidRPr="003E1ABC">
        <w:t>x</w:t>
      </w:r>
      <w:proofErr w:type="spellEnd"/>
      <w:r w:rsidRPr="003E1ABC">
        <w:t xml:space="preserve"> </w:t>
      </w:r>
      <w:proofErr w:type="spellStart"/>
      <w:r w:rsidRPr="003E1ABC">
        <w:t>Fвi</w:t>
      </w:r>
      <w:proofErr w:type="spellEnd"/>
      <w:r w:rsidRPr="003E1ABC">
        <w:t xml:space="preserve"> + </w:t>
      </w:r>
      <w:proofErr w:type="spellStart"/>
      <w:r w:rsidRPr="003E1ABC">
        <w:t>Сзпнi</w:t>
      </w:r>
      <w:proofErr w:type="spellEnd"/>
      <w:r w:rsidRPr="003E1ABC">
        <w:t xml:space="preserve"> / </w:t>
      </w:r>
      <w:r w:rsidR="00860B45" w:rsidRPr="003E1ABC">
        <w:rPr>
          <w:lang w:val="en-US"/>
        </w:rPr>
        <w:t>N</w:t>
      </w:r>
      <w:r w:rsidRPr="003E1ABC">
        <w:t xml:space="preserve"> </w:t>
      </w:r>
      <w:proofErr w:type="spellStart"/>
      <w:r w:rsidRPr="003E1ABC">
        <w:t>x</w:t>
      </w:r>
      <w:proofErr w:type="spellEnd"/>
      <w:r w:rsidRPr="003E1ABC">
        <w:t xml:space="preserve"> </w:t>
      </w:r>
      <w:proofErr w:type="spellStart"/>
      <w:r w:rsidRPr="003E1ABC">
        <w:t>Fнi</w:t>
      </w:r>
      <w:proofErr w:type="spellEnd"/>
      <w:r w:rsidRPr="003E1ABC">
        <w:t xml:space="preserve"> + </w:t>
      </w:r>
      <w:proofErr w:type="spellStart"/>
      <w:r w:rsidRPr="003E1ABC">
        <w:t>Скоi</w:t>
      </w:r>
      <w:proofErr w:type="spellEnd"/>
      <w:r w:rsidRPr="003E1ABC">
        <w:t xml:space="preserve"> + </w:t>
      </w:r>
      <w:proofErr w:type="spellStart"/>
      <w:r w:rsidRPr="003E1ABC">
        <w:t>Спi</w:t>
      </w:r>
      <w:proofErr w:type="spellEnd"/>
      <w:r w:rsidRPr="003E1ABC">
        <w:t>, где:</w:t>
      </w:r>
    </w:p>
    <w:p w:rsidR="00BA5DA2" w:rsidRPr="003E1ABC" w:rsidRDefault="00BA5DA2" w:rsidP="00A92C20">
      <w:pPr>
        <w:pStyle w:val="ConsPlusNormal"/>
        <w:ind w:firstLine="709"/>
        <w:contextualSpacing/>
        <w:mirrorIndents/>
        <w:jc w:val="both"/>
      </w:pPr>
    </w:p>
    <w:p w:rsidR="00BA5DA2" w:rsidRPr="003E1ABC" w:rsidRDefault="00BA5DA2" w:rsidP="00A92C20">
      <w:pPr>
        <w:pStyle w:val="ConsPlusNormal"/>
        <w:ind w:firstLine="709"/>
        <w:contextualSpacing/>
        <w:mirrorIndents/>
        <w:jc w:val="both"/>
      </w:pPr>
      <w:proofErr w:type="spellStart"/>
      <w:r w:rsidRPr="003E1ABC">
        <w:t>Сзпвi</w:t>
      </w:r>
      <w:proofErr w:type="spellEnd"/>
      <w:r w:rsidRPr="003E1ABC">
        <w:t xml:space="preserve"> - размер возмещения работодателю затрат на оплату труда трудоустроенного выпускника в месяц (базовая сумма, равная полутора величинам минимального размера оплаты труда, установленного </w:t>
      </w:r>
      <w:hyperlink r:id="rId16">
        <w:r w:rsidRPr="003E1ABC">
          <w:t>статьей 1</w:t>
        </w:r>
      </w:hyperlink>
      <w:r w:rsidRPr="003E1ABC">
        <w:t xml:space="preserve"> Федерального закона </w:t>
      </w:r>
      <w:r w:rsidR="00114E46" w:rsidRPr="003E1ABC">
        <w:t>«</w:t>
      </w:r>
      <w:r w:rsidRPr="003E1ABC">
        <w:t>О минимальном размере оплаты труда</w:t>
      </w:r>
      <w:r w:rsidR="00114E46" w:rsidRPr="003E1ABC">
        <w:t>»</w:t>
      </w:r>
      <w:r w:rsidRPr="003E1ABC">
        <w:t>, действующего на день начисления сумм по оплате труда), увеличенный на страховые взносы (рублей);</w:t>
      </w:r>
    </w:p>
    <w:p w:rsidR="00BA5DA2" w:rsidRPr="003E1ABC" w:rsidRDefault="002B2CA4" w:rsidP="00A92C20">
      <w:pPr>
        <w:pStyle w:val="ConsPlusNormal"/>
        <w:ind w:firstLine="709"/>
        <w:contextualSpacing/>
        <w:mirrorIndents/>
        <w:jc w:val="both"/>
      </w:pPr>
      <w:r w:rsidRPr="003E1ABC">
        <w:rPr>
          <w:lang w:val="en-US"/>
        </w:rPr>
        <w:t>N</w:t>
      </w:r>
      <w:r w:rsidR="00BA5DA2" w:rsidRPr="003E1ABC">
        <w:t xml:space="preserve"> - количество рабочих дней (часов) в месяце (по производственному календарю);</w:t>
      </w:r>
    </w:p>
    <w:p w:rsidR="00BA5DA2" w:rsidRPr="003E1ABC" w:rsidRDefault="00BA5DA2" w:rsidP="00A92C20">
      <w:pPr>
        <w:pStyle w:val="ConsPlusNormal"/>
        <w:ind w:firstLine="709"/>
        <w:contextualSpacing/>
        <w:mirrorIndents/>
        <w:jc w:val="both"/>
      </w:pPr>
      <w:proofErr w:type="spellStart"/>
      <w:r w:rsidRPr="003E1ABC">
        <w:t>Fвi</w:t>
      </w:r>
      <w:proofErr w:type="spellEnd"/>
      <w:r w:rsidRPr="003E1ABC">
        <w:t xml:space="preserve"> - количество фактически отработанных рабочих дней (часов) (в соответствии с табелем учета рабочего времени трудоустроенного выпускника);</w:t>
      </w:r>
    </w:p>
    <w:p w:rsidR="00BA5DA2" w:rsidRPr="003E1ABC" w:rsidRDefault="00BA5DA2" w:rsidP="00A92C20">
      <w:pPr>
        <w:pStyle w:val="ConsPlusNormal"/>
        <w:ind w:firstLine="709"/>
        <w:contextualSpacing/>
        <w:mirrorIndents/>
        <w:jc w:val="both"/>
      </w:pPr>
      <w:proofErr w:type="spellStart"/>
      <w:r w:rsidRPr="003E1ABC">
        <w:t>Сзпнi</w:t>
      </w:r>
      <w:proofErr w:type="spellEnd"/>
      <w:r w:rsidRPr="003E1ABC">
        <w:t xml:space="preserve"> - размер возмещения работодателю затрат на оплату труда наставника в месяц (базовая сумма, равная одной величине минимального размера оплаты труда, установленного </w:t>
      </w:r>
      <w:hyperlink r:id="rId17">
        <w:r w:rsidRPr="003E1ABC">
          <w:t>статьей 1</w:t>
        </w:r>
      </w:hyperlink>
      <w:r w:rsidRPr="003E1ABC">
        <w:t xml:space="preserve"> Федерального закона </w:t>
      </w:r>
      <w:r w:rsidR="00F13320" w:rsidRPr="003E1ABC">
        <w:t>«</w:t>
      </w:r>
      <w:r w:rsidRPr="003E1ABC">
        <w:t>О минимальном размере оплаты труда</w:t>
      </w:r>
      <w:r w:rsidR="00F13320" w:rsidRPr="003E1ABC">
        <w:t>»</w:t>
      </w:r>
      <w:r w:rsidRPr="003E1ABC">
        <w:t>, действующего на день начисления сумм по оплате труда), увеличенный на страховые взносы;</w:t>
      </w:r>
    </w:p>
    <w:p w:rsidR="00BA5DA2" w:rsidRPr="003E1ABC" w:rsidRDefault="00BA5DA2" w:rsidP="00A92C20">
      <w:pPr>
        <w:pStyle w:val="ConsPlusNormal"/>
        <w:ind w:firstLine="709"/>
        <w:contextualSpacing/>
        <w:mirrorIndents/>
        <w:jc w:val="both"/>
      </w:pPr>
      <w:proofErr w:type="spellStart"/>
      <w:r w:rsidRPr="003E1ABC">
        <w:t>Fнi</w:t>
      </w:r>
      <w:proofErr w:type="spellEnd"/>
      <w:r w:rsidRPr="003E1ABC">
        <w:t xml:space="preserve"> - количество рабочих дней (часов) осуществления наставничества (в соответствии с табелем учета рабочего времени наставника);</w:t>
      </w:r>
    </w:p>
    <w:p w:rsidR="00BA5DA2" w:rsidRPr="003E1ABC" w:rsidRDefault="00BA5DA2" w:rsidP="00A92C20">
      <w:pPr>
        <w:pStyle w:val="ConsPlusNormal"/>
        <w:ind w:firstLine="709"/>
        <w:contextualSpacing/>
        <w:mirrorIndents/>
        <w:jc w:val="both"/>
      </w:pPr>
      <w:proofErr w:type="spellStart"/>
      <w:r w:rsidRPr="003E1ABC">
        <w:t>Скоi</w:t>
      </w:r>
      <w:proofErr w:type="spellEnd"/>
      <w:r w:rsidRPr="003E1ABC">
        <w:t xml:space="preserve"> - размер возмещения работодателю затрат на выплату выпускнику денежной компенсации за неиспользованный отпуск, увеличенный на страховые взносы (рублей)</w:t>
      </w:r>
      <w:r w:rsidR="006C30F4" w:rsidRPr="003E1ABC">
        <w:t>.</w:t>
      </w:r>
    </w:p>
    <w:p w:rsidR="006C30F4" w:rsidRPr="003E1ABC" w:rsidRDefault="006C30F4" w:rsidP="00A92C20">
      <w:pPr>
        <w:pStyle w:val="ConsPlusNormal"/>
        <w:ind w:firstLine="709"/>
        <w:contextualSpacing/>
        <w:mirrorIndents/>
        <w:jc w:val="both"/>
      </w:pPr>
      <w:r w:rsidRPr="003E1ABC">
        <w:rPr>
          <w:szCs w:val="28"/>
        </w:rPr>
        <w:t xml:space="preserve">Исчисление среднедневного заработка для расчета денежной компенсации за неиспользованный отпуск применительно к настоящему Порядку производится </w:t>
      </w:r>
      <w:r w:rsidRPr="003E1ABC">
        <w:rPr>
          <w:szCs w:val="28"/>
        </w:rPr>
        <w:lastRenderedPageBreak/>
        <w:t>исходя из полутора величин минимального размера оплаты труда</w:t>
      </w:r>
      <w:r w:rsidR="00AC69CA" w:rsidRPr="003E1ABC">
        <w:rPr>
          <w:szCs w:val="28"/>
        </w:rPr>
        <w:t xml:space="preserve">, </w:t>
      </w:r>
      <w:r w:rsidR="00AC69CA" w:rsidRPr="003E1ABC">
        <w:t xml:space="preserve">установленного </w:t>
      </w:r>
      <w:hyperlink r:id="rId18">
        <w:r w:rsidR="00AC69CA" w:rsidRPr="003E1ABC">
          <w:t>статьей 1</w:t>
        </w:r>
      </w:hyperlink>
      <w:r w:rsidR="00AC69CA" w:rsidRPr="003E1ABC">
        <w:t xml:space="preserve"> Федерального закона «О минимальном размере оплаты труда», действующего на день начисления сумм по оплате труда</w:t>
      </w:r>
      <w:r w:rsidRPr="003E1ABC">
        <w:rPr>
          <w:szCs w:val="28"/>
        </w:rPr>
        <w:t>;</w:t>
      </w:r>
    </w:p>
    <w:p w:rsidR="00BA5DA2" w:rsidRPr="003E1ABC" w:rsidRDefault="00BA5DA2" w:rsidP="00A92C20">
      <w:pPr>
        <w:pStyle w:val="ConsPlusNormal"/>
        <w:ind w:firstLine="709"/>
        <w:contextualSpacing/>
        <w:mirrorIndents/>
        <w:jc w:val="both"/>
      </w:pPr>
      <w:proofErr w:type="spellStart"/>
      <w:r w:rsidRPr="003E1ABC">
        <w:t>Спi</w:t>
      </w:r>
      <w:proofErr w:type="spellEnd"/>
      <w:r w:rsidRPr="003E1ABC">
        <w:t xml:space="preserve"> - размер возмещения работодателю затрат на выплату выпускнику пособия по временной нетрудоспособности за первые 3 дня временной нетрудоспособности за счет средств работодателя в соответствии с федеральным законодательством (рублей).</w:t>
      </w:r>
    </w:p>
    <w:p w:rsidR="00BA5DA2" w:rsidRPr="003E1ABC" w:rsidRDefault="00BA5DA2" w:rsidP="00A92C20">
      <w:pPr>
        <w:pStyle w:val="ConsPlusNormal"/>
        <w:ind w:firstLine="709"/>
        <w:contextualSpacing/>
        <w:mirrorIndents/>
        <w:jc w:val="both"/>
      </w:pPr>
      <w:r w:rsidRPr="003E1ABC">
        <w:t>Сумма возмещаемых работодателю затрат не должна превышать фактически понесенные работодателем в текущем финансовом году затраты на организацию стажировки выпускников в целях приобретения ими опыта работы.</w:t>
      </w:r>
    </w:p>
    <w:p w:rsidR="00BA5DA2" w:rsidRPr="003E1ABC" w:rsidRDefault="00BA5DA2" w:rsidP="00A92C20">
      <w:pPr>
        <w:pStyle w:val="ConsPlusNormal"/>
        <w:ind w:firstLine="709"/>
        <w:contextualSpacing/>
        <w:mirrorIndents/>
        <w:jc w:val="both"/>
      </w:pPr>
      <w:r w:rsidRPr="003E1ABC">
        <w:t>Затраты, понесенные на организацию стажировки, возмещаются работодателю в текущем финансовом году.</w:t>
      </w:r>
    </w:p>
    <w:p w:rsidR="00A520DA" w:rsidRPr="003E1ABC" w:rsidRDefault="00A520DA" w:rsidP="00A92C20">
      <w:pPr>
        <w:pStyle w:val="ConsPlusNormal"/>
        <w:ind w:firstLine="709"/>
        <w:contextualSpacing/>
        <w:mirrorIndents/>
        <w:jc w:val="both"/>
      </w:pPr>
      <w:r w:rsidRPr="003E1ABC">
        <w:t>9. Предоставление субсидии прекращается в случа</w:t>
      </w:r>
      <w:r w:rsidR="002B2CA4" w:rsidRPr="003E1ABC">
        <w:t xml:space="preserve">е </w:t>
      </w:r>
      <w:r w:rsidRPr="003E1ABC">
        <w:t xml:space="preserve"> прекращения с выпускником трудового договора.</w:t>
      </w:r>
    </w:p>
    <w:p w:rsidR="00E847F9" w:rsidRPr="003E1ABC" w:rsidRDefault="00E847F9" w:rsidP="00A92C20">
      <w:pPr>
        <w:pStyle w:val="ConsPlusNormal"/>
        <w:ind w:firstLine="709"/>
        <w:contextualSpacing/>
        <w:mirrorIndents/>
        <w:jc w:val="both"/>
      </w:pPr>
      <w:r w:rsidRPr="003E1ABC">
        <w:t>1</w:t>
      </w:r>
      <w:r w:rsidR="00A300DF" w:rsidRPr="003E1ABC">
        <w:t>0</w:t>
      </w:r>
      <w:r w:rsidRPr="003E1ABC">
        <w:t xml:space="preserve">. Отбор работодателей на право получения субсидий (далее - отбор) осуществляется Министерством (далее также </w:t>
      </w:r>
      <w:r w:rsidR="00234991" w:rsidRPr="003E1ABC">
        <w:t>–</w:t>
      </w:r>
      <w:r w:rsidRPr="003E1ABC">
        <w:t xml:space="preserve"> Организатор отбора) в государственной интегрированной информационной системе управления общественными финансами </w:t>
      </w:r>
      <w:r w:rsidR="00114E46" w:rsidRPr="003E1ABC">
        <w:t>«Электронный бюджет»</w:t>
      </w:r>
      <w:r w:rsidRPr="003E1ABC">
        <w:t xml:space="preserve"> (далее </w:t>
      </w:r>
      <w:r w:rsidR="00234991" w:rsidRPr="003E1ABC">
        <w:t>–</w:t>
      </w:r>
      <w:r w:rsidRPr="003E1ABC">
        <w:t xml:space="preserve"> система </w:t>
      </w:r>
      <w:r w:rsidR="00114E46" w:rsidRPr="003E1ABC">
        <w:t>«</w:t>
      </w:r>
      <w:r w:rsidRPr="003E1ABC">
        <w:t>Электронный бюджет</w:t>
      </w:r>
      <w:r w:rsidR="00114E46" w:rsidRPr="003E1ABC">
        <w:t>»</w:t>
      </w:r>
      <w:r w:rsidRPr="003E1ABC">
        <w:t xml:space="preserve">)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35">
        <w:r w:rsidRPr="003E1ABC">
          <w:t>пунктом 1</w:t>
        </w:r>
      </w:hyperlink>
      <w:r w:rsidR="000473D6" w:rsidRPr="003E1ABC">
        <w:t>5</w:t>
      </w:r>
      <w:r w:rsidRPr="003E1ABC">
        <w:t xml:space="preserve"> настоящего Порядка, исходя из соответствия Участника отбора категории, установленной </w:t>
      </w:r>
      <w:hyperlink w:anchor="P61">
        <w:r w:rsidRPr="003E1ABC">
          <w:t xml:space="preserve">пунктом </w:t>
        </w:r>
      </w:hyperlink>
      <w:r w:rsidR="000473D6" w:rsidRPr="003E1ABC">
        <w:t>4</w:t>
      </w:r>
      <w:r w:rsidRPr="003E1ABC">
        <w:t xml:space="preserve"> настоящего Порядка, требований, установленных </w:t>
      </w:r>
      <w:hyperlink w:anchor="P123">
        <w:r w:rsidRPr="003E1ABC">
          <w:t>подпунктами 1</w:t>
        </w:r>
      </w:hyperlink>
      <w:r w:rsidRPr="003E1ABC">
        <w:t xml:space="preserve"> - </w:t>
      </w:r>
      <w:hyperlink w:anchor="P132">
        <w:r w:rsidRPr="003E1ABC">
          <w:t>10 пункта 1</w:t>
        </w:r>
      </w:hyperlink>
      <w:r w:rsidR="000473D6" w:rsidRPr="003E1ABC">
        <w:t>4</w:t>
      </w:r>
      <w:r w:rsidRPr="003E1ABC">
        <w:t xml:space="preserve"> настоящего Порядка, и очередности поступления заявок.</w:t>
      </w:r>
    </w:p>
    <w:p w:rsidR="00E847F9" w:rsidRPr="003E1ABC" w:rsidRDefault="00E847F9" w:rsidP="00A92C20">
      <w:pPr>
        <w:pStyle w:val="ConsPlusNormal"/>
        <w:ind w:firstLine="709"/>
        <w:contextualSpacing/>
        <w:mirrorIndents/>
        <w:jc w:val="both"/>
      </w:pPr>
      <w:r w:rsidRPr="003E1ABC">
        <w:t>1</w:t>
      </w:r>
      <w:r w:rsidR="00A300DF" w:rsidRPr="003E1ABC">
        <w:t>1</w:t>
      </w:r>
      <w:r w:rsidRPr="003E1ABC">
        <w:t xml:space="preserve">. Доступ Участника отбора к системе </w:t>
      </w:r>
      <w:r w:rsidR="00114E46" w:rsidRPr="003E1ABC">
        <w:t>«</w:t>
      </w:r>
      <w:r w:rsidRPr="003E1ABC">
        <w:t>Электронный бюджет</w:t>
      </w:r>
      <w:r w:rsidR="00114E46" w:rsidRPr="003E1ABC">
        <w:t>»</w:t>
      </w:r>
      <w:r w:rsidRPr="003E1ABC">
        <w:t xml:space="preserve"> осуществляется с использованием федеральной государственной информационной системы </w:t>
      </w:r>
      <w:r w:rsidR="00F13320" w:rsidRPr="003E1ABC">
        <w:t>«</w:t>
      </w:r>
      <w:r w:rsidRPr="003E1ABC">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F13320" w:rsidRPr="003E1ABC">
        <w:t>»</w:t>
      </w:r>
      <w:r w:rsidRPr="003E1ABC">
        <w:t>.</w:t>
      </w:r>
    </w:p>
    <w:p w:rsidR="00E847F9" w:rsidRPr="003E1ABC" w:rsidRDefault="00E847F9" w:rsidP="00A92C20">
      <w:pPr>
        <w:pStyle w:val="ConsPlusNormal"/>
        <w:ind w:firstLine="709"/>
        <w:contextualSpacing/>
        <w:mirrorIndents/>
        <w:jc w:val="both"/>
      </w:pPr>
      <w:r w:rsidRPr="003E1ABC">
        <w:t>Для рассмотрения вопроса о заключении соглашения о предоставлении субсидии (далее - соглашение) Организатор отбора образует комиссию, утверждает порядок ее работы и состав (далее - Комиссия). Число членов Комиссии должно быть нечетным и составлять не менее 3 человек.</w:t>
      </w:r>
    </w:p>
    <w:p w:rsidR="00E847F9" w:rsidRPr="003E1ABC" w:rsidRDefault="00E847F9" w:rsidP="00A92C20">
      <w:pPr>
        <w:pStyle w:val="ConsPlusNormal"/>
        <w:ind w:firstLine="709"/>
        <w:contextualSpacing/>
        <w:mirrorIndents/>
        <w:jc w:val="both"/>
      </w:pPr>
      <w:r w:rsidRPr="003E1ABC">
        <w:t xml:space="preserve">Взаимодействие Организатора отбора с Участниками отбора осуществляется с использованием документов в электронной форме в системе </w:t>
      </w:r>
      <w:r w:rsidR="00F13320" w:rsidRPr="003E1ABC">
        <w:t>«</w:t>
      </w:r>
      <w:r w:rsidRPr="003E1ABC">
        <w:t>Электронный бюджет</w:t>
      </w:r>
      <w:r w:rsidR="00F13320" w:rsidRPr="003E1ABC">
        <w:t>»</w:t>
      </w:r>
      <w:r w:rsidRPr="003E1ABC">
        <w:t>.</w:t>
      </w:r>
    </w:p>
    <w:p w:rsidR="00E847F9" w:rsidRPr="003E1ABC" w:rsidRDefault="00E847F9" w:rsidP="00A92C20">
      <w:pPr>
        <w:pStyle w:val="ConsPlusNormal"/>
        <w:ind w:firstLine="709"/>
        <w:contextualSpacing/>
        <w:mirrorIndents/>
        <w:jc w:val="both"/>
      </w:pPr>
      <w:bookmarkStart w:id="0" w:name="P101"/>
      <w:bookmarkEnd w:id="0"/>
      <w:r w:rsidRPr="003E1ABC">
        <w:t>1</w:t>
      </w:r>
      <w:r w:rsidR="00A300DF" w:rsidRPr="003E1ABC">
        <w:t>2</w:t>
      </w:r>
      <w:r w:rsidRPr="003E1ABC">
        <w:t xml:space="preserve">. Организатор отбора в срок не позднее чем за 3 календарных дня до дня начала подачи заявок размещает объявление о проведении отбора на Едином портале, а также на официальном сайте Организатора отбора в сети </w:t>
      </w:r>
      <w:r w:rsidR="00114E46" w:rsidRPr="003E1ABC">
        <w:t>«</w:t>
      </w:r>
      <w:r w:rsidRPr="003E1ABC">
        <w:t>Интернет</w:t>
      </w:r>
      <w:r w:rsidR="00114E46" w:rsidRPr="003E1ABC">
        <w:t>»</w:t>
      </w:r>
      <w:r w:rsidRPr="003E1ABC">
        <w:t xml:space="preserve"> (далее - официальный сайт Организатора отбора), а в случае проведения дополнительного отбора - не позднее </w:t>
      </w:r>
      <w:r w:rsidR="00D17D9E" w:rsidRPr="003E1ABC">
        <w:t>1 декабря</w:t>
      </w:r>
      <w:r w:rsidRPr="003E1ABC">
        <w:t xml:space="preserve"> текущего финансового года, с указанием:</w:t>
      </w:r>
    </w:p>
    <w:p w:rsidR="00E847F9" w:rsidRPr="003E1ABC" w:rsidRDefault="00E847F9" w:rsidP="00A92C20">
      <w:pPr>
        <w:pStyle w:val="ConsPlusNormal"/>
        <w:ind w:firstLine="709"/>
        <w:contextualSpacing/>
        <w:mirrorIndents/>
        <w:jc w:val="both"/>
      </w:pPr>
      <w:r w:rsidRPr="003E1ABC">
        <w:t>1) сроков проведения отбора;</w:t>
      </w:r>
    </w:p>
    <w:p w:rsidR="00E847F9" w:rsidRPr="003E1ABC" w:rsidRDefault="00E847F9" w:rsidP="00A92C20">
      <w:pPr>
        <w:pStyle w:val="ConsPlusNormal"/>
        <w:ind w:firstLine="709"/>
        <w:contextualSpacing/>
        <w:mirrorIndents/>
        <w:jc w:val="both"/>
      </w:pPr>
      <w:r w:rsidRPr="003E1ABC">
        <w:lastRenderedPageBreak/>
        <w:t>2) 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847F9" w:rsidRPr="003E1ABC" w:rsidRDefault="00E847F9" w:rsidP="00A92C20">
      <w:pPr>
        <w:pStyle w:val="ConsPlusNormal"/>
        <w:ind w:firstLine="709"/>
        <w:contextualSpacing/>
        <w:mirrorIndents/>
        <w:jc w:val="both"/>
      </w:pPr>
      <w:r w:rsidRPr="003E1ABC">
        <w:t>3) наименования, места нахождения, почтового адреса, адреса электронной почты Организатора отбора;</w:t>
      </w:r>
    </w:p>
    <w:p w:rsidR="00E847F9" w:rsidRPr="003E1ABC" w:rsidRDefault="00E847F9" w:rsidP="00A92C20">
      <w:pPr>
        <w:pStyle w:val="ConsPlusNormal"/>
        <w:ind w:firstLine="709"/>
        <w:contextualSpacing/>
        <w:mirrorIndents/>
        <w:jc w:val="both"/>
        <w:rPr>
          <w:color w:val="000000" w:themeColor="text1"/>
        </w:rPr>
      </w:pPr>
      <w:r w:rsidRPr="003E1ABC">
        <w:t xml:space="preserve">4) результата предоставления субсидии в соответствии </w:t>
      </w:r>
      <w:r w:rsidRPr="003E1ABC">
        <w:rPr>
          <w:color w:val="000000" w:themeColor="text1"/>
        </w:rPr>
        <w:t xml:space="preserve">с </w:t>
      </w:r>
      <w:hyperlink w:anchor="P240">
        <w:r w:rsidRPr="003E1ABC">
          <w:rPr>
            <w:color w:val="000000" w:themeColor="text1"/>
          </w:rPr>
          <w:t>пунктом 4</w:t>
        </w:r>
      </w:hyperlink>
      <w:r w:rsidR="000473D6" w:rsidRPr="003E1ABC">
        <w:rPr>
          <w:color w:val="000000" w:themeColor="text1"/>
        </w:rPr>
        <w:t>3</w:t>
      </w:r>
      <w:r w:rsidRPr="003E1ABC">
        <w:rPr>
          <w:color w:val="000000" w:themeColor="text1"/>
        </w:rPr>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5) доменного имени и (или) указателей страниц системы </w:t>
      </w:r>
      <w:r w:rsidR="00734686" w:rsidRPr="003E1ABC">
        <w:rPr>
          <w:color w:val="000000" w:themeColor="text1"/>
        </w:rPr>
        <w:t>«</w:t>
      </w:r>
      <w:r w:rsidRPr="003E1ABC">
        <w:rPr>
          <w:color w:val="000000" w:themeColor="text1"/>
        </w:rPr>
        <w:t>Электронный бюджет</w:t>
      </w:r>
      <w:r w:rsidR="00734686" w:rsidRPr="003E1ABC">
        <w:rPr>
          <w:color w:val="000000" w:themeColor="text1"/>
        </w:rPr>
        <w:t>»</w:t>
      </w:r>
      <w:r w:rsidRPr="003E1ABC">
        <w:rPr>
          <w:color w:val="000000" w:themeColor="text1"/>
        </w:rPr>
        <w:t>, а также официального сайта Организатора отбора, на котором обеспечивается проведение отбора;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6) требований, предъявляемых к Участникам отбора в соответствии с </w:t>
      </w:r>
      <w:hyperlink w:anchor="P123">
        <w:r w:rsidRPr="003E1ABC">
          <w:rPr>
            <w:color w:val="000000" w:themeColor="text1"/>
          </w:rPr>
          <w:t>подпунктами 1</w:t>
        </w:r>
      </w:hyperlink>
      <w:r w:rsidRPr="003E1ABC">
        <w:rPr>
          <w:color w:val="000000" w:themeColor="text1"/>
        </w:rPr>
        <w:t xml:space="preserve"> - </w:t>
      </w:r>
      <w:hyperlink w:anchor="P132">
        <w:r w:rsidRPr="003E1ABC">
          <w:rPr>
            <w:color w:val="000000" w:themeColor="text1"/>
          </w:rPr>
          <w:t>10 пункта 1</w:t>
        </w:r>
      </w:hyperlink>
      <w:r w:rsidR="000473D6" w:rsidRPr="003E1ABC">
        <w:rPr>
          <w:color w:val="000000" w:themeColor="text1"/>
        </w:rPr>
        <w:t>4</w:t>
      </w:r>
      <w:r w:rsidRPr="003E1ABC">
        <w:rPr>
          <w:color w:val="000000" w:themeColor="text1"/>
        </w:rP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35">
        <w:r w:rsidRPr="003E1ABC">
          <w:rPr>
            <w:color w:val="000000" w:themeColor="text1"/>
          </w:rPr>
          <w:t>пунктом 1</w:t>
        </w:r>
      </w:hyperlink>
      <w:r w:rsidR="000473D6" w:rsidRPr="003E1ABC">
        <w:rPr>
          <w:color w:val="000000" w:themeColor="text1"/>
        </w:rPr>
        <w:t>5</w:t>
      </w:r>
      <w:r w:rsidRPr="003E1ABC">
        <w:rPr>
          <w:color w:val="000000" w:themeColor="text1"/>
        </w:rPr>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7) категории получателей субсидии;</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8)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35">
        <w:r w:rsidRPr="003E1ABC">
          <w:rPr>
            <w:color w:val="000000" w:themeColor="text1"/>
          </w:rPr>
          <w:t>пунктом 1</w:t>
        </w:r>
      </w:hyperlink>
      <w:r w:rsidR="000473D6" w:rsidRPr="003E1ABC">
        <w:rPr>
          <w:color w:val="000000" w:themeColor="text1"/>
        </w:rPr>
        <w:t>5</w:t>
      </w:r>
      <w:r w:rsidRPr="003E1ABC">
        <w:rPr>
          <w:color w:val="000000" w:themeColor="text1"/>
        </w:rPr>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9) порядка возврата заявок на доработку;</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10)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11) порядка рассмотрения заявок на предмет их соответствия требованиям, предъявляемым к Участникам отбора в соответствии с </w:t>
      </w:r>
      <w:hyperlink w:anchor="P123">
        <w:r w:rsidRPr="003E1ABC">
          <w:rPr>
            <w:color w:val="000000" w:themeColor="text1"/>
          </w:rPr>
          <w:t>подпунктами 1</w:t>
        </w:r>
      </w:hyperlink>
      <w:r w:rsidRPr="003E1ABC">
        <w:rPr>
          <w:color w:val="000000" w:themeColor="text1"/>
        </w:rPr>
        <w:t xml:space="preserve"> - </w:t>
      </w:r>
      <w:hyperlink w:anchor="P132">
        <w:r w:rsidRPr="003E1ABC">
          <w:rPr>
            <w:color w:val="000000" w:themeColor="text1"/>
          </w:rPr>
          <w:t>10 пункта 1</w:t>
        </w:r>
      </w:hyperlink>
      <w:r w:rsidR="000473D6" w:rsidRPr="003E1ABC">
        <w:rPr>
          <w:color w:val="000000" w:themeColor="text1"/>
        </w:rPr>
        <w:t>4</w:t>
      </w:r>
      <w:r w:rsidRPr="003E1ABC">
        <w:rPr>
          <w:color w:val="000000" w:themeColor="text1"/>
        </w:rPr>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12) порядка отклонения заявок, а также информации об основаниях их отклонения;</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13) объема распределяемой субсидии в рамках отбора, порядка расчета размера субсидии в соответствии с </w:t>
      </w:r>
      <w:hyperlink w:anchor="P93">
        <w:r w:rsidRPr="003E1ABC">
          <w:rPr>
            <w:color w:val="000000" w:themeColor="text1"/>
          </w:rPr>
          <w:t xml:space="preserve">пунктом </w:t>
        </w:r>
      </w:hyperlink>
      <w:r w:rsidR="000473D6" w:rsidRPr="003E1ABC">
        <w:rPr>
          <w:color w:val="000000" w:themeColor="text1"/>
        </w:rPr>
        <w:t>8</w:t>
      </w:r>
      <w:r w:rsidRPr="003E1ABC">
        <w:rPr>
          <w:color w:val="000000" w:themeColor="text1"/>
        </w:rPr>
        <w:t xml:space="preserve"> настоящего Порядка, правил распределения субсидии по результатам отбора, предельного количества победителей отбора;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14)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847F9" w:rsidRPr="003E1ABC" w:rsidRDefault="00E847F9" w:rsidP="00A92C20">
      <w:pPr>
        <w:pStyle w:val="ConsPlusNormal"/>
        <w:ind w:firstLine="709"/>
        <w:contextualSpacing/>
        <w:mirrorIndents/>
        <w:jc w:val="both"/>
      </w:pPr>
      <w:r w:rsidRPr="003E1ABC">
        <w:t xml:space="preserve">15) сроки размещения протокола подведения итогов отбора на Едином портале, а также на официальном сайте Организатора отбора, в соответствии с </w:t>
      </w:r>
      <w:hyperlink w:anchor="P197">
        <w:r w:rsidRPr="003E1ABC">
          <w:t>пунктом 3</w:t>
        </w:r>
      </w:hyperlink>
      <w:r w:rsidR="000473D6" w:rsidRPr="003E1ABC">
        <w:t>0</w:t>
      </w:r>
      <w:r w:rsidRPr="003E1ABC">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16) порядка и случаев отмены проведения отбора, случаев признания отбора несостоявшимся и случаев заключения соглашений по итогам отбора;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17) срока, в течение которого Победитель отбора должен подписать соглашение о предоставлении субсидии;</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18) условий признания Победителя отбора уклонившимся от заключения соглашения о предоставлении субсидии.</w:t>
      </w:r>
    </w:p>
    <w:p w:rsidR="00032DF1" w:rsidRPr="003E1ABC" w:rsidRDefault="00032DF1" w:rsidP="00032DF1">
      <w:pPr>
        <w:autoSpaceDE w:val="0"/>
        <w:autoSpaceDN w:val="0"/>
        <w:adjustRightInd w:val="0"/>
        <w:ind w:firstLine="709"/>
        <w:contextualSpacing/>
        <w:jc w:val="both"/>
        <w:rPr>
          <w:rFonts w:eastAsiaTheme="minorHAnsi"/>
          <w:color w:val="000000" w:themeColor="text1"/>
          <w:lang w:eastAsia="en-US"/>
        </w:rPr>
      </w:pPr>
      <w:r w:rsidRPr="003E1ABC">
        <w:rPr>
          <w:rFonts w:eastAsiaTheme="minorHAnsi"/>
          <w:color w:val="000000" w:themeColor="text1"/>
          <w:lang w:eastAsia="en-US"/>
        </w:rPr>
        <w:lastRenderedPageBreak/>
        <w:t>В случае внесения Организатором изменений в объявление о проведении отбора, которое осуществляется не позднее наступления даты окончания приема заявок Участников отбора, соблюдаются следующие условия:</w:t>
      </w:r>
    </w:p>
    <w:p w:rsidR="00032DF1" w:rsidRPr="003E1ABC" w:rsidRDefault="00032DF1" w:rsidP="00032DF1">
      <w:pPr>
        <w:autoSpaceDE w:val="0"/>
        <w:autoSpaceDN w:val="0"/>
        <w:adjustRightInd w:val="0"/>
        <w:spacing w:before="440"/>
        <w:ind w:firstLine="709"/>
        <w:contextualSpacing/>
        <w:jc w:val="both"/>
        <w:rPr>
          <w:rFonts w:eastAsiaTheme="minorHAnsi"/>
          <w:color w:val="000000" w:themeColor="text1"/>
          <w:lang w:eastAsia="en-US"/>
        </w:rPr>
      </w:pPr>
      <w:r w:rsidRPr="003E1ABC">
        <w:rPr>
          <w:rFonts w:eastAsiaTheme="minorHAnsi"/>
          <w:color w:val="000000" w:themeColor="text1"/>
          <w:lang w:eastAsia="en-US"/>
        </w:rPr>
        <w:t>-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32DF1" w:rsidRPr="003E1ABC" w:rsidRDefault="00032DF1" w:rsidP="00032DF1">
      <w:pPr>
        <w:autoSpaceDE w:val="0"/>
        <w:autoSpaceDN w:val="0"/>
        <w:adjustRightInd w:val="0"/>
        <w:spacing w:before="440"/>
        <w:ind w:firstLine="709"/>
        <w:contextualSpacing/>
        <w:jc w:val="both"/>
        <w:rPr>
          <w:rFonts w:eastAsiaTheme="minorHAnsi"/>
          <w:color w:val="000000" w:themeColor="text1"/>
          <w:lang w:eastAsia="en-US"/>
        </w:rPr>
      </w:pPr>
      <w:r w:rsidRPr="003E1ABC">
        <w:rPr>
          <w:rFonts w:eastAsiaTheme="minorHAnsi"/>
          <w:color w:val="000000" w:themeColor="text1"/>
          <w:lang w:eastAsia="en-US"/>
        </w:rPr>
        <w:t xml:space="preserve">- при внесении изменений в объявление о проведении отбора </w:t>
      </w:r>
      <w:r w:rsidR="00B26275" w:rsidRPr="003E1ABC">
        <w:rPr>
          <w:rFonts w:eastAsiaTheme="minorHAnsi"/>
          <w:color w:val="000000" w:themeColor="text1"/>
          <w:lang w:eastAsia="en-US"/>
        </w:rPr>
        <w:t>П</w:t>
      </w:r>
      <w:r w:rsidRPr="003E1ABC">
        <w:rPr>
          <w:rFonts w:eastAsiaTheme="minorHAnsi"/>
          <w:color w:val="000000" w:themeColor="text1"/>
          <w:lang w:eastAsia="en-US"/>
        </w:rPr>
        <w:t>олучателей изменение способа отбора получателей субсидий не допускается;</w:t>
      </w:r>
    </w:p>
    <w:p w:rsidR="00032DF1" w:rsidRPr="003E1ABC" w:rsidRDefault="00B26275" w:rsidP="00032DF1">
      <w:pPr>
        <w:autoSpaceDE w:val="0"/>
        <w:autoSpaceDN w:val="0"/>
        <w:adjustRightInd w:val="0"/>
        <w:spacing w:before="440"/>
        <w:ind w:firstLine="709"/>
        <w:contextualSpacing/>
        <w:jc w:val="both"/>
        <w:rPr>
          <w:rFonts w:eastAsiaTheme="minorHAnsi"/>
          <w:color w:val="000000" w:themeColor="text1"/>
          <w:lang w:eastAsia="en-US"/>
        </w:rPr>
      </w:pPr>
      <w:r w:rsidRPr="003E1ABC">
        <w:rPr>
          <w:rFonts w:eastAsiaTheme="minorHAnsi"/>
          <w:color w:val="000000" w:themeColor="text1"/>
          <w:lang w:eastAsia="en-US"/>
        </w:rPr>
        <w:t xml:space="preserve">- </w:t>
      </w:r>
      <w:r w:rsidR="00032DF1" w:rsidRPr="003E1ABC">
        <w:rPr>
          <w:rFonts w:eastAsiaTheme="minorHAnsi"/>
          <w:color w:val="000000" w:themeColor="text1"/>
          <w:lang w:eastAsia="en-US"/>
        </w:rPr>
        <w:t xml:space="preserve">в случае внесения изменений в объявление о проведении отбора </w:t>
      </w:r>
      <w:r w:rsidRPr="003E1ABC">
        <w:rPr>
          <w:rFonts w:eastAsiaTheme="minorHAnsi"/>
          <w:color w:val="000000" w:themeColor="text1"/>
          <w:lang w:eastAsia="en-US"/>
        </w:rPr>
        <w:t>П</w:t>
      </w:r>
      <w:r w:rsidR="00032DF1" w:rsidRPr="003E1ABC">
        <w:rPr>
          <w:rFonts w:eastAsiaTheme="minorHAnsi"/>
          <w:color w:val="000000" w:themeColor="text1"/>
          <w:lang w:eastAsia="en-US"/>
        </w:rPr>
        <w:t xml:space="preserve">олучателей после наступления даты начала приема заявок в объявление о проведении отбора </w:t>
      </w:r>
      <w:r w:rsidRPr="003E1ABC">
        <w:rPr>
          <w:rFonts w:eastAsiaTheme="minorHAnsi"/>
          <w:color w:val="000000" w:themeColor="text1"/>
          <w:lang w:eastAsia="en-US"/>
        </w:rPr>
        <w:t>П</w:t>
      </w:r>
      <w:r w:rsidR="00032DF1" w:rsidRPr="003E1ABC">
        <w:rPr>
          <w:rFonts w:eastAsiaTheme="minorHAnsi"/>
          <w:color w:val="000000" w:themeColor="text1"/>
          <w:lang w:eastAsia="en-US"/>
        </w:rPr>
        <w:t xml:space="preserve">олучателей включается положение, предусматривающее право </w:t>
      </w:r>
      <w:r w:rsidRPr="003E1ABC">
        <w:rPr>
          <w:rFonts w:eastAsiaTheme="minorHAnsi"/>
          <w:color w:val="000000" w:themeColor="text1"/>
          <w:lang w:eastAsia="en-US"/>
        </w:rPr>
        <w:t>У</w:t>
      </w:r>
      <w:r w:rsidR="00032DF1" w:rsidRPr="003E1ABC">
        <w:rPr>
          <w:rFonts w:eastAsiaTheme="minorHAnsi"/>
          <w:color w:val="000000" w:themeColor="text1"/>
          <w:lang w:eastAsia="en-US"/>
        </w:rPr>
        <w:t>частников отбора внести изменения в заявки;</w:t>
      </w:r>
    </w:p>
    <w:p w:rsidR="00032DF1" w:rsidRPr="003E1ABC" w:rsidRDefault="00B26275" w:rsidP="00032DF1">
      <w:pPr>
        <w:autoSpaceDE w:val="0"/>
        <w:autoSpaceDN w:val="0"/>
        <w:adjustRightInd w:val="0"/>
        <w:spacing w:before="440"/>
        <w:ind w:firstLine="709"/>
        <w:contextualSpacing/>
        <w:jc w:val="both"/>
        <w:rPr>
          <w:rFonts w:eastAsiaTheme="minorHAnsi"/>
          <w:color w:val="000000" w:themeColor="text1"/>
          <w:lang w:eastAsia="en-US"/>
        </w:rPr>
      </w:pPr>
      <w:r w:rsidRPr="003E1ABC">
        <w:rPr>
          <w:rFonts w:eastAsiaTheme="minorHAnsi"/>
          <w:color w:val="000000" w:themeColor="text1"/>
          <w:lang w:eastAsia="en-US"/>
        </w:rPr>
        <w:t>У</w:t>
      </w:r>
      <w:r w:rsidR="00032DF1" w:rsidRPr="003E1ABC">
        <w:rPr>
          <w:rFonts w:eastAsiaTheme="minorHAnsi"/>
          <w:color w:val="000000" w:themeColor="text1"/>
          <w:lang w:eastAsia="en-US"/>
        </w:rPr>
        <w:t xml:space="preserve">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w:t>
      </w:r>
      <w:r w:rsidRPr="003E1ABC">
        <w:rPr>
          <w:rFonts w:eastAsiaTheme="minorHAnsi"/>
          <w:color w:val="000000" w:themeColor="text1"/>
          <w:lang w:eastAsia="en-US"/>
        </w:rPr>
        <w:t>«</w:t>
      </w:r>
      <w:r w:rsidR="00032DF1" w:rsidRPr="003E1ABC">
        <w:rPr>
          <w:rFonts w:eastAsiaTheme="minorHAnsi"/>
          <w:color w:val="000000" w:themeColor="text1"/>
          <w:lang w:eastAsia="en-US"/>
        </w:rPr>
        <w:t>Электронный бюджет</w:t>
      </w:r>
      <w:r w:rsidRPr="003E1ABC">
        <w:rPr>
          <w:rFonts w:eastAsiaTheme="minorHAnsi"/>
          <w:color w:val="000000" w:themeColor="text1"/>
          <w:lang w:eastAsia="en-US"/>
        </w:rPr>
        <w:t>».</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1</w:t>
      </w:r>
      <w:r w:rsidR="00A300DF" w:rsidRPr="003E1ABC">
        <w:rPr>
          <w:color w:val="000000" w:themeColor="text1"/>
        </w:rPr>
        <w:t>3</w:t>
      </w:r>
      <w:r w:rsidRPr="003E1ABC">
        <w:rPr>
          <w:color w:val="000000" w:themeColor="text1"/>
        </w:rPr>
        <w:t xml:space="preserve">.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указанного в объявлении, вправе направить Организатору отбора не более трех запросов о разъяснении положений объявления о проведении отбора получателей субсидий путем формирования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соответствующего запроса.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В течение 2 рабочих дней со дня поступления указанного запроса Организатор отбора направляет разъяснение положений объявления о проведении отбора получателей субсидий, но не позднее одного рабочего дня до дня завершения подачи заявок, путем формирования в системе </w:t>
      </w:r>
      <w:r w:rsidR="00114E46" w:rsidRPr="003E1ABC">
        <w:rPr>
          <w:color w:val="000000" w:themeColor="text1"/>
        </w:rPr>
        <w:t>«</w:t>
      </w:r>
      <w:r w:rsidRPr="003E1ABC">
        <w:rPr>
          <w:color w:val="000000" w:themeColor="text1"/>
        </w:rPr>
        <w:t>Электронный бюджет</w:t>
      </w:r>
      <w:r w:rsidR="00114E46" w:rsidRPr="003E1ABC">
        <w:rPr>
          <w:color w:val="000000" w:themeColor="text1"/>
        </w:rPr>
        <w:t>»</w:t>
      </w:r>
      <w:r w:rsidRPr="003E1ABC">
        <w:rPr>
          <w:color w:val="000000" w:themeColor="text1"/>
        </w:rPr>
        <w:t xml:space="preserve"> соответствующего разъяснения. Представленное Организатором отбора разъяснение положений объявления о проведении отбора получателей субсидий не должно изменять суть информации, содержащейся в указанном объявлении. Доступ к представленному разъяснению, формируемому в системе </w:t>
      </w:r>
      <w:r w:rsidR="00114E46" w:rsidRPr="003E1ABC">
        <w:rPr>
          <w:color w:val="000000" w:themeColor="text1"/>
        </w:rPr>
        <w:t>«</w:t>
      </w:r>
      <w:r w:rsidRPr="003E1ABC">
        <w:rPr>
          <w:color w:val="000000" w:themeColor="text1"/>
        </w:rPr>
        <w:t>Электронный бюджет</w:t>
      </w:r>
      <w:r w:rsidR="00114E46" w:rsidRPr="003E1ABC">
        <w:rPr>
          <w:color w:val="000000" w:themeColor="text1"/>
        </w:rPr>
        <w:t>»</w:t>
      </w:r>
      <w:r w:rsidRPr="003E1ABC">
        <w:rPr>
          <w:color w:val="000000" w:themeColor="text1"/>
        </w:rPr>
        <w:t>, предоставляется всем Участникам отбора.</w:t>
      </w:r>
    </w:p>
    <w:p w:rsidR="00E847F9" w:rsidRPr="003E1ABC" w:rsidRDefault="00E847F9" w:rsidP="00A92C20">
      <w:pPr>
        <w:pStyle w:val="ConsPlusNormal"/>
        <w:ind w:firstLine="709"/>
        <w:contextualSpacing/>
        <w:mirrorIndents/>
        <w:jc w:val="both"/>
        <w:rPr>
          <w:color w:val="000000" w:themeColor="text1"/>
        </w:rPr>
      </w:pPr>
      <w:bookmarkStart w:id="1" w:name="P122"/>
      <w:bookmarkEnd w:id="1"/>
      <w:r w:rsidRPr="003E1ABC">
        <w:rPr>
          <w:color w:val="000000" w:themeColor="text1"/>
        </w:rPr>
        <w:t>1</w:t>
      </w:r>
      <w:r w:rsidR="00A300DF" w:rsidRPr="003E1ABC">
        <w:rPr>
          <w:color w:val="000000" w:themeColor="text1"/>
        </w:rPr>
        <w:t>4</w:t>
      </w:r>
      <w:r w:rsidRPr="003E1ABC">
        <w:rPr>
          <w:color w:val="000000" w:themeColor="text1"/>
        </w:rPr>
        <w:t>. Для участия в отборе Участник отбора должен соответствовать следующим требованиям:</w:t>
      </w:r>
    </w:p>
    <w:p w:rsidR="00E847F9" w:rsidRPr="003E1ABC" w:rsidRDefault="00E847F9" w:rsidP="00A92C20">
      <w:pPr>
        <w:pStyle w:val="ConsPlusNormal"/>
        <w:ind w:firstLine="709"/>
        <w:contextualSpacing/>
        <w:mirrorIndents/>
        <w:jc w:val="both"/>
        <w:rPr>
          <w:color w:val="000000" w:themeColor="text1"/>
        </w:rPr>
      </w:pPr>
      <w:bookmarkStart w:id="2" w:name="P123"/>
      <w:bookmarkEnd w:id="2"/>
      <w:r w:rsidRPr="003E1ABC">
        <w:rPr>
          <w:color w:val="000000" w:themeColor="text1"/>
        </w:rPr>
        <w:t xml:space="preserve">1) </w:t>
      </w:r>
      <w:proofErr w:type="spellStart"/>
      <w:r w:rsidRPr="003E1ABC">
        <w:rPr>
          <w:color w:val="000000" w:themeColor="text1"/>
        </w:rPr>
        <w:t>неотнесение</w:t>
      </w:r>
      <w:proofErr w:type="spellEnd"/>
      <w:r w:rsidRPr="003E1ABC">
        <w:rPr>
          <w:color w:val="000000" w:themeColor="text1"/>
        </w:rPr>
        <w:t xml:space="preserve"> Участника отбора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E1ABC">
        <w:rPr>
          <w:color w:val="000000" w:themeColor="text1"/>
        </w:rPr>
        <w:t>офшорного</w:t>
      </w:r>
      <w:proofErr w:type="spellEnd"/>
      <w:r w:rsidRPr="003E1ABC">
        <w:rPr>
          <w:color w:val="000000" w:themeColor="text1"/>
        </w:rPr>
        <w:t xml:space="preserve">) владения активами в Российской Федерации (далее - </w:t>
      </w:r>
      <w:proofErr w:type="spellStart"/>
      <w:r w:rsidRPr="003E1ABC">
        <w:rPr>
          <w:color w:val="000000" w:themeColor="text1"/>
        </w:rPr>
        <w:t>офшорные</w:t>
      </w:r>
      <w:proofErr w:type="spellEnd"/>
      <w:r w:rsidRPr="003E1ABC">
        <w:rPr>
          <w:color w:val="000000" w:themeColor="text1"/>
        </w:rPr>
        <w:t xml:space="preserve"> компании), а также российскому юридическому лицу, в уставном (складочном) капитале которого доля прямого или косвенного (через третьих лиц) участия </w:t>
      </w:r>
      <w:proofErr w:type="spellStart"/>
      <w:r w:rsidRPr="003E1ABC">
        <w:rPr>
          <w:color w:val="000000" w:themeColor="text1"/>
        </w:rPr>
        <w:t>офшорных</w:t>
      </w:r>
      <w:proofErr w:type="spellEnd"/>
      <w:r w:rsidRPr="003E1ABC">
        <w:rPr>
          <w:color w:val="000000" w:themeColor="text1"/>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3E1ABC">
        <w:rPr>
          <w:color w:val="000000" w:themeColor="text1"/>
        </w:rPr>
        <w:t>офшорных</w:t>
      </w:r>
      <w:proofErr w:type="spellEnd"/>
      <w:r w:rsidRPr="003E1ABC">
        <w:rPr>
          <w:color w:val="000000" w:themeColor="text1"/>
        </w:rPr>
        <w:t xml:space="preserve"> компаний в капитале российских юридических лиц не учитывается прямое и (или) косвенное участие </w:t>
      </w:r>
      <w:proofErr w:type="spellStart"/>
      <w:r w:rsidRPr="003E1ABC">
        <w:rPr>
          <w:color w:val="000000" w:themeColor="text1"/>
        </w:rPr>
        <w:t>офшорных</w:t>
      </w:r>
      <w:proofErr w:type="spellEnd"/>
      <w:r w:rsidRPr="003E1ABC">
        <w:rPr>
          <w:color w:val="000000" w:themeColor="text1"/>
        </w:rPr>
        <w:t xml:space="preserve"> компаний в капитале публичных акционерных </w:t>
      </w:r>
      <w:r w:rsidRPr="003E1ABC">
        <w:rPr>
          <w:color w:val="000000" w:themeColor="text1"/>
        </w:rPr>
        <w:lastRenderedPageBreak/>
        <w:t xml:space="preserve">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3E1ABC">
        <w:rPr>
          <w:color w:val="000000" w:themeColor="text1"/>
        </w:rPr>
        <w:t>офшорных</w:t>
      </w:r>
      <w:proofErr w:type="spellEnd"/>
      <w:r w:rsidRPr="003E1ABC">
        <w:rPr>
          <w:color w:val="000000" w:themeColor="text1"/>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2) </w:t>
      </w:r>
      <w:proofErr w:type="spellStart"/>
      <w:r w:rsidRPr="003E1ABC">
        <w:rPr>
          <w:color w:val="000000" w:themeColor="text1"/>
        </w:rPr>
        <w:t>ненахождение</w:t>
      </w:r>
      <w:proofErr w:type="spellEnd"/>
      <w:r w:rsidRPr="003E1ABC">
        <w:rPr>
          <w:color w:val="000000" w:themeColor="text1"/>
        </w:rPr>
        <w:t xml:space="preserve">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3) </w:t>
      </w:r>
      <w:proofErr w:type="spellStart"/>
      <w:r w:rsidRPr="003E1ABC">
        <w:rPr>
          <w:color w:val="000000" w:themeColor="text1"/>
        </w:rPr>
        <w:t>ненахождение</w:t>
      </w:r>
      <w:proofErr w:type="spellEnd"/>
      <w:r w:rsidRPr="003E1ABC">
        <w:rPr>
          <w:color w:val="000000" w:themeColor="text1"/>
        </w:rPr>
        <w:t xml:space="preserve"> Участника отбора в составляемых в рамках реализации полномочий, предусмотренных </w:t>
      </w:r>
      <w:hyperlink r:id="rId19">
        <w:r w:rsidRPr="003E1ABC">
          <w:rPr>
            <w:color w:val="000000" w:themeColor="text1"/>
          </w:rPr>
          <w:t>главой VII</w:t>
        </w:r>
      </w:hyperlink>
      <w:r w:rsidRPr="003E1ABC">
        <w:rPr>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4) </w:t>
      </w:r>
      <w:proofErr w:type="spellStart"/>
      <w:r w:rsidRPr="003E1ABC">
        <w:rPr>
          <w:color w:val="000000" w:themeColor="text1"/>
        </w:rPr>
        <w:t>неотнесение</w:t>
      </w:r>
      <w:proofErr w:type="spellEnd"/>
      <w:r w:rsidRPr="003E1ABC">
        <w:rPr>
          <w:color w:val="000000" w:themeColor="text1"/>
        </w:rPr>
        <w:t xml:space="preserve"> Участника отбора к иностранному агенту в соответствии с Федеральным </w:t>
      </w:r>
      <w:hyperlink r:id="rId20">
        <w:r w:rsidRPr="003E1ABC">
          <w:rPr>
            <w:color w:val="000000" w:themeColor="text1"/>
          </w:rPr>
          <w:t>законом</w:t>
        </w:r>
      </w:hyperlink>
      <w:r w:rsidRPr="003E1ABC">
        <w:rPr>
          <w:color w:val="000000" w:themeColor="text1"/>
        </w:rPr>
        <w:t xml:space="preserve"> </w:t>
      </w:r>
      <w:r w:rsidR="00F13320" w:rsidRPr="003E1ABC">
        <w:rPr>
          <w:color w:val="000000" w:themeColor="text1"/>
        </w:rPr>
        <w:t>«</w:t>
      </w:r>
      <w:r w:rsidRPr="003E1ABC">
        <w:rPr>
          <w:color w:val="000000" w:themeColor="text1"/>
        </w:rPr>
        <w:t>О контроле за деятельностью лиц, находящихся под иностранным влиянием</w:t>
      </w:r>
      <w:r w:rsidR="00F13320" w:rsidRPr="003E1ABC">
        <w:rPr>
          <w:color w:val="000000" w:themeColor="text1"/>
        </w:rPr>
        <w:t>»</w:t>
      </w:r>
      <w:r w:rsidRPr="003E1ABC">
        <w:rPr>
          <w:color w:val="000000" w:themeColor="text1"/>
        </w:rPr>
        <w:t>;</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5) неполучение Участником отбора средств из областного бюджета в соответствии с иными областными нормативными правовыми актами на цель предоставления субсидии, указанную в </w:t>
      </w:r>
      <w:hyperlink w:anchor="P64">
        <w:r w:rsidRPr="003E1ABC">
          <w:rPr>
            <w:color w:val="000000" w:themeColor="text1"/>
          </w:rPr>
          <w:t xml:space="preserve">пункте </w:t>
        </w:r>
      </w:hyperlink>
      <w:r w:rsidR="007C2461" w:rsidRPr="003E1ABC">
        <w:rPr>
          <w:color w:val="000000" w:themeColor="text1"/>
        </w:rPr>
        <w:t>4</w:t>
      </w:r>
      <w:r w:rsidRPr="003E1ABC">
        <w:rPr>
          <w:color w:val="000000" w:themeColor="text1"/>
        </w:rPr>
        <w:t xml:space="preserve"> настоящего Порядка;</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6) отсутствие у Участника отбора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E06E70" w:rsidRPr="003E1ABC" w:rsidRDefault="00E06E70" w:rsidP="00E06E70">
      <w:pPr>
        <w:autoSpaceDE w:val="0"/>
        <w:autoSpaceDN w:val="0"/>
        <w:adjustRightInd w:val="0"/>
        <w:ind w:firstLine="709"/>
        <w:contextualSpacing/>
        <w:jc w:val="both"/>
      </w:pPr>
      <w:r w:rsidRPr="003E1ABC">
        <w:t xml:space="preserve">7) </w:t>
      </w:r>
      <w:proofErr w:type="spellStart"/>
      <w:r w:rsidRPr="003E1ABC">
        <w:t>ненахождение</w:t>
      </w:r>
      <w:proofErr w:type="spellEnd"/>
      <w:r w:rsidRPr="003E1ABC">
        <w:t xml:space="preserve"> Участника отбора – юридического лица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p>
    <w:p w:rsidR="00E06E70" w:rsidRPr="003E1ABC" w:rsidRDefault="00E06E70" w:rsidP="00E06E70">
      <w:pPr>
        <w:autoSpaceDE w:val="0"/>
        <w:autoSpaceDN w:val="0"/>
        <w:adjustRightInd w:val="0"/>
        <w:ind w:firstLine="709"/>
        <w:contextualSpacing/>
        <w:jc w:val="both"/>
      </w:pPr>
      <w:r w:rsidRPr="003E1ABC">
        <w:t xml:space="preserve">8) </w:t>
      </w:r>
      <w:proofErr w:type="spellStart"/>
      <w:r w:rsidRPr="003E1ABC">
        <w:t>непрекращение</w:t>
      </w:r>
      <w:proofErr w:type="spellEnd"/>
      <w:r w:rsidRPr="003E1ABC">
        <w:t xml:space="preserve"> деятельности работодателя – индивидуального предпринимателя в качестве индивидуального предпринимателя;</w:t>
      </w:r>
      <w:bookmarkStart w:id="3" w:name="P132"/>
      <w:bookmarkEnd w:id="3"/>
    </w:p>
    <w:p w:rsidR="00E06E70" w:rsidRPr="003E1ABC" w:rsidRDefault="00E06E70" w:rsidP="00E06E70">
      <w:pPr>
        <w:autoSpaceDE w:val="0"/>
        <w:autoSpaceDN w:val="0"/>
        <w:adjustRightInd w:val="0"/>
        <w:ind w:firstLine="709"/>
        <w:contextualSpacing/>
        <w:jc w:val="both"/>
      </w:pPr>
      <w:r w:rsidRPr="003E1ABC">
        <w:t>9) отсутствие у Участника отбора просроченной задолженности перед работниками по заработной плате;</w:t>
      </w:r>
    </w:p>
    <w:p w:rsidR="00E86CC8" w:rsidRPr="003E1ABC" w:rsidRDefault="00E06E70" w:rsidP="00E06E70">
      <w:pPr>
        <w:pStyle w:val="ConsPlusNormal"/>
        <w:ind w:firstLine="709"/>
        <w:contextualSpacing/>
        <w:mirrorIndents/>
        <w:jc w:val="both"/>
        <w:rPr>
          <w:color w:val="000000" w:themeColor="text1"/>
        </w:rPr>
      </w:pPr>
      <w:r w:rsidRPr="003E1ABC">
        <w:rPr>
          <w:szCs w:val="28"/>
        </w:rPr>
        <w:t xml:space="preserve">10) </w:t>
      </w:r>
      <w:proofErr w:type="spellStart"/>
      <w:r w:rsidRPr="003E1ABC">
        <w:rPr>
          <w:szCs w:val="28"/>
        </w:rPr>
        <w:t>неотнесение</w:t>
      </w:r>
      <w:proofErr w:type="spellEnd"/>
      <w:r w:rsidRPr="003E1ABC">
        <w:rPr>
          <w:szCs w:val="28"/>
        </w:rPr>
        <w:t xml:space="preserve"> Участника отбора к лицу, нарушившему условие о внедрении современных технологий, включая решения на базе искусственного интеллекта, в соответствии с порядком, установленным Правительством Российской Федерации.</w:t>
      </w:r>
    </w:p>
    <w:p w:rsidR="00E847F9" w:rsidRPr="003E1ABC" w:rsidRDefault="00E847F9" w:rsidP="0090670B">
      <w:pPr>
        <w:pStyle w:val="ConsPlusNormal"/>
        <w:tabs>
          <w:tab w:val="left" w:pos="1560"/>
        </w:tabs>
        <w:ind w:firstLine="709"/>
        <w:contextualSpacing/>
        <w:mirrorIndents/>
        <w:jc w:val="both"/>
        <w:rPr>
          <w:color w:val="000000" w:themeColor="text1"/>
        </w:rPr>
      </w:pPr>
      <w:r w:rsidRPr="003E1ABC">
        <w:rPr>
          <w:color w:val="000000" w:themeColor="text1"/>
        </w:rPr>
        <w:t>Участники отбора должны соответствовать требованиям, указанным в подпунктах 1 - 1</w:t>
      </w:r>
      <w:r w:rsidR="00E06E70" w:rsidRPr="003E1ABC">
        <w:rPr>
          <w:color w:val="000000" w:themeColor="text1"/>
        </w:rPr>
        <w:t>0</w:t>
      </w:r>
      <w:r w:rsidRPr="003E1ABC">
        <w:rPr>
          <w:color w:val="000000" w:themeColor="text1"/>
        </w:rPr>
        <w:t xml:space="preserve"> настоящего пункта, на дату подачи заявки и прилагаемых к ней документов.</w:t>
      </w:r>
    </w:p>
    <w:p w:rsidR="00E847F9" w:rsidRPr="003E1ABC" w:rsidRDefault="00E847F9" w:rsidP="00A92C20">
      <w:pPr>
        <w:pStyle w:val="ConsPlusNormal"/>
        <w:ind w:firstLine="709"/>
        <w:contextualSpacing/>
        <w:mirrorIndents/>
        <w:jc w:val="both"/>
        <w:rPr>
          <w:color w:val="000000" w:themeColor="text1"/>
        </w:rPr>
      </w:pPr>
      <w:r w:rsidRPr="003E1ABC">
        <w:rPr>
          <w:color w:val="000000" w:themeColor="text1"/>
        </w:rPr>
        <w:t xml:space="preserve">Отсутствие у Участника отбора просроченной задолженности перед работниками по заработной плате определяется по результатам проводимого Министерством еженедельного мониторинга просроченной задолженности по </w:t>
      </w:r>
      <w:r w:rsidRPr="003E1ABC">
        <w:rPr>
          <w:color w:val="000000" w:themeColor="text1"/>
        </w:rPr>
        <w:lastRenderedPageBreak/>
        <w:t>заработной плате среди организаций Смоленской области, причин ее возникновения и принимаемых мер по ее ликвидации.</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1</w:t>
      </w:r>
      <w:r w:rsidR="00A300DF" w:rsidRPr="003E1ABC">
        <w:rPr>
          <w:color w:val="000000" w:themeColor="text1"/>
        </w:rPr>
        <w:t>5</w:t>
      </w:r>
      <w:r w:rsidRPr="003E1ABC">
        <w:rPr>
          <w:color w:val="000000" w:themeColor="text1"/>
        </w:rPr>
        <w:t xml:space="preserve">. Участник отбора в срок, указанный в объявлении о проведении отбора, представляет в систему </w:t>
      </w:r>
      <w:r w:rsidR="00DC1D09" w:rsidRPr="003E1ABC">
        <w:rPr>
          <w:color w:val="000000" w:themeColor="text1"/>
        </w:rPr>
        <w:t>«</w:t>
      </w:r>
      <w:r w:rsidRPr="003E1ABC">
        <w:rPr>
          <w:color w:val="000000" w:themeColor="text1"/>
        </w:rPr>
        <w:t>Электронный бюджет</w:t>
      </w:r>
      <w:r w:rsidR="00DC1D09" w:rsidRPr="003E1ABC">
        <w:rPr>
          <w:color w:val="000000" w:themeColor="text1"/>
        </w:rPr>
        <w:t>»</w:t>
      </w:r>
      <w:r w:rsidRPr="003E1ABC">
        <w:rPr>
          <w:color w:val="000000" w:themeColor="text1"/>
        </w:rPr>
        <w:t xml:space="preserve"> заявку в соответствии со следующими требованиями:</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 xml:space="preserve">1) формирование Участниками отбора заявок осуществляется в электронной форме посредством заполнения экранных форм </w:t>
      </w:r>
      <w:proofErr w:type="spellStart"/>
      <w:r w:rsidRPr="003E1ABC">
        <w:rPr>
          <w:color w:val="000000" w:themeColor="text1"/>
        </w:rPr>
        <w:t>веб-интерфейса</w:t>
      </w:r>
      <w:proofErr w:type="spellEnd"/>
      <w:r w:rsidRPr="003E1ABC">
        <w:rPr>
          <w:color w:val="000000" w:themeColor="text1"/>
        </w:rPr>
        <w:t xml:space="preserve"> системы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и представления в систему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электронных копий документов (документов на бумажном носителе, преобразованных в электронную форму путем сканирования);</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 xml:space="preserve">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w:t>
      </w:r>
    </w:p>
    <w:p w:rsidR="00B347AE" w:rsidRPr="003E1ABC" w:rsidRDefault="00B347AE" w:rsidP="003F605C">
      <w:pPr>
        <w:pStyle w:val="ConsPlusNormal"/>
        <w:ind w:firstLine="709"/>
        <w:contextualSpacing/>
        <w:mirrorIndents/>
        <w:jc w:val="both"/>
        <w:rPr>
          <w:color w:val="000000" w:themeColor="text1"/>
        </w:rPr>
      </w:pPr>
      <w:r w:rsidRPr="003E1ABC">
        <w:rPr>
          <w:color w:val="000000" w:themeColor="text1"/>
        </w:rPr>
        <w:t>3) электронные копии документов и материалы, включаемые в заявку, должны иметь распространенные</w:t>
      </w:r>
      <w:r w:rsidR="006C40C4" w:rsidRPr="003E1ABC">
        <w:rPr>
          <w:color w:val="000000" w:themeColor="text1"/>
        </w:rPr>
        <w:t xml:space="preserve"> </w:t>
      </w:r>
      <w:r w:rsidRPr="003E1ABC">
        <w:rPr>
          <w:color w:val="000000" w:themeColor="text1"/>
        </w:rPr>
        <w:t>открытые форматы,</w:t>
      </w:r>
      <w:r w:rsidR="006C40C4" w:rsidRPr="003E1ABC">
        <w:rPr>
          <w:color w:val="000000" w:themeColor="text1"/>
        </w:rPr>
        <w:t xml:space="preserve"> </w:t>
      </w:r>
      <w:r w:rsidRPr="003E1ABC">
        <w:rPr>
          <w:color w:val="000000" w:themeColor="text1"/>
        </w:rPr>
        <w:t>обеспечивающие</w:t>
      </w:r>
      <w:r w:rsidR="006C40C4" w:rsidRPr="003E1ABC">
        <w:rPr>
          <w:color w:val="000000" w:themeColor="text1"/>
        </w:rPr>
        <w:t xml:space="preserve"> </w:t>
      </w:r>
      <w:r w:rsidRPr="003E1ABC">
        <w:rPr>
          <w:color w:val="000000" w:themeColor="text1"/>
        </w:rPr>
        <w:t>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347AE" w:rsidRPr="003E1ABC" w:rsidRDefault="00B347AE" w:rsidP="00A92C20">
      <w:pPr>
        <w:pStyle w:val="ConsPlusNormal"/>
        <w:ind w:firstLine="709"/>
        <w:contextualSpacing/>
        <w:mirrorIndents/>
        <w:jc w:val="both"/>
        <w:rPr>
          <w:color w:val="000000" w:themeColor="text1"/>
        </w:rPr>
      </w:pPr>
      <w:bookmarkStart w:id="4" w:name="P139"/>
      <w:bookmarkEnd w:id="4"/>
      <w:r w:rsidRPr="003E1ABC">
        <w:rPr>
          <w:color w:val="000000" w:themeColor="text1"/>
        </w:rPr>
        <w:t>4) к заявке прилагаются следующие документы:</w:t>
      </w:r>
    </w:p>
    <w:p w:rsidR="00B347AE" w:rsidRPr="003E1ABC" w:rsidRDefault="00B347AE" w:rsidP="00A92C20">
      <w:pPr>
        <w:pStyle w:val="ConsPlusNormal"/>
        <w:ind w:firstLine="709"/>
        <w:contextualSpacing/>
        <w:mirrorIndents/>
        <w:jc w:val="both"/>
        <w:rPr>
          <w:color w:val="000000" w:themeColor="text1"/>
        </w:rPr>
      </w:pPr>
      <w:bookmarkStart w:id="5" w:name="P140"/>
      <w:bookmarkEnd w:id="5"/>
      <w:r w:rsidRPr="003E1ABC">
        <w:rPr>
          <w:color w:val="000000" w:themeColor="text1"/>
        </w:rPr>
        <w:t>-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t>
      </w:r>
      <w:proofErr w:type="spellStart"/>
      <w:r w:rsidR="00B51CF6" w:rsidRPr="003E1ABC">
        <w:rPr>
          <w:color w:val="000000" w:themeColor="text1"/>
        </w:rPr>
        <w:fldChar w:fldCharType="begin"/>
      </w:r>
      <w:r w:rsidR="003A0987" w:rsidRPr="003E1ABC">
        <w:rPr>
          <w:color w:val="000000" w:themeColor="text1"/>
        </w:rPr>
        <w:instrText>HYPERLINK "file:///C:\\Users\\Юристы2\\AppData\\Roaming\\Microsoft\\Word\\www.nalog.ru" \h</w:instrText>
      </w:r>
      <w:r w:rsidR="00B51CF6" w:rsidRPr="003E1ABC">
        <w:rPr>
          <w:color w:val="000000" w:themeColor="text1"/>
        </w:rPr>
        <w:fldChar w:fldCharType="separate"/>
      </w:r>
      <w:r w:rsidRPr="003E1ABC">
        <w:rPr>
          <w:color w:val="000000" w:themeColor="text1"/>
        </w:rPr>
        <w:t>www</w:t>
      </w:r>
      <w:proofErr w:type="spellEnd"/>
      <w:r w:rsidRPr="003E1ABC">
        <w:rPr>
          <w:color w:val="000000" w:themeColor="text1"/>
        </w:rPr>
        <w:t>.</w:t>
      </w:r>
      <w:r w:rsidR="001F21BA" w:rsidRPr="003E1ABC">
        <w:rPr>
          <w:color w:val="000000" w:themeColor="text1"/>
        </w:rPr>
        <w:t xml:space="preserve"> </w:t>
      </w:r>
      <w:proofErr w:type="spellStart"/>
      <w:r w:rsidR="001F21BA" w:rsidRPr="003E1ABC">
        <w:rPr>
          <w:color w:val="000000" w:themeColor="text1"/>
        </w:rPr>
        <w:t>nalog.ru</w:t>
      </w:r>
      <w:proofErr w:type="spellEnd"/>
      <w:r w:rsidR="00B51CF6" w:rsidRPr="003E1ABC">
        <w:rPr>
          <w:color w:val="000000" w:themeColor="text1"/>
        </w:rPr>
        <w:fldChar w:fldCharType="end"/>
      </w:r>
      <w:r w:rsidRPr="003E1ABC">
        <w:rPr>
          <w:color w:val="000000" w:themeColor="text1"/>
        </w:rPr>
        <w:t>)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 xml:space="preserve">- </w:t>
      </w:r>
      <w:hyperlink w:anchor="P278">
        <w:r w:rsidRPr="003E1ABC">
          <w:rPr>
            <w:color w:val="000000" w:themeColor="text1"/>
          </w:rPr>
          <w:t>расчет</w:t>
        </w:r>
      </w:hyperlink>
      <w:r w:rsidRPr="003E1ABC">
        <w:rPr>
          <w:color w:val="000000" w:themeColor="text1"/>
        </w:rPr>
        <w:t xml:space="preserve"> размера субсидии, содержащий сведения о трудоустроенных выпускниках образовательных организаций, по форме в соответствии с приложением </w:t>
      </w:r>
      <w:r w:rsidR="00A92C20" w:rsidRPr="003E1ABC">
        <w:rPr>
          <w:color w:val="000000" w:themeColor="text1"/>
        </w:rPr>
        <w:t>№</w:t>
      </w:r>
      <w:r w:rsidRPr="003E1ABC">
        <w:rPr>
          <w:color w:val="000000" w:themeColor="text1"/>
        </w:rPr>
        <w:t xml:space="preserve"> 1 к настоящему Порядку;</w:t>
      </w:r>
    </w:p>
    <w:p w:rsidR="0084526E" w:rsidRPr="003E1ABC" w:rsidRDefault="00B347AE" w:rsidP="00A92C20">
      <w:pPr>
        <w:pStyle w:val="ConsPlusNormal"/>
        <w:ind w:firstLine="709"/>
        <w:contextualSpacing/>
        <w:mirrorIndents/>
        <w:jc w:val="both"/>
        <w:rPr>
          <w:color w:val="000000" w:themeColor="text1"/>
        </w:rPr>
      </w:pPr>
      <w:r w:rsidRPr="003E1ABC">
        <w:rPr>
          <w:color w:val="000000" w:themeColor="text1"/>
        </w:rPr>
        <w:t>- документы, подтверждающие создание временных рабочих мест для организации стажировки с указанием их количества, номенклатуры профессий, специальности</w:t>
      </w:r>
      <w:r w:rsidR="006C40C4" w:rsidRPr="003E1ABC">
        <w:rPr>
          <w:color w:val="000000" w:themeColor="text1"/>
        </w:rPr>
        <w:t xml:space="preserve">, </w:t>
      </w:r>
      <w:r w:rsidRPr="003E1ABC">
        <w:rPr>
          <w:color w:val="000000" w:themeColor="text1"/>
        </w:rPr>
        <w:t>и устанавливающие продолжительность стажировки в день, неделю</w:t>
      </w:r>
      <w:r w:rsidR="0084526E" w:rsidRPr="003E1ABC">
        <w:rPr>
          <w:color w:val="000000" w:themeColor="text1"/>
        </w:rPr>
        <w:t>;</w:t>
      </w:r>
      <w:r w:rsidR="008350A1" w:rsidRPr="003E1ABC">
        <w:rPr>
          <w:color w:val="000000" w:themeColor="text1"/>
        </w:rPr>
        <w:t xml:space="preserve"> </w:t>
      </w:r>
    </w:p>
    <w:p w:rsidR="008350A1" w:rsidRPr="003E1ABC" w:rsidRDefault="00A133EC" w:rsidP="00A92C20">
      <w:pPr>
        <w:pStyle w:val="ConsPlusNormal"/>
        <w:ind w:firstLine="709"/>
        <w:contextualSpacing/>
        <w:mirrorIndents/>
        <w:jc w:val="both"/>
        <w:rPr>
          <w:strike/>
          <w:color w:val="000000" w:themeColor="text1"/>
        </w:rPr>
      </w:pPr>
      <w:r w:rsidRPr="003E1ABC">
        <w:rPr>
          <w:color w:val="000000" w:themeColor="text1"/>
        </w:rPr>
        <w:t xml:space="preserve">- документы, подтверждающие назначение наставника, с указанием размера выплат за наставничество (предоставляется </w:t>
      </w:r>
      <w:r w:rsidR="006C40C4" w:rsidRPr="003E1ABC">
        <w:rPr>
          <w:color w:val="000000" w:themeColor="text1"/>
        </w:rPr>
        <w:t>У</w:t>
      </w:r>
      <w:r w:rsidRPr="003E1ABC">
        <w:rPr>
          <w:color w:val="000000" w:themeColor="text1"/>
        </w:rPr>
        <w:t>частником</w:t>
      </w:r>
      <w:r w:rsidR="006C40C4" w:rsidRPr="003E1ABC">
        <w:rPr>
          <w:color w:val="000000" w:themeColor="text1"/>
        </w:rPr>
        <w:t xml:space="preserve"> отбора</w:t>
      </w:r>
      <w:r w:rsidRPr="003E1ABC">
        <w:rPr>
          <w:color w:val="000000" w:themeColor="text1"/>
        </w:rPr>
        <w:t xml:space="preserve"> в случае назначения наставника);</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 копию приказа о приеме на работу выпускник</w:t>
      </w:r>
      <w:r w:rsidR="001F21BA" w:rsidRPr="003E1ABC">
        <w:rPr>
          <w:color w:val="000000" w:themeColor="text1"/>
        </w:rPr>
        <w:t>а, участвующ</w:t>
      </w:r>
      <w:r w:rsidR="00640599" w:rsidRPr="003E1ABC">
        <w:rPr>
          <w:color w:val="000000" w:themeColor="text1"/>
        </w:rPr>
        <w:t>его</w:t>
      </w:r>
      <w:r w:rsidRPr="003E1ABC">
        <w:rPr>
          <w:color w:val="000000" w:themeColor="text1"/>
        </w:rPr>
        <w:t xml:space="preserve"> в стажировке;</w:t>
      </w:r>
    </w:p>
    <w:p w:rsidR="00B347AE" w:rsidRPr="003E1ABC" w:rsidRDefault="001F21BA" w:rsidP="00A92C20">
      <w:pPr>
        <w:pStyle w:val="ConsPlusNormal"/>
        <w:ind w:firstLine="709"/>
        <w:contextualSpacing/>
        <w:mirrorIndents/>
        <w:jc w:val="both"/>
        <w:rPr>
          <w:color w:val="000000" w:themeColor="text1"/>
        </w:rPr>
      </w:pPr>
      <w:r w:rsidRPr="003E1ABC">
        <w:rPr>
          <w:color w:val="000000" w:themeColor="text1"/>
        </w:rPr>
        <w:t>- копи</w:t>
      </w:r>
      <w:r w:rsidR="00640599" w:rsidRPr="003E1ABC">
        <w:rPr>
          <w:color w:val="000000" w:themeColor="text1"/>
        </w:rPr>
        <w:t>ю</w:t>
      </w:r>
      <w:r w:rsidR="00B347AE" w:rsidRPr="003E1ABC">
        <w:rPr>
          <w:color w:val="000000" w:themeColor="text1"/>
        </w:rPr>
        <w:t xml:space="preserve"> срочного трудового договора, заключенного с выпускником, участвующим в стажировке.</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lastRenderedPageBreak/>
        <w:t xml:space="preserve">- согласие на публикацию (размещение) в сети </w:t>
      </w:r>
      <w:r w:rsidR="007C2461" w:rsidRPr="003E1ABC">
        <w:rPr>
          <w:color w:val="000000" w:themeColor="text1"/>
        </w:rPr>
        <w:t>«</w:t>
      </w:r>
      <w:r w:rsidRPr="003E1ABC">
        <w:rPr>
          <w:color w:val="000000" w:themeColor="text1"/>
        </w:rPr>
        <w:t>Интернет</w:t>
      </w:r>
      <w:r w:rsidR="007C2461" w:rsidRPr="003E1ABC">
        <w:rPr>
          <w:color w:val="000000" w:themeColor="text1"/>
        </w:rPr>
        <w:t>»</w:t>
      </w:r>
      <w:r w:rsidRPr="003E1ABC">
        <w:rPr>
          <w:color w:val="000000" w:themeColor="text1"/>
        </w:rPr>
        <w:t xml:space="preserve"> информации об Участнике отбора, о подаваемой Участником отбора заявке, а также иной информации об Участнике отбора, связанной с отбором получателей субсидий и результатом предоставления субсидии, подаваемое посредством заполнения соответствующих экранных форм </w:t>
      </w:r>
      <w:proofErr w:type="spellStart"/>
      <w:r w:rsidRPr="003E1ABC">
        <w:rPr>
          <w:color w:val="000000" w:themeColor="text1"/>
        </w:rPr>
        <w:t>веб-интерфейса</w:t>
      </w:r>
      <w:proofErr w:type="spellEnd"/>
      <w:r w:rsidRPr="003E1ABC">
        <w:rPr>
          <w:color w:val="000000" w:themeColor="text1"/>
        </w:rPr>
        <w:t xml:space="preserve"> системы </w:t>
      </w:r>
      <w:r w:rsidR="007C2461" w:rsidRPr="003E1ABC">
        <w:rPr>
          <w:color w:val="000000" w:themeColor="text1"/>
        </w:rPr>
        <w:t>«</w:t>
      </w:r>
      <w:r w:rsidRPr="003E1ABC">
        <w:rPr>
          <w:color w:val="000000" w:themeColor="text1"/>
        </w:rPr>
        <w:t>Электронный бюджет</w:t>
      </w:r>
      <w:r w:rsidR="007C2461" w:rsidRPr="003E1ABC">
        <w:rPr>
          <w:color w:val="000000" w:themeColor="text1"/>
        </w:rPr>
        <w:t>»</w:t>
      </w:r>
      <w:r w:rsidRPr="003E1ABC">
        <w:rPr>
          <w:color w:val="000000" w:themeColor="text1"/>
        </w:rPr>
        <w:t xml:space="preserve"> или электронной копии документа (документа на бумажном носителе, преобразованного в электронную форму путем сканирования);</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 копия доверенности, подтверждающей полномочия представителя Участника отбора на подписание соглашения, заверенная печатью (при наличии) и подписью руководителя Участника отбора, оформленная в соответствии с федеральным законодательством (в случае, если подписание соглашения осуществляется лицом, уполномоченным Участником отбора).</w:t>
      </w:r>
    </w:p>
    <w:p w:rsidR="00B347AE" w:rsidRPr="003E1ABC" w:rsidRDefault="00B347AE" w:rsidP="00A92C20">
      <w:pPr>
        <w:pStyle w:val="ConsPlusNormal"/>
        <w:ind w:firstLine="709"/>
        <w:contextualSpacing/>
        <w:mirrorIndents/>
        <w:jc w:val="both"/>
        <w:rPr>
          <w:color w:val="000000" w:themeColor="text1"/>
        </w:rPr>
      </w:pPr>
      <w:r w:rsidRPr="003E1ABC">
        <w:rPr>
          <w:color w:val="000000" w:themeColor="text1"/>
        </w:rPr>
        <w:t>Ответственность за полноту и достоверность информации и документов, содержащихся в заявке, а также за своевременность их представления Организатору отбора несет Участник отбора в соответствии с законодательством Российской Федерации.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1</w:t>
      </w:r>
      <w:r w:rsidR="00A300DF" w:rsidRPr="003E1ABC">
        <w:rPr>
          <w:color w:val="000000" w:themeColor="text1"/>
        </w:rPr>
        <w:t>6</w:t>
      </w:r>
      <w:r w:rsidRPr="003E1ABC">
        <w:rPr>
          <w:color w:val="000000" w:themeColor="text1"/>
        </w:rPr>
        <w:t xml:space="preserve">.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35">
        <w:r w:rsidRPr="003E1ABC">
          <w:rPr>
            <w:color w:val="000000" w:themeColor="text1"/>
          </w:rPr>
          <w:t>пункте 1</w:t>
        </w:r>
      </w:hyperlink>
      <w:r w:rsidR="007C2461" w:rsidRPr="003E1ABC">
        <w:rPr>
          <w:color w:val="000000" w:themeColor="text1"/>
        </w:rPr>
        <w:t>5</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1</w:t>
      </w:r>
      <w:r w:rsidR="00A300DF" w:rsidRPr="003E1ABC">
        <w:rPr>
          <w:color w:val="000000" w:themeColor="text1"/>
        </w:rPr>
        <w:t>7</w:t>
      </w:r>
      <w:r w:rsidRPr="003E1ABC">
        <w:rPr>
          <w:color w:val="000000" w:themeColor="text1"/>
        </w:rPr>
        <w:t xml:space="preserve">. Участник отбора имеет право в период со дня представления заявки и прилагаемых к ней документов Организатору отбора в системе </w:t>
      </w:r>
      <w:r w:rsidR="007C2461" w:rsidRPr="003E1ABC">
        <w:rPr>
          <w:color w:val="000000" w:themeColor="text1"/>
        </w:rPr>
        <w:t>«</w:t>
      </w:r>
      <w:r w:rsidRPr="003E1ABC">
        <w:rPr>
          <w:color w:val="000000" w:themeColor="text1"/>
        </w:rPr>
        <w:t>Электронный бюджет</w:t>
      </w:r>
      <w:r w:rsidR="007C2461" w:rsidRPr="003E1ABC">
        <w:rPr>
          <w:color w:val="000000" w:themeColor="text1"/>
        </w:rPr>
        <w:t>»</w:t>
      </w:r>
      <w:r w:rsidRPr="003E1ABC">
        <w:rPr>
          <w:color w:val="000000" w:themeColor="text1"/>
        </w:rPr>
        <w:t xml:space="preserve"> и до истечения срока, указанного в </w:t>
      </w:r>
      <w:hyperlink w:anchor="P169">
        <w:r w:rsidRPr="003E1ABC">
          <w:rPr>
            <w:color w:val="000000" w:themeColor="text1"/>
          </w:rPr>
          <w:t>пункте 2</w:t>
        </w:r>
      </w:hyperlink>
      <w:r w:rsidR="007C2461" w:rsidRPr="003E1ABC">
        <w:rPr>
          <w:color w:val="000000" w:themeColor="text1"/>
        </w:rPr>
        <w:t>3</w:t>
      </w:r>
      <w:r w:rsidRPr="003E1ABC">
        <w:rPr>
          <w:color w:val="000000" w:themeColor="text1"/>
        </w:rPr>
        <w:t xml:space="preserve"> настоящего Порядка, отозвать представленную заявку без объяснения причин.</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35">
        <w:r w:rsidRPr="003E1ABC">
          <w:rPr>
            <w:color w:val="000000" w:themeColor="text1"/>
          </w:rPr>
          <w:t>пункте 1</w:t>
        </w:r>
      </w:hyperlink>
      <w:r w:rsidR="007C2461" w:rsidRPr="003E1ABC">
        <w:rPr>
          <w:color w:val="000000" w:themeColor="text1"/>
        </w:rPr>
        <w:t>5</w:t>
      </w:r>
      <w:r w:rsidRPr="003E1ABC">
        <w:rPr>
          <w:color w:val="000000" w:themeColor="text1"/>
        </w:rP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Участник отбора в срок не позднее даты окончания приема заявок вправе внести изменения в заявку после формирования в электронной форме уведомления об отзыве заявки в соответствии с </w:t>
      </w:r>
      <w:hyperlink w:anchor="P169">
        <w:r w:rsidRPr="003E1ABC">
          <w:t>пунктом 2</w:t>
        </w:r>
      </w:hyperlink>
      <w:r w:rsidR="009A4144" w:rsidRPr="003E1ABC">
        <w:t>4</w:t>
      </w:r>
      <w:r w:rsidRPr="003E1ABC">
        <w:t xml:space="preserve"> на</w:t>
      </w:r>
      <w:r w:rsidRPr="003E1ABC">
        <w:rPr>
          <w:color w:val="000000" w:themeColor="text1"/>
        </w:rPr>
        <w:t>стоящего Порядка и последующего формирования новой заявки.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135">
        <w:r w:rsidRPr="003E1ABC">
          <w:rPr>
            <w:color w:val="000000" w:themeColor="text1"/>
          </w:rPr>
          <w:t>пункте 1</w:t>
        </w:r>
      </w:hyperlink>
      <w:r w:rsidR="007C2461" w:rsidRPr="003E1ABC">
        <w:rPr>
          <w:color w:val="000000" w:themeColor="text1"/>
        </w:rPr>
        <w:t>5</w:t>
      </w:r>
      <w:r w:rsidRPr="003E1ABC">
        <w:rPr>
          <w:color w:val="000000" w:themeColor="text1"/>
        </w:rPr>
        <w:t xml:space="preserve"> настоящего Порядка.</w:t>
      </w:r>
    </w:p>
    <w:p w:rsidR="00885B57" w:rsidRPr="003E1ABC" w:rsidRDefault="00A300DF" w:rsidP="00A92C20">
      <w:pPr>
        <w:pStyle w:val="ConsPlusNormal"/>
        <w:ind w:firstLine="709"/>
        <w:contextualSpacing/>
        <w:mirrorIndents/>
        <w:jc w:val="both"/>
        <w:rPr>
          <w:color w:val="000000" w:themeColor="text1"/>
        </w:rPr>
      </w:pPr>
      <w:r w:rsidRPr="003E1ABC">
        <w:rPr>
          <w:color w:val="000000" w:themeColor="text1"/>
        </w:rPr>
        <w:t>18</w:t>
      </w:r>
      <w:r w:rsidR="00885B57" w:rsidRPr="003E1ABC">
        <w:rPr>
          <w:color w:val="000000" w:themeColor="text1"/>
        </w:rPr>
        <w:t>. Участник отбора вправе подать не более одной заявки. В случае проведения Организатором отбора нескольких отборов в течение текущего года работодатель вправе участвовать в каждом из них.</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В случае установления факта подачи одним Участником отбора двух и более </w:t>
      </w:r>
      <w:r w:rsidRPr="003E1ABC">
        <w:rPr>
          <w:color w:val="000000" w:themeColor="text1"/>
        </w:rPr>
        <w:lastRenderedPageBreak/>
        <w:t>заявок, при условии, что поданные этим Участником отбора заявки в срок, указанный в объявлении о проведении отбора, не отозваны, все заявки такого Участника отбора не рассматриваются и отклоняются.</w:t>
      </w:r>
    </w:p>
    <w:p w:rsidR="00885B57" w:rsidRPr="003E1ABC" w:rsidRDefault="00A300DF" w:rsidP="00A92C20">
      <w:pPr>
        <w:pStyle w:val="ConsPlusNormal"/>
        <w:ind w:firstLine="709"/>
        <w:contextualSpacing/>
        <w:mirrorIndents/>
        <w:jc w:val="both"/>
        <w:rPr>
          <w:color w:val="000000" w:themeColor="text1"/>
        </w:rPr>
      </w:pPr>
      <w:r w:rsidRPr="003E1ABC">
        <w:rPr>
          <w:color w:val="000000" w:themeColor="text1"/>
        </w:rPr>
        <w:t>19</w:t>
      </w:r>
      <w:r w:rsidR="00885B57" w:rsidRPr="003E1ABC">
        <w:rPr>
          <w:color w:val="000000" w:themeColor="text1"/>
        </w:rPr>
        <w:t>.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0</w:t>
      </w:r>
      <w:r w:rsidRPr="003E1ABC">
        <w:rPr>
          <w:color w:val="000000" w:themeColor="text1"/>
        </w:rPr>
        <w:t>. Организатор отбора может принять решение об отмене проведения отбора. При этом размещение Организатором отбора объявления об отмене проведения отбора осуществляется на Едином портале не позднее чем за один рабочий день до даты окончания срока подачи (приема) заявок Участниками отбора.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Объявление об отмене отбора формируется в электронной форме посредством заполнения соответствующих экранных форм </w:t>
      </w:r>
      <w:proofErr w:type="spellStart"/>
      <w:r w:rsidRPr="003E1ABC">
        <w:rPr>
          <w:color w:val="000000" w:themeColor="text1"/>
        </w:rPr>
        <w:t>веб-интерфейса</w:t>
      </w:r>
      <w:proofErr w:type="spellEnd"/>
      <w:r w:rsidRPr="003E1ABC">
        <w:rPr>
          <w:color w:val="000000" w:themeColor="text1"/>
        </w:rPr>
        <w:t xml:space="preserve"> системы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подписывается усиленной квалифицированной электронной подписью уполномоченного лица Организатора отбора, размещается на Едином портале и содержит информацию о причинах отмены отбора.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Участники отбора, подавшие заявки, информируются об отмене проведения отбора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Отбор считается отмененным со дня размещения объявления о его отмене на Едином портале.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После окончания срока отмены проведения отбора в соответствии с настоящим пунктом и до заключения соглашения с победителем (победителями) отбора Организатор отбора может отменить отбор только в случае возникновения обстоятельств непреодолимой силы в соответствии с Гражданским </w:t>
      </w:r>
      <w:hyperlink r:id="rId21">
        <w:r w:rsidRPr="003E1ABC">
          <w:rPr>
            <w:color w:val="000000" w:themeColor="text1"/>
          </w:rPr>
          <w:t>кодексом</w:t>
        </w:r>
      </w:hyperlink>
      <w:r w:rsidRPr="003E1ABC">
        <w:rPr>
          <w:color w:val="000000" w:themeColor="text1"/>
        </w:rPr>
        <w:t xml:space="preserve"> Российской Федерации.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1</w:t>
      </w:r>
      <w:r w:rsidRPr="003E1ABC">
        <w:rPr>
          <w:color w:val="000000" w:themeColor="text1"/>
        </w:rPr>
        <w:t xml:space="preserve">. Не позднее 1 рабочего дня, следующего за днем окончания срока подачи заявок, установленного в объявлении о проведении отбора, Комиссии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открывается доступ к поданным Участниками отбора заявкам для их рассмотрения.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2</w:t>
      </w:r>
      <w:r w:rsidRPr="003E1ABC">
        <w:rPr>
          <w:color w:val="000000" w:themeColor="text1"/>
        </w:rPr>
        <w:t xml:space="preserve">. Для рассмотрения заявок Комиссия в срок не позднее 3 рабочего дня, следующего за днем окончания срока, установленного в объявлении о проведении отбора для приема заявок и прилагаемых к ним документов, осуществляет вскрытие заявок и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w:t>
      </w:r>
      <w:r w:rsidR="002332EE" w:rsidRPr="003E1ABC">
        <w:rPr>
          <w:color w:val="000000" w:themeColor="text1"/>
        </w:rPr>
        <w:t>председателя Комиссии</w:t>
      </w:r>
      <w:r w:rsidRPr="003E1ABC">
        <w:rPr>
          <w:color w:val="000000" w:themeColor="text1"/>
        </w:rPr>
        <w:t xml:space="preserve">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а также размещается на едином портале не позднее 1-го рабочего дня, следующего за днем его подписания.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Протокол вскрытия заявок содержит следующую информацию о поступивших для участия в отборе заявках:</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регистрационный номер заявки;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дата и время поступления заявки;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полное наименование Участника отбора (для юридических лиц) или фамилия, имя, отчество (при наличии) (для индивидуальных предпринимателей);</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адрес юридического лица, адрес регистрации (для индивидуальных предпринимателей);</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lastRenderedPageBreak/>
        <w:t>- запрашиваемый Участником отбора размер субсидии.</w:t>
      </w:r>
    </w:p>
    <w:p w:rsidR="00885B57" w:rsidRPr="003E1ABC" w:rsidRDefault="00885B57" w:rsidP="00A92C20">
      <w:pPr>
        <w:pStyle w:val="ConsPlusNormal"/>
        <w:ind w:firstLine="709"/>
        <w:contextualSpacing/>
        <w:mirrorIndents/>
        <w:jc w:val="both"/>
        <w:rPr>
          <w:color w:val="000000" w:themeColor="text1"/>
        </w:rPr>
      </w:pPr>
      <w:bookmarkStart w:id="6" w:name="P169"/>
      <w:bookmarkEnd w:id="6"/>
      <w:r w:rsidRPr="003E1ABC">
        <w:rPr>
          <w:color w:val="000000" w:themeColor="text1"/>
        </w:rPr>
        <w:t>2</w:t>
      </w:r>
      <w:r w:rsidR="00A300DF" w:rsidRPr="003E1ABC">
        <w:rPr>
          <w:color w:val="000000" w:themeColor="text1"/>
        </w:rPr>
        <w:t>3</w:t>
      </w:r>
      <w:r w:rsidRPr="003E1ABC">
        <w:rPr>
          <w:color w:val="000000" w:themeColor="text1"/>
        </w:rPr>
        <w:t>. Комиссия в течение 6 рабочих дней со дня завершения приема документов для участия в отборе проверяет соответствие Участников отбора, а также предоставленных ими документов для участия в отборе требованиям, установленным настоящим Порядком и в объявлении, принимает решение о признании Участников отбора победителями отбора и заключении соглашения либо об отказе в предоставлении субсидии.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Проверка Участника отбора на соответствие требованиям, указанным в </w:t>
      </w:r>
      <w:hyperlink w:anchor="P122">
        <w:r w:rsidRPr="003E1ABC">
          <w:rPr>
            <w:color w:val="000000" w:themeColor="text1"/>
          </w:rPr>
          <w:t>пункте 1</w:t>
        </w:r>
      </w:hyperlink>
      <w:r w:rsidR="007C2461" w:rsidRPr="003E1ABC">
        <w:rPr>
          <w:color w:val="000000" w:themeColor="text1"/>
        </w:rPr>
        <w:t>4</w:t>
      </w:r>
      <w:r w:rsidRPr="003E1ABC">
        <w:rPr>
          <w:color w:val="000000" w:themeColor="text1"/>
        </w:rPr>
        <w:t xml:space="preserve"> настоящего Порядка, осуществляется автоматически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В случае отсутствия технической возможности осуществления автоматической проверки в системе </w:t>
      </w:r>
      <w:r w:rsidR="00114E46" w:rsidRPr="003E1ABC">
        <w:rPr>
          <w:color w:val="000000" w:themeColor="text1"/>
        </w:rPr>
        <w:t>«</w:t>
      </w:r>
      <w:r w:rsidRPr="003E1ABC">
        <w:rPr>
          <w:color w:val="000000" w:themeColor="text1"/>
        </w:rPr>
        <w:t>Электронный бюджет</w:t>
      </w:r>
      <w:r w:rsidR="00114E46" w:rsidRPr="003E1ABC">
        <w:rPr>
          <w:color w:val="000000" w:themeColor="text1"/>
        </w:rPr>
        <w:t>»</w:t>
      </w:r>
      <w:r w:rsidRPr="003E1ABC">
        <w:rPr>
          <w:color w:val="000000" w:themeColor="text1"/>
        </w:rPr>
        <w:t xml:space="preserve"> подтверждение соответствия Участника отбора вышеуказанным требованиям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3E1ABC">
        <w:rPr>
          <w:color w:val="000000" w:themeColor="text1"/>
        </w:rPr>
        <w:t>веб-интерфейса</w:t>
      </w:r>
      <w:proofErr w:type="spellEnd"/>
      <w:r w:rsidRPr="003E1ABC">
        <w:rPr>
          <w:color w:val="000000" w:themeColor="text1"/>
        </w:rPr>
        <w:t xml:space="preserve"> системы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Организатор отбора не вправе требовать от Участника отбора предоставления документов и информации в целях подтверждения соответствия его требованиям при наличии соответствующей информации в государственных информационных системах, доступ к которым у Организатора отбора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по собственной инициативе.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4</w:t>
      </w:r>
      <w:r w:rsidRPr="003E1ABC">
        <w:rPr>
          <w:color w:val="000000" w:themeColor="text1"/>
        </w:rPr>
        <w:t xml:space="preserve">. Участник отбора имеет возможность внести изменения в заявку в период со дня представления заявки и прилагаемых к ней документов Организатору отбора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и до истечения срока, указанного в </w:t>
      </w:r>
      <w:hyperlink w:anchor="P169">
        <w:r w:rsidRPr="003E1ABC">
          <w:rPr>
            <w:color w:val="000000" w:themeColor="text1"/>
          </w:rPr>
          <w:t>пункте 2</w:t>
        </w:r>
      </w:hyperlink>
      <w:r w:rsidR="007C2461" w:rsidRPr="003E1ABC">
        <w:rPr>
          <w:color w:val="000000" w:themeColor="text1"/>
        </w:rPr>
        <w:t>3</w:t>
      </w:r>
      <w:r w:rsidRPr="003E1ABC">
        <w:rPr>
          <w:color w:val="000000" w:themeColor="text1"/>
        </w:rPr>
        <w:t xml:space="preserve"> настоящего Порядка, в случае если Организатором отбора принято решение о возврате заявки Участнику отбора на доработку. Решение о возврате заявок Участникам отбора на доработку принимается Организатором отбора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Организатором отбора до Участников отбора с использованием системы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в течение одного рабочего дня со дня его принятия, но не позднее одного рабочего дня до истечения срока, указанного в </w:t>
      </w:r>
      <w:hyperlink w:anchor="P169">
        <w:r w:rsidRPr="003E1ABC">
          <w:rPr>
            <w:color w:val="000000" w:themeColor="text1"/>
          </w:rPr>
          <w:t>пункте 2</w:t>
        </w:r>
      </w:hyperlink>
      <w:r w:rsidR="007C2461" w:rsidRPr="003E1ABC">
        <w:rPr>
          <w:color w:val="000000" w:themeColor="text1"/>
        </w:rPr>
        <w:t>3</w:t>
      </w:r>
      <w:r w:rsidRPr="003E1ABC">
        <w:rPr>
          <w:color w:val="000000" w:themeColor="text1"/>
        </w:rPr>
        <w:t xml:space="preserve"> настоящего Порядка, с указанием оснований для возврата заявки на доработку, а также положений заявки, нуждающихся в доработке.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Основаниями для возврата заявок Участникам отбора на доработку являются: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 непредставление (представление не в полном объеме или с недостатками технического характера (файл с документом низкого качества и не позволяет понять содержание документа, </w:t>
      </w:r>
      <w:proofErr w:type="spellStart"/>
      <w:r w:rsidRPr="003E1ABC">
        <w:rPr>
          <w:color w:val="000000" w:themeColor="text1"/>
        </w:rPr>
        <w:t>нечитаем</w:t>
      </w:r>
      <w:proofErr w:type="spellEnd"/>
      <w:r w:rsidRPr="003E1ABC">
        <w:rPr>
          <w:color w:val="000000" w:themeColor="text1"/>
        </w:rPr>
        <w:t xml:space="preserve">) документов, указанных в </w:t>
      </w:r>
      <w:hyperlink w:anchor="P139">
        <w:r w:rsidRPr="003E1ABC">
          <w:rPr>
            <w:color w:val="000000" w:themeColor="text1"/>
          </w:rPr>
          <w:t>подпункте 4 пункта 1</w:t>
        </w:r>
      </w:hyperlink>
      <w:r w:rsidR="00827637" w:rsidRPr="003E1ABC">
        <w:rPr>
          <w:color w:val="000000" w:themeColor="text1"/>
        </w:rPr>
        <w:t>5</w:t>
      </w:r>
      <w:r w:rsidRPr="003E1ABC">
        <w:rPr>
          <w:color w:val="000000" w:themeColor="text1"/>
        </w:rPr>
        <w:t xml:space="preserve"> настоящего Порядка (за исключением документов, представляемых Участником отбора по собственной инициативе);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lastRenderedPageBreak/>
        <w:t xml:space="preserve">- несоответствие представленных Участником отбора документов требованиям, определенным </w:t>
      </w:r>
      <w:hyperlink w:anchor="P135">
        <w:r w:rsidRPr="003E1ABC">
          <w:rPr>
            <w:color w:val="000000" w:themeColor="text1"/>
          </w:rPr>
          <w:t>пунктом 1</w:t>
        </w:r>
      </w:hyperlink>
      <w:r w:rsidR="007C2461" w:rsidRPr="003E1ABC">
        <w:rPr>
          <w:color w:val="000000" w:themeColor="text1"/>
        </w:rPr>
        <w:t>5</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5</w:t>
      </w:r>
      <w:r w:rsidRPr="003E1ABC">
        <w:rPr>
          <w:color w:val="000000" w:themeColor="text1"/>
        </w:rPr>
        <w:t xml:space="preserve">.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Организатор отбора осуществляет запрос у Участника отбора разъяснения в отношении документов и информации с использованием системы </w:t>
      </w:r>
      <w:r w:rsidR="00F13320" w:rsidRPr="003E1ABC">
        <w:rPr>
          <w:color w:val="000000" w:themeColor="text1"/>
        </w:rPr>
        <w:t>«Электронный бюджет»</w:t>
      </w:r>
      <w:r w:rsidRPr="003E1ABC">
        <w:rPr>
          <w:color w:val="000000" w:themeColor="text1"/>
        </w:rPr>
        <w:t>, направляемый при необходимости в равной мере всем Участникам отбора.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В запросе, указанном в абзаце первом настоящего пункта, Организатор отбора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Участник отбора формирует и представляет в систему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абзаца второго настоящего пункта.</w:t>
      </w:r>
    </w:p>
    <w:p w:rsidR="00885B57" w:rsidRPr="003E1ABC" w:rsidRDefault="00885B57" w:rsidP="00A92C20">
      <w:pPr>
        <w:pStyle w:val="ConsPlusNormal"/>
        <w:ind w:firstLine="709"/>
        <w:contextualSpacing/>
        <w:mirrorIndents/>
        <w:jc w:val="both"/>
        <w:rPr>
          <w:color w:val="000000" w:themeColor="text1"/>
        </w:rPr>
      </w:pPr>
      <w:bookmarkStart w:id="7" w:name="P181"/>
      <w:bookmarkEnd w:id="7"/>
      <w:r w:rsidRPr="003E1ABC">
        <w:rPr>
          <w:color w:val="000000" w:themeColor="text1"/>
        </w:rPr>
        <w:t>В случае если Участник отбора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с учетом положений абзаца второго настоящего пункта, информация об этом включается в протокол подведения итогов отбора, предусмотренный пунктом 32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6</w:t>
      </w:r>
      <w:r w:rsidRPr="003E1ABC">
        <w:rPr>
          <w:color w:val="000000" w:themeColor="text1"/>
        </w:rPr>
        <w:t xml:space="preserve">. Заявка признается надлежащей при отсутствии оснований для отклонения заявки, предусмотренных </w:t>
      </w:r>
      <w:hyperlink w:anchor="P185">
        <w:r w:rsidRPr="003E1ABC">
          <w:rPr>
            <w:color w:val="000000" w:themeColor="text1"/>
          </w:rPr>
          <w:t>подпунктами 1</w:t>
        </w:r>
      </w:hyperlink>
      <w:r w:rsidRPr="003E1ABC">
        <w:rPr>
          <w:color w:val="000000" w:themeColor="text1"/>
        </w:rPr>
        <w:t xml:space="preserve"> - </w:t>
      </w:r>
      <w:hyperlink w:anchor="P190">
        <w:r w:rsidRPr="003E1ABC">
          <w:rPr>
            <w:color w:val="000000" w:themeColor="text1"/>
          </w:rPr>
          <w:t>6 пункта 2</w:t>
        </w:r>
      </w:hyperlink>
      <w:r w:rsidR="007C2461" w:rsidRPr="003E1ABC">
        <w:rPr>
          <w:color w:val="000000" w:themeColor="text1"/>
        </w:rPr>
        <w:t>7</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Решения о соответствии заявки требованиям, установленным </w:t>
      </w:r>
      <w:hyperlink w:anchor="P122">
        <w:r w:rsidRPr="003E1ABC">
          <w:rPr>
            <w:color w:val="000000" w:themeColor="text1"/>
          </w:rPr>
          <w:t>пунктом 1</w:t>
        </w:r>
      </w:hyperlink>
      <w:r w:rsidR="007C2461" w:rsidRPr="003E1ABC">
        <w:rPr>
          <w:color w:val="000000" w:themeColor="text1"/>
        </w:rPr>
        <w:t>4</w:t>
      </w:r>
      <w:r w:rsidRPr="003E1ABC">
        <w:rPr>
          <w:color w:val="000000" w:themeColor="text1"/>
        </w:rPr>
        <w:t xml:space="preserve"> настоящего Порядка и указанным в объявлении о проведении отбора,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w:t>
      </w:r>
      <w:r w:rsidR="00A300DF" w:rsidRPr="003E1ABC">
        <w:rPr>
          <w:color w:val="000000" w:themeColor="text1"/>
        </w:rPr>
        <w:t>7</w:t>
      </w:r>
      <w:r w:rsidRPr="003E1ABC">
        <w:rPr>
          <w:color w:val="000000" w:themeColor="text1"/>
        </w:rPr>
        <w:t xml:space="preserve">. Основаниями для отклонения заявки Участника отбора в течение срока, указанного в </w:t>
      </w:r>
      <w:hyperlink w:anchor="P169">
        <w:r w:rsidRPr="003E1ABC">
          <w:rPr>
            <w:color w:val="000000" w:themeColor="text1"/>
          </w:rPr>
          <w:t>пункте 2</w:t>
        </w:r>
      </w:hyperlink>
      <w:r w:rsidR="007C2461" w:rsidRPr="003E1ABC">
        <w:rPr>
          <w:color w:val="000000" w:themeColor="text1"/>
        </w:rPr>
        <w:t>3</w:t>
      </w:r>
      <w:r w:rsidRPr="003E1ABC">
        <w:rPr>
          <w:color w:val="000000" w:themeColor="text1"/>
        </w:rPr>
        <w:t xml:space="preserve"> настоящего Порядка, являются:</w:t>
      </w:r>
    </w:p>
    <w:p w:rsidR="00885B57" w:rsidRPr="003E1ABC" w:rsidRDefault="00885B57" w:rsidP="00A92C20">
      <w:pPr>
        <w:pStyle w:val="ConsPlusNormal"/>
        <w:ind w:firstLine="709"/>
        <w:contextualSpacing/>
        <w:mirrorIndents/>
        <w:jc w:val="both"/>
        <w:rPr>
          <w:color w:val="000000" w:themeColor="text1"/>
        </w:rPr>
      </w:pPr>
      <w:bookmarkStart w:id="8" w:name="P185"/>
      <w:bookmarkEnd w:id="8"/>
      <w:r w:rsidRPr="003E1ABC">
        <w:rPr>
          <w:color w:val="000000" w:themeColor="text1"/>
        </w:rPr>
        <w:t xml:space="preserve">1) несоответствие Участника отбора категории, имеющей право на получение субсидии в соответствии с </w:t>
      </w:r>
      <w:hyperlink w:anchor="P61">
        <w:r w:rsidRPr="003E1ABC">
          <w:rPr>
            <w:color w:val="000000" w:themeColor="text1"/>
          </w:rPr>
          <w:t xml:space="preserve">пунктом </w:t>
        </w:r>
      </w:hyperlink>
      <w:r w:rsidR="00872CB9" w:rsidRPr="003E1ABC">
        <w:rPr>
          <w:color w:val="000000" w:themeColor="text1"/>
        </w:rPr>
        <w:t>7</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2) несоответствие Участника отбора требованиям, установленным </w:t>
      </w:r>
      <w:hyperlink w:anchor="P122">
        <w:r w:rsidRPr="003E1ABC">
          <w:rPr>
            <w:color w:val="000000" w:themeColor="text1"/>
          </w:rPr>
          <w:t>пунктом 1</w:t>
        </w:r>
      </w:hyperlink>
      <w:r w:rsidR="00872CB9" w:rsidRPr="003E1ABC">
        <w:rPr>
          <w:color w:val="000000" w:themeColor="text1"/>
        </w:rPr>
        <w:t>4</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3) непредставление (представление не в полном объеме) документов, указанных в </w:t>
      </w:r>
      <w:hyperlink w:anchor="P139">
        <w:r w:rsidRPr="003E1ABC">
          <w:rPr>
            <w:color w:val="000000" w:themeColor="text1"/>
          </w:rPr>
          <w:t>подпункте 4 пункта 1</w:t>
        </w:r>
      </w:hyperlink>
      <w:r w:rsidR="00872CB9" w:rsidRPr="003E1ABC">
        <w:rPr>
          <w:color w:val="000000" w:themeColor="text1"/>
        </w:rPr>
        <w:t>5</w:t>
      </w:r>
      <w:r w:rsidRPr="003E1ABC">
        <w:rPr>
          <w:color w:val="000000" w:themeColor="text1"/>
        </w:rPr>
        <w:t xml:space="preserve"> настоящего Порядка, за исключением документа, указанного в </w:t>
      </w:r>
      <w:hyperlink w:anchor="P140">
        <w:r w:rsidRPr="003E1ABC">
          <w:rPr>
            <w:color w:val="000000" w:themeColor="text1"/>
          </w:rPr>
          <w:t>абзаце втором подпункта 4 пункта 1</w:t>
        </w:r>
      </w:hyperlink>
      <w:r w:rsidR="00872CB9" w:rsidRPr="003E1ABC">
        <w:rPr>
          <w:color w:val="000000" w:themeColor="text1"/>
        </w:rPr>
        <w:t>5</w:t>
      </w:r>
      <w:r w:rsidRPr="003E1ABC">
        <w:rPr>
          <w:color w:val="000000" w:themeColor="text1"/>
        </w:rPr>
        <w:t xml:space="preserve"> настоящего Порядка, а также документов, указанных в </w:t>
      </w:r>
      <w:hyperlink w:anchor="P181">
        <w:r w:rsidRPr="003E1ABC">
          <w:rPr>
            <w:color w:val="000000" w:themeColor="text1"/>
          </w:rPr>
          <w:t>абзаце четвертом пункта 2</w:t>
        </w:r>
      </w:hyperlink>
      <w:r w:rsidR="00872CB9" w:rsidRPr="003E1ABC">
        <w:rPr>
          <w:color w:val="000000" w:themeColor="text1"/>
        </w:rPr>
        <w:t>5</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4) несоответствие представленных Участником отбора документов </w:t>
      </w:r>
      <w:r w:rsidRPr="003E1ABC">
        <w:rPr>
          <w:color w:val="000000" w:themeColor="text1"/>
        </w:rPr>
        <w:lastRenderedPageBreak/>
        <w:t xml:space="preserve">требованиям, определенным </w:t>
      </w:r>
      <w:hyperlink w:anchor="P135">
        <w:r w:rsidRPr="003E1ABC">
          <w:rPr>
            <w:color w:val="000000" w:themeColor="text1"/>
          </w:rPr>
          <w:t>пунктом 1</w:t>
        </w:r>
      </w:hyperlink>
      <w:r w:rsidR="00872CB9" w:rsidRPr="003E1ABC">
        <w:rPr>
          <w:color w:val="000000" w:themeColor="text1"/>
        </w:rPr>
        <w:t>5</w:t>
      </w:r>
      <w:r w:rsidRPr="003E1ABC">
        <w:rPr>
          <w:color w:val="000000" w:themeColor="text1"/>
        </w:rPr>
        <w:t xml:space="preserve"> настоящего Порядка;</w:t>
      </w:r>
    </w:p>
    <w:p w:rsidR="00F8797D" w:rsidRPr="003E1ABC" w:rsidRDefault="00F8797D" w:rsidP="00F8797D">
      <w:pPr>
        <w:autoSpaceDE w:val="0"/>
        <w:autoSpaceDN w:val="0"/>
        <w:adjustRightInd w:val="0"/>
        <w:ind w:firstLine="709"/>
        <w:contextualSpacing/>
        <w:jc w:val="both"/>
      </w:pPr>
      <w:r w:rsidRPr="003E1ABC">
        <w:t>5) недостоверность информации, содержащейся в документах, представленных Участником отбора в целях подтверждения соответствия требованиям настоящего Порядка.</w:t>
      </w:r>
    </w:p>
    <w:p w:rsidR="00885B57" w:rsidRPr="003E1ABC" w:rsidRDefault="00F8797D" w:rsidP="00F8797D">
      <w:pPr>
        <w:pStyle w:val="ConsPlusNormal"/>
        <w:ind w:firstLine="709"/>
        <w:contextualSpacing/>
        <w:mirrorIndents/>
        <w:jc w:val="both"/>
        <w:rPr>
          <w:color w:val="000000" w:themeColor="text1"/>
        </w:rPr>
      </w:pPr>
      <w:r w:rsidRPr="003E1ABC">
        <w:rPr>
          <w:color w:val="000000" w:themeColor="text1"/>
          <w:szCs w:val="28"/>
        </w:rPr>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85B57" w:rsidRPr="003E1ABC" w:rsidRDefault="00885B57" w:rsidP="00A92C20">
      <w:pPr>
        <w:pStyle w:val="ConsPlusNormal"/>
        <w:ind w:firstLine="709"/>
        <w:contextualSpacing/>
        <w:mirrorIndents/>
        <w:jc w:val="both"/>
        <w:rPr>
          <w:color w:val="000000" w:themeColor="text1"/>
        </w:rPr>
      </w:pPr>
      <w:bookmarkStart w:id="9" w:name="P190"/>
      <w:bookmarkEnd w:id="9"/>
      <w:r w:rsidRPr="003E1ABC">
        <w:rPr>
          <w:color w:val="000000" w:themeColor="text1"/>
        </w:rPr>
        <w:t>6) подача Участником отбора заявки после даты, установленной в объявлении о проведении отбора для приема заявок.</w:t>
      </w:r>
    </w:p>
    <w:p w:rsidR="00885B57" w:rsidRPr="003E1ABC" w:rsidRDefault="00A300DF" w:rsidP="00A92C20">
      <w:pPr>
        <w:pStyle w:val="ConsPlusNormal"/>
        <w:ind w:firstLine="709"/>
        <w:contextualSpacing/>
        <w:mirrorIndents/>
        <w:jc w:val="both"/>
        <w:rPr>
          <w:color w:val="000000" w:themeColor="text1"/>
        </w:rPr>
      </w:pPr>
      <w:r w:rsidRPr="003E1ABC">
        <w:rPr>
          <w:color w:val="000000" w:themeColor="text1"/>
        </w:rPr>
        <w:t>28</w:t>
      </w:r>
      <w:r w:rsidR="00885B57" w:rsidRPr="003E1ABC">
        <w:rPr>
          <w:color w:val="000000" w:themeColor="text1"/>
        </w:rPr>
        <w:t xml:space="preserve">. Победителями отбора получателей субсидий признаются Участники отбора, включенные в рейтинг, сформированный Организатором отбора по результатам ранжирования поступивших заявок исходя из соответствия Участника отбора категории, установленной </w:t>
      </w:r>
      <w:hyperlink w:anchor="P61">
        <w:r w:rsidR="00885B57" w:rsidRPr="003E1ABC">
          <w:rPr>
            <w:color w:val="000000" w:themeColor="text1"/>
          </w:rPr>
          <w:t xml:space="preserve">пунктом </w:t>
        </w:r>
      </w:hyperlink>
      <w:r w:rsidR="00872CB9" w:rsidRPr="003E1ABC">
        <w:rPr>
          <w:color w:val="000000" w:themeColor="text1"/>
        </w:rPr>
        <w:t>7</w:t>
      </w:r>
      <w:r w:rsidR="00885B57" w:rsidRPr="003E1ABC">
        <w:rPr>
          <w:color w:val="000000" w:themeColor="text1"/>
        </w:rPr>
        <w:t xml:space="preserve"> настоящего Порядка, требований, установленных </w:t>
      </w:r>
      <w:hyperlink w:anchor="P122">
        <w:r w:rsidR="00885B57" w:rsidRPr="003E1ABC">
          <w:rPr>
            <w:color w:val="000000" w:themeColor="text1"/>
          </w:rPr>
          <w:t>пунктом 1</w:t>
        </w:r>
      </w:hyperlink>
      <w:r w:rsidR="008611F9" w:rsidRPr="003E1ABC">
        <w:rPr>
          <w:color w:val="000000" w:themeColor="text1"/>
        </w:rPr>
        <w:t>4</w:t>
      </w:r>
      <w:r w:rsidR="00885B57" w:rsidRPr="003E1ABC">
        <w:rPr>
          <w:color w:val="000000" w:themeColor="text1"/>
        </w:rPr>
        <w:t xml:space="preserve"> настоящего Порядка, и очередности поступления заявок в пределах объема распределяемой субсидии, указанного в объявлении о проведении отбора в соответствии с </w:t>
      </w:r>
      <w:hyperlink w:anchor="P114">
        <w:r w:rsidR="00885B57" w:rsidRPr="003E1ABC">
          <w:rPr>
            <w:color w:val="000000" w:themeColor="text1"/>
          </w:rPr>
          <w:t>подпунктом 13 пункта 1</w:t>
        </w:r>
      </w:hyperlink>
      <w:r w:rsidR="00827637" w:rsidRPr="003E1ABC">
        <w:rPr>
          <w:color w:val="000000" w:themeColor="text1"/>
        </w:rPr>
        <w:t>2</w:t>
      </w:r>
      <w:r w:rsidR="00885B57" w:rsidRPr="003E1ABC">
        <w:rPr>
          <w:color w:val="000000" w:themeColor="text1"/>
        </w:rPr>
        <w:t xml:space="preserve"> настоящего Порядка.</w:t>
      </w:r>
    </w:p>
    <w:p w:rsidR="00885B57" w:rsidRPr="003E1ABC" w:rsidRDefault="00A300DF" w:rsidP="00A92C20">
      <w:pPr>
        <w:pStyle w:val="ConsPlusNormal"/>
        <w:ind w:firstLine="709"/>
        <w:contextualSpacing/>
        <w:mirrorIndents/>
        <w:jc w:val="both"/>
        <w:rPr>
          <w:color w:val="000000" w:themeColor="text1"/>
        </w:rPr>
      </w:pPr>
      <w:bookmarkStart w:id="10" w:name="P192"/>
      <w:bookmarkEnd w:id="10"/>
      <w:r w:rsidRPr="003E1ABC">
        <w:rPr>
          <w:color w:val="000000" w:themeColor="text1"/>
        </w:rPr>
        <w:t>29</w:t>
      </w:r>
      <w:r w:rsidR="00885B57" w:rsidRPr="003E1ABC">
        <w:rPr>
          <w:color w:val="000000" w:themeColor="text1"/>
        </w:rPr>
        <w:t>.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без изменения указанного Участником отбора в заявке значения результата предоставления субсидии.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При указании в протоколе подведения итогов отбора размера субсидии, в случае несоответствия запрашиваемого им размера субсидии порядку расчета размера субсидии, установленному настоящим Порядком, Организатор отбора может скорректировать размер субсидии, предусмотренной для предоставления такому Участнику отбора, но не выше размера, указанного им в заявке.</w:t>
      </w:r>
    </w:p>
    <w:p w:rsidR="00885B57" w:rsidRPr="003E1ABC" w:rsidRDefault="00885B57" w:rsidP="00A92C20">
      <w:pPr>
        <w:pStyle w:val="ConsPlusNormal"/>
        <w:ind w:firstLine="709"/>
        <w:contextualSpacing/>
        <w:mirrorIndents/>
        <w:jc w:val="both"/>
        <w:rPr>
          <w:color w:val="000000" w:themeColor="text1"/>
        </w:rPr>
      </w:pPr>
      <w:bookmarkStart w:id="11" w:name="P197"/>
      <w:bookmarkEnd w:id="11"/>
      <w:r w:rsidRPr="003E1ABC">
        <w:rPr>
          <w:color w:val="000000" w:themeColor="text1"/>
        </w:rPr>
        <w:t>3</w:t>
      </w:r>
      <w:r w:rsidR="00A300DF" w:rsidRPr="003E1ABC">
        <w:rPr>
          <w:color w:val="000000" w:themeColor="text1"/>
        </w:rPr>
        <w:t>0</w:t>
      </w:r>
      <w:r w:rsidRPr="003E1ABC">
        <w:rPr>
          <w:color w:val="000000" w:themeColor="text1"/>
        </w:rPr>
        <w:t xml:space="preserve">. Протокол подведения итогов отбора получателей субсидий формируется на Едином портале автоматически на основании результатов определения </w:t>
      </w:r>
      <w:r w:rsidR="008D5DDC" w:rsidRPr="003E1ABC">
        <w:rPr>
          <w:color w:val="000000" w:themeColor="text1"/>
        </w:rPr>
        <w:t>П</w:t>
      </w:r>
      <w:r w:rsidRPr="003E1ABC">
        <w:rPr>
          <w:color w:val="000000" w:themeColor="text1"/>
        </w:rPr>
        <w:t xml:space="preserve">обедителей отбора и подписывается усиленной квалифицированной электронной подписью </w:t>
      </w:r>
      <w:r w:rsidR="002332EE" w:rsidRPr="003E1ABC">
        <w:rPr>
          <w:color w:val="000000" w:themeColor="text1"/>
        </w:rPr>
        <w:t>председател</w:t>
      </w:r>
      <w:r w:rsidR="00734686" w:rsidRPr="003E1ABC">
        <w:rPr>
          <w:color w:val="000000" w:themeColor="text1"/>
        </w:rPr>
        <w:t>я</w:t>
      </w:r>
      <w:r w:rsidRPr="003E1ABC">
        <w:rPr>
          <w:color w:val="000000" w:themeColor="text1"/>
        </w:rPr>
        <w:t xml:space="preserve"> Комиссии в системе </w:t>
      </w:r>
      <w:r w:rsidR="005B3AFD" w:rsidRPr="003E1ABC">
        <w:rPr>
          <w:color w:val="000000" w:themeColor="text1"/>
        </w:rPr>
        <w:t>«</w:t>
      </w:r>
      <w:r w:rsidRPr="003E1ABC">
        <w:rPr>
          <w:color w:val="000000" w:themeColor="text1"/>
        </w:rPr>
        <w:t>Электронный бюджет</w:t>
      </w:r>
      <w:r w:rsidR="005B3AFD" w:rsidRPr="003E1ABC">
        <w:rPr>
          <w:color w:val="000000" w:themeColor="text1"/>
        </w:rPr>
        <w:t>»</w:t>
      </w:r>
      <w:r w:rsidRPr="003E1ABC">
        <w:rPr>
          <w:color w:val="000000" w:themeColor="text1"/>
        </w:rPr>
        <w:t>.</w:t>
      </w:r>
    </w:p>
    <w:p w:rsidR="00885B57" w:rsidRPr="003E1ABC" w:rsidRDefault="00885B57" w:rsidP="00A92C20">
      <w:pPr>
        <w:pStyle w:val="ConsPlusNormal"/>
        <w:ind w:firstLine="709"/>
        <w:contextualSpacing/>
        <w:mirrorIndents/>
        <w:jc w:val="both"/>
        <w:rPr>
          <w:color w:val="000000" w:themeColor="text1"/>
        </w:rPr>
      </w:pPr>
      <w:bookmarkStart w:id="12" w:name="P198"/>
      <w:bookmarkEnd w:id="12"/>
      <w:r w:rsidRPr="003E1ABC">
        <w:rPr>
          <w:color w:val="000000" w:themeColor="text1"/>
        </w:rPr>
        <w:t xml:space="preserve">Протокол подведения итогов отбора получателей субсидий размещается на </w:t>
      </w:r>
      <w:r w:rsidRPr="003E1ABC">
        <w:rPr>
          <w:color w:val="000000" w:themeColor="text1"/>
        </w:rPr>
        <w:lastRenderedPageBreak/>
        <w:t>Едином портале не позднее 1 рабочего дня, следующего за днем его подписания.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Протокол подведения итогов отбора получателей субсидий включает следующие сведения: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1) дату, время и место проведения рассмотрения заявок;</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 информацию об Участниках отбора, заявки которых были рассмотрены;</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 наименование Получателей субсидии, с которыми заключаются соглашения о предоставлении субсидии, и размер предоставляемой им субсидии.</w:t>
      </w:r>
    </w:p>
    <w:p w:rsidR="002332EE" w:rsidRPr="003E1ABC" w:rsidRDefault="002332EE" w:rsidP="002332EE">
      <w:pPr>
        <w:autoSpaceDE w:val="0"/>
        <w:autoSpaceDN w:val="0"/>
        <w:adjustRightInd w:val="0"/>
        <w:ind w:firstLine="540"/>
        <w:jc w:val="both"/>
        <w:rPr>
          <w:rFonts w:eastAsiaTheme="minorHAnsi"/>
          <w:color w:val="000000" w:themeColor="text1"/>
          <w:lang w:eastAsia="en-US"/>
        </w:rPr>
      </w:pPr>
      <w:r w:rsidRPr="003E1ABC">
        <w:rPr>
          <w:rFonts w:eastAsiaTheme="minorHAnsi"/>
          <w:color w:val="000000" w:themeColor="text1"/>
          <w:lang w:eastAsia="en-US"/>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Решение Комиссии может быть обжаловано в судебном порядке в соответствии с законодательством Российской Федерации.</w:t>
      </w:r>
    </w:p>
    <w:p w:rsidR="00885B57" w:rsidRPr="003E1ABC" w:rsidRDefault="00885B57" w:rsidP="00A92C20">
      <w:pPr>
        <w:pStyle w:val="ConsPlusNormal"/>
        <w:ind w:firstLine="709"/>
        <w:contextualSpacing/>
        <w:mirrorIndents/>
        <w:jc w:val="both"/>
        <w:rPr>
          <w:color w:val="000000" w:themeColor="text1"/>
        </w:rPr>
      </w:pPr>
      <w:bookmarkStart w:id="13" w:name="P205"/>
      <w:bookmarkEnd w:id="13"/>
      <w:r w:rsidRPr="003E1ABC">
        <w:rPr>
          <w:color w:val="000000" w:themeColor="text1"/>
        </w:rPr>
        <w:t>3</w:t>
      </w:r>
      <w:r w:rsidR="00A300DF" w:rsidRPr="003E1ABC">
        <w:rPr>
          <w:color w:val="000000" w:themeColor="text1"/>
        </w:rPr>
        <w:t>1</w:t>
      </w:r>
      <w:r w:rsidRPr="003E1ABC">
        <w:rPr>
          <w:color w:val="000000" w:themeColor="text1"/>
        </w:rPr>
        <w:t>. По результатам отбора Получателей субсидий с победителем (победителями) отбора заключается соглашение.</w:t>
      </w:r>
    </w:p>
    <w:p w:rsidR="00885B57" w:rsidRPr="003E1ABC" w:rsidRDefault="00885B57" w:rsidP="00B818BC">
      <w:pPr>
        <w:autoSpaceDE w:val="0"/>
        <w:autoSpaceDN w:val="0"/>
        <w:adjustRightInd w:val="0"/>
        <w:ind w:firstLine="709"/>
        <w:jc w:val="both"/>
        <w:rPr>
          <w:color w:val="000000" w:themeColor="text1"/>
        </w:rPr>
      </w:pPr>
      <w:r w:rsidRPr="003E1ABC">
        <w:rPr>
          <w:color w:val="000000" w:themeColor="text1"/>
        </w:rPr>
        <w:t xml:space="preserve">Соглашение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00FB5568" w:rsidRPr="003E1ABC">
        <w:rPr>
          <w:rFonts w:eastAsiaTheme="minorHAnsi"/>
          <w:color w:val="000000" w:themeColor="text1"/>
          <w:lang w:eastAsia="en-US"/>
        </w:rPr>
        <w:t xml:space="preserve"> (при наличии технической возможности)</w:t>
      </w:r>
      <w:r w:rsidRPr="003E1ABC">
        <w:rPr>
          <w:color w:val="000000" w:themeColor="text1"/>
        </w:rPr>
        <w:t xml:space="preserve"> и подписывается усиленной квалифицированной подписью лиц, имеющих право действовать от имени каждой из сторон.</w:t>
      </w:r>
    </w:p>
    <w:p w:rsidR="007B5C19" w:rsidRPr="003E1ABC" w:rsidRDefault="007B5C19" w:rsidP="007B5C19">
      <w:pPr>
        <w:autoSpaceDE w:val="0"/>
        <w:autoSpaceDN w:val="0"/>
        <w:adjustRightInd w:val="0"/>
        <w:ind w:firstLine="709"/>
        <w:jc w:val="both"/>
        <w:rPr>
          <w:color w:val="000000" w:themeColor="text1"/>
        </w:rPr>
      </w:pPr>
      <w:r w:rsidRPr="003E1ABC">
        <w:rPr>
          <w:color w:val="000000" w:themeColor="text1"/>
          <w:spacing w:val="-6"/>
        </w:rPr>
        <w:t>При отсутствии технической возможности заключения соглашения о предоставлении субсидии в системе «Электронный бюджет» оно заключается на бумажном носителе.</w:t>
      </w:r>
    </w:p>
    <w:p w:rsidR="00885B57" w:rsidRPr="003E1ABC" w:rsidRDefault="005A0D86" w:rsidP="00A92C20">
      <w:pPr>
        <w:pStyle w:val="ConsPlusNormal"/>
        <w:ind w:firstLine="709"/>
        <w:contextualSpacing/>
        <w:mirrorIndents/>
        <w:jc w:val="both"/>
        <w:rPr>
          <w:color w:val="000000" w:themeColor="text1"/>
        </w:rPr>
      </w:pPr>
      <w:r w:rsidRPr="003E1ABC">
        <w:rPr>
          <w:color w:val="000000" w:themeColor="text1"/>
        </w:rPr>
        <w:t xml:space="preserve">Министерство </w:t>
      </w:r>
      <w:r w:rsidR="00885B57" w:rsidRPr="003E1ABC">
        <w:rPr>
          <w:color w:val="000000" w:themeColor="text1"/>
        </w:rPr>
        <w:t xml:space="preserve">в течение 3 рабочих дней со дня окончания срока, указанного в </w:t>
      </w:r>
      <w:hyperlink w:anchor="P198">
        <w:r w:rsidR="00885B57" w:rsidRPr="003E1ABC">
          <w:rPr>
            <w:color w:val="000000" w:themeColor="text1"/>
          </w:rPr>
          <w:t>абзаце втором пункта 3</w:t>
        </w:r>
      </w:hyperlink>
      <w:r w:rsidR="000473D6" w:rsidRPr="003E1ABC">
        <w:rPr>
          <w:color w:val="000000" w:themeColor="text1"/>
        </w:rPr>
        <w:t>0</w:t>
      </w:r>
      <w:r w:rsidR="00885B57" w:rsidRPr="003E1ABC">
        <w:rPr>
          <w:color w:val="000000" w:themeColor="text1"/>
        </w:rPr>
        <w:t xml:space="preserve"> настоящего Порядка, формирует и направляет проект соглашения в системе </w:t>
      </w:r>
      <w:r w:rsidR="00F13320" w:rsidRPr="003E1ABC">
        <w:rPr>
          <w:color w:val="000000" w:themeColor="text1"/>
        </w:rPr>
        <w:t>«</w:t>
      </w:r>
      <w:r w:rsidR="00885B57" w:rsidRPr="003E1ABC">
        <w:rPr>
          <w:color w:val="000000" w:themeColor="text1"/>
        </w:rPr>
        <w:t>Электронный бюджет</w:t>
      </w:r>
      <w:r w:rsidR="00F13320" w:rsidRPr="003E1ABC">
        <w:rPr>
          <w:color w:val="000000" w:themeColor="text1"/>
        </w:rPr>
        <w:t>»</w:t>
      </w:r>
      <w:r w:rsidR="00885B57" w:rsidRPr="003E1ABC">
        <w:rPr>
          <w:color w:val="000000" w:themeColor="text1"/>
        </w:rPr>
        <w:t xml:space="preserve">, а также направляет Получателю уведомление о размещении проекта соглашения в системе </w:t>
      </w:r>
      <w:r w:rsidR="00F13320" w:rsidRPr="003E1ABC">
        <w:rPr>
          <w:color w:val="000000" w:themeColor="text1"/>
        </w:rPr>
        <w:t>«</w:t>
      </w:r>
      <w:r w:rsidR="00885B57" w:rsidRPr="003E1ABC">
        <w:rPr>
          <w:color w:val="000000" w:themeColor="text1"/>
        </w:rPr>
        <w:t>Электронный бюджет</w:t>
      </w:r>
      <w:r w:rsidR="00F13320" w:rsidRPr="003E1ABC">
        <w:rPr>
          <w:color w:val="000000" w:themeColor="text1"/>
        </w:rPr>
        <w:t>»</w:t>
      </w:r>
      <w:r w:rsidR="00885B57" w:rsidRPr="003E1ABC">
        <w:rPr>
          <w:color w:val="000000" w:themeColor="text1"/>
        </w:rPr>
        <w:t xml:space="preserve"> на электронный адрес, указанный в заявке.</w:t>
      </w:r>
    </w:p>
    <w:p w:rsidR="00885B57" w:rsidRPr="003E1ABC" w:rsidRDefault="00885B57" w:rsidP="00A92C20">
      <w:pPr>
        <w:pStyle w:val="ConsPlusNormal"/>
        <w:ind w:firstLine="709"/>
        <w:contextualSpacing/>
        <w:mirrorIndents/>
        <w:jc w:val="both"/>
        <w:rPr>
          <w:color w:val="000000" w:themeColor="text1"/>
        </w:rPr>
      </w:pPr>
      <w:bookmarkStart w:id="14" w:name="P208"/>
      <w:bookmarkEnd w:id="14"/>
      <w:r w:rsidRPr="003E1ABC">
        <w:rPr>
          <w:color w:val="000000" w:themeColor="text1"/>
        </w:rPr>
        <w:t xml:space="preserve">Получатель в течение 5 рабочих дней со дня, следующего за днем направления </w:t>
      </w:r>
      <w:r w:rsidR="005A0D86" w:rsidRPr="003E1ABC">
        <w:rPr>
          <w:color w:val="000000" w:themeColor="text1"/>
        </w:rPr>
        <w:t xml:space="preserve">Министерством </w:t>
      </w:r>
      <w:r w:rsidRPr="003E1ABC">
        <w:rPr>
          <w:color w:val="000000" w:themeColor="text1"/>
        </w:rPr>
        <w:t xml:space="preserve">уведомления о размещении проекта соглашения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рассматривает и подписывает проект соглашения в системе </w:t>
      </w:r>
      <w:r w:rsidR="00F13320" w:rsidRPr="003E1ABC">
        <w:rPr>
          <w:color w:val="000000" w:themeColor="text1"/>
        </w:rPr>
        <w:t>«</w:t>
      </w:r>
      <w:r w:rsidRPr="003E1ABC">
        <w:rPr>
          <w:color w:val="000000" w:themeColor="text1"/>
        </w:rPr>
        <w:t>Электронный бюджет</w:t>
      </w:r>
      <w:r w:rsidR="00F13320" w:rsidRPr="003E1ABC">
        <w:rPr>
          <w:color w:val="000000" w:themeColor="text1"/>
        </w:rPr>
        <w:t>»</w:t>
      </w:r>
      <w:r w:rsidRPr="003E1ABC">
        <w:rPr>
          <w:color w:val="000000" w:themeColor="text1"/>
        </w:rPr>
        <w:t xml:space="preserve"> усиленной квалифицированной подписью.</w:t>
      </w:r>
    </w:p>
    <w:p w:rsidR="007B5C19" w:rsidRPr="003E1ABC" w:rsidRDefault="007B5C19" w:rsidP="00A92C20">
      <w:pPr>
        <w:pStyle w:val="ConsPlusNormal"/>
        <w:ind w:firstLine="709"/>
        <w:contextualSpacing/>
        <w:mirrorIndents/>
        <w:jc w:val="both"/>
        <w:rPr>
          <w:color w:val="000000" w:themeColor="text1"/>
        </w:rPr>
      </w:pPr>
      <w:r w:rsidRPr="003E1ABC">
        <w:rPr>
          <w:color w:val="000000" w:themeColor="text1"/>
          <w:szCs w:val="28"/>
        </w:rPr>
        <w:t xml:space="preserve">При отсутствии </w:t>
      </w:r>
      <w:r w:rsidRPr="003E1ABC">
        <w:rPr>
          <w:color w:val="000000" w:themeColor="text1"/>
          <w:spacing w:val="-6"/>
          <w:szCs w:val="28"/>
        </w:rPr>
        <w:t>технической возможности заключения соглашения о предоставлении субсидии в системе «Электронный бюджет», данное взаимодейс</w:t>
      </w:r>
      <w:r w:rsidR="00DC1112" w:rsidRPr="003E1ABC">
        <w:rPr>
          <w:color w:val="000000" w:themeColor="text1"/>
          <w:spacing w:val="-6"/>
          <w:szCs w:val="28"/>
        </w:rPr>
        <w:t>твие осуществляется с применение</w:t>
      </w:r>
      <w:r w:rsidRPr="003E1ABC">
        <w:rPr>
          <w:color w:val="000000" w:themeColor="text1"/>
          <w:spacing w:val="-6"/>
          <w:szCs w:val="28"/>
        </w:rPr>
        <w:t>м документооборота на бумажном носителе в сроки, установленные настоящим пунктом.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В соглашение включаются условия: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 о согласии Получателя на осуществление в отношении его проверки Министерством соблюдения порядка и условий предоставления субсидии, в том </w:t>
      </w:r>
      <w:r w:rsidRPr="003E1ABC">
        <w:rPr>
          <w:color w:val="000000" w:themeColor="text1"/>
        </w:rPr>
        <w:lastRenderedPageBreak/>
        <w:t xml:space="preserve">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22">
        <w:r w:rsidRPr="003E1ABC">
          <w:rPr>
            <w:color w:val="000000" w:themeColor="text1"/>
          </w:rPr>
          <w:t>статьями 268.1</w:t>
        </w:r>
      </w:hyperlink>
      <w:r w:rsidRPr="003E1ABC">
        <w:rPr>
          <w:color w:val="000000" w:themeColor="text1"/>
        </w:rPr>
        <w:t xml:space="preserve"> и </w:t>
      </w:r>
      <w:hyperlink r:id="rId23">
        <w:r w:rsidRPr="003E1ABC">
          <w:rPr>
            <w:color w:val="000000" w:themeColor="text1"/>
          </w:rPr>
          <w:t>269.2</w:t>
        </w:r>
      </w:hyperlink>
      <w:r w:rsidRPr="003E1ABC">
        <w:rPr>
          <w:color w:val="000000" w:themeColor="text1"/>
        </w:rPr>
        <w:t xml:space="preserve"> Бюджетного кодекса Российской Федерации;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значение результата предоставления субсидии и точная дата достижения результата предоставления субсидии.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3</w:t>
      </w:r>
      <w:r w:rsidR="00A300DF" w:rsidRPr="003E1ABC">
        <w:rPr>
          <w:color w:val="000000" w:themeColor="text1"/>
        </w:rPr>
        <w:t>2</w:t>
      </w:r>
      <w:r w:rsidRPr="003E1ABC">
        <w:rPr>
          <w:color w:val="000000" w:themeColor="text1"/>
        </w:rPr>
        <w:t xml:space="preserve">. Дополнительное соглашение к соглашению, в том числе дополнительное соглашение о расторжении соглашения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w:t>
      </w:r>
      <w:r w:rsidR="005B3AFD" w:rsidRPr="003E1ABC">
        <w:rPr>
          <w:color w:val="000000" w:themeColor="text1"/>
        </w:rPr>
        <w:t>«</w:t>
      </w:r>
      <w:r w:rsidRPr="003E1ABC">
        <w:rPr>
          <w:color w:val="000000" w:themeColor="text1"/>
        </w:rPr>
        <w:t>Электронный бюджет</w:t>
      </w:r>
      <w:r w:rsidR="005B3AFD" w:rsidRPr="003E1ABC">
        <w:rPr>
          <w:color w:val="000000" w:themeColor="text1"/>
        </w:rPr>
        <w:t>»</w:t>
      </w:r>
      <w:r w:rsidRPr="003E1ABC">
        <w:rPr>
          <w:color w:val="000000" w:themeColor="text1"/>
        </w:rPr>
        <w:t xml:space="preserve"> и подписывается усиленной квалифицированной подписью лиц, имеющих право действовать от имени каждой из сторон, в порядке, определенном </w:t>
      </w:r>
      <w:hyperlink w:anchor="P205">
        <w:r w:rsidRPr="003E1ABC">
          <w:rPr>
            <w:color w:val="000000" w:themeColor="text1"/>
          </w:rPr>
          <w:t>пунктом 3</w:t>
        </w:r>
      </w:hyperlink>
      <w:r w:rsidR="00827637" w:rsidRPr="003E1ABC">
        <w:rPr>
          <w:color w:val="000000" w:themeColor="text1"/>
        </w:rPr>
        <w:t>1</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1) 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дополнительном соглашении юридического лица, являющегося правопреемником;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соглашение расторгается с формированием уведомления о расторжении соглашения в одностороннем порядке;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3) при прекращении деятельности Получателя, являющегося индивидуальным предпринимателем, </w:t>
      </w:r>
      <w:r w:rsidR="00A67AE2" w:rsidRPr="003E1ABC">
        <w:rPr>
          <w:color w:val="000000" w:themeColor="text1"/>
        </w:rPr>
        <w:t>зарегистрированным</w:t>
      </w:r>
      <w:r w:rsidRPr="003E1ABC">
        <w:rPr>
          <w:color w:val="000000" w:themeColor="text1"/>
        </w:rPr>
        <w:t xml:space="preserve"> деятельность в качестве главы крестьянского (фермерского) хозяйства в соответствии с </w:t>
      </w:r>
      <w:hyperlink r:id="rId24">
        <w:r w:rsidRPr="003E1ABC">
          <w:rPr>
            <w:color w:val="000000" w:themeColor="text1"/>
          </w:rPr>
          <w:t>абзацем вторым пункта 5 статьи 23</w:t>
        </w:r>
      </w:hyperlink>
      <w:r w:rsidRPr="003E1ABC">
        <w:rPr>
          <w:color w:val="000000" w:themeColor="text1"/>
        </w:rPr>
        <w:t xml:space="preserve"> Гражданского кодекса Российской Федерации, передающего свои права другому гражданину в соответствии со </w:t>
      </w:r>
      <w:hyperlink r:id="rId25">
        <w:r w:rsidRPr="003E1ABC">
          <w:rPr>
            <w:color w:val="000000" w:themeColor="text1"/>
          </w:rPr>
          <w:t>статьей 18</w:t>
        </w:r>
      </w:hyperlink>
      <w:r w:rsidRPr="003E1ABC">
        <w:rPr>
          <w:color w:val="000000" w:themeColor="text1"/>
        </w:rPr>
        <w:t xml:space="preserve"> Федерального закон</w:t>
      </w:r>
      <w:r w:rsidR="007B5C19" w:rsidRPr="003E1ABC">
        <w:rPr>
          <w:color w:val="000000" w:themeColor="text1"/>
        </w:rPr>
        <w:t>а «</w:t>
      </w:r>
      <w:r w:rsidRPr="003E1ABC">
        <w:rPr>
          <w:color w:val="000000" w:themeColor="text1"/>
        </w:rPr>
        <w:t>О крестьянском (фермерском) хозяйстве</w:t>
      </w:r>
      <w:r w:rsidR="007B5C19" w:rsidRPr="003E1ABC">
        <w:rPr>
          <w:color w:val="000000" w:themeColor="text1"/>
        </w:rPr>
        <w:t>»</w:t>
      </w:r>
      <w:r w:rsidRPr="003E1ABC">
        <w:rPr>
          <w:color w:val="000000" w:themeColor="text1"/>
        </w:rPr>
        <w:t>, в части перемены лица в обязательстве с указанием стороны в соглашении иного лица, являющегося правопреемником;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4)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3E1ABC">
        <w:rPr>
          <w:color w:val="000000" w:themeColor="text1"/>
        </w:rPr>
        <w:t>недостижении</w:t>
      </w:r>
      <w:proofErr w:type="spellEnd"/>
      <w:r w:rsidRPr="003E1ABC">
        <w:rPr>
          <w:color w:val="000000" w:themeColor="text1"/>
        </w:rPr>
        <w:t xml:space="preserve"> согласия по новым условиям в случае уменьшения Министерству ранее доведенных лимитов бюджетных обязательств, указанных в </w:t>
      </w:r>
      <w:hyperlink w:anchor="P56">
        <w:r w:rsidRPr="003E1ABC">
          <w:rPr>
            <w:color w:val="000000" w:themeColor="text1"/>
          </w:rPr>
          <w:t xml:space="preserve">пункте </w:t>
        </w:r>
      </w:hyperlink>
      <w:r w:rsidR="00827637" w:rsidRPr="003E1ABC">
        <w:rPr>
          <w:color w:val="000000" w:themeColor="text1"/>
        </w:rPr>
        <w:t>5</w:t>
      </w:r>
      <w:r w:rsidRPr="003E1ABC">
        <w:rPr>
          <w:color w:val="000000" w:themeColor="text1"/>
        </w:rP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7B5C19" w:rsidRPr="003E1ABC" w:rsidRDefault="007B5C19" w:rsidP="00A92C20">
      <w:pPr>
        <w:pStyle w:val="ConsPlusNormal"/>
        <w:ind w:firstLine="709"/>
        <w:contextualSpacing/>
        <w:mirrorIndents/>
        <w:jc w:val="both"/>
        <w:rPr>
          <w:color w:val="000000" w:themeColor="text1"/>
        </w:rPr>
      </w:pPr>
      <w:r w:rsidRPr="003E1ABC">
        <w:rPr>
          <w:color w:val="000000" w:themeColor="text1"/>
          <w:szCs w:val="28"/>
        </w:rPr>
        <w:t xml:space="preserve">При отсутствии </w:t>
      </w:r>
      <w:r w:rsidRPr="003E1ABC">
        <w:rPr>
          <w:color w:val="000000" w:themeColor="text1"/>
          <w:spacing w:val="-6"/>
          <w:szCs w:val="28"/>
        </w:rPr>
        <w:t>технической возможности заключения дополнительного соглашения о предоставлении субсидии в системе «Электронный бюджет», данное взаимодействие осуществляется с применени</w:t>
      </w:r>
      <w:r w:rsidR="00DC1112" w:rsidRPr="003E1ABC">
        <w:rPr>
          <w:color w:val="000000" w:themeColor="text1"/>
          <w:spacing w:val="-6"/>
          <w:szCs w:val="28"/>
        </w:rPr>
        <w:t>е</w:t>
      </w:r>
      <w:r w:rsidRPr="003E1ABC">
        <w:rPr>
          <w:color w:val="000000" w:themeColor="text1"/>
          <w:spacing w:val="-6"/>
          <w:szCs w:val="28"/>
        </w:rPr>
        <w:t>м документооборота на бумажном носителе</w:t>
      </w:r>
      <w:r w:rsidR="005A3027" w:rsidRPr="003E1ABC">
        <w:rPr>
          <w:color w:val="000000" w:themeColor="text1"/>
          <w:spacing w:val="-6"/>
          <w:szCs w:val="28"/>
        </w:rPr>
        <w:t>.</w:t>
      </w:r>
    </w:p>
    <w:p w:rsidR="00885B57" w:rsidRPr="003E1ABC" w:rsidRDefault="00885B57" w:rsidP="00A92C20">
      <w:pPr>
        <w:pStyle w:val="ConsPlusNormal"/>
        <w:ind w:firstLine="709"/>
        <w:contextualSpacing/>
        <w:mirrorIndents/>
        <w:jc w:val="both"/>
        <w:rPr>
          <w:color w:val="000000" w:themeColor="text1"/>
        </w:rPr>
      </w:pPr>
      <w:bookmarkStart w:id="15" w:name="P217"/>
      <w:bookmarkEnd w:id="15"/>
      <w:r w:rsidRPr="003E1ABC">
        <w:rPr>
          <w:color w:val="000000" w:themeColor="text1"/>
        </w:rPr>
        <w:t>3</w:t>
      </w:r>
      <w:r w:rsidR="00A300DF" w:rsidRPr="003E1ABC">
        <w:rPr>
          <w:color w:val="000000" w:themeColor="text1"/>
        </w:rPr>
        <w:t>3</w:t>
      </w:r>
      <w:r w:rsidRPr="003E1ABC">
        <w:rPr>
          <w:color w:val="000000" w:themeColor="text1"/>
        </w:rPr>
        <w:t xml:space="preserve">. </w:t>
      </w:r>
      <w:r w:rsidR="005A0D86" w:rsidRPr="003E1ABC">
        <w:rPr>
          <w:color w:val="000000" w:themeColor="text1"/>
        </w:rPr>
        <w:t>Министерство</w:t>
      </w:r>
      <w:r w:rsidRPr="003E1ABC">
        <w:rPr>
          <w:color w:val="000000" w:themeColor="text1"/>
        </w:rPr>
        <w:t xml:space="preserve">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По основаниям, установленным абзацем первым настоящего пункта, </w:t>
      </w:r>
      <w:r w:rsidR="005A0D86" w:rsidRPr="003E1ABC">
        <w:rPr>
          <w:color w:val="000000" w:themeColor="text1"/>
        </w:rPr>
        <w:lastRenderedPageBreak/>
        <w:t>Министерство</w:t>
      </w:r>
      <w:r w:rsidRPr="003E1ABC">
        <w:rPr>
          <w:color w:val="000000" w:themeColor="text1"/>
        </w:rPr>
        <w:t xml:space="preserve"> оформляет в системе </w:t>
      </w:r>
      <w:r w:rsidR="00114E46" w:rsidRPr="003E1ABC">
        <w:rPr>
          <w:color w:val="000000" w:themeColor="text1"/>
        </w:rPr>
        <w:t>«Электронный бюджет»</w:t>
      </w:r>
      <w:r w:rsidRPr="003E1ABC">
        <w:rPr>
          <w:color w:val="000000" w:themeColor="text1"/>
        </w:rPr>
        <w:t xml:space="preserve"> отказ от заключения соглашения с победителем отбора.</w:t>
      </w:r>
    </w:p>
    <w:p w:rsidR="00885B57" w:rsidRPr="003E1ABC" w:rsidRDefault="00885B57" w:rsidP="00A92C20">
      <w:pPr>
        <w:pStyle w:val="ConsPlusNormal"/>
        <w:ind w:firstLine="709"/>
        <w:contextualSpacing/>
        <w:mirrorIndents/>
        <w:jc w:val="both"/>
        <w:rPr>
          <w:color w:val="000000" w:themeColor="text1"/>
        </w:rPr>
      </w:pPr>
      <w:bookmarkStart w:id="16" w:name="P219"/>
      <w:bookmarkEnd w:id="16"/>
      <w:r w:rsidRPr="003E1ABC">
        <w:rPr>
          <w:color w:val="000000" w:themeColor="text1"/>
        </w:rPr>
        <w:t>3</w:t>
      </w:r>
      <w:r w:rsidR="00A300DF" w:rsidRPr="003E1ABC">
        <w:rPr>
          <w:color w:val="000000" w:themeColor="text1"/>
        </w:rPr>
        <w:t>4</w:t>
      </w:r>
      <w:r w:rsidRPr="003E1ABC">
        <w:rPr>
          <w:color w:val="000000" w:themeColor="text1"/>
        </w:rPr>
        <w:t xml:space="preserve">. Получатель считается уклонившимся от заключения соглашения в случае </w:t>
      </w:r>
      <w:proofErr w:type="spellStart"/>
      <w:r w:rsidRPr="003E1ABC">
        <w:rPr>
          <w:color w:val="000000" w:themeColor="text1"/>
        </w:rPr>
        <w:t>неподписания</w:t>
      </w:r>
      <w:proofErr w:type="spellEnd"/>
      <w:r w:rsidRPr="003E1ABC">
        <w:rPr>
          <w:color w:val="000000" w:themeColor="text1"/>
        </w:rPr>
        <w:t xml:space="preserve"> им соглашения в системе </w:t>
      </w:r>
      <w:r w:rsidR="00114E46" w:rsidRPr="003E1ABC">
        <w:rPr>
          <w:color w:val="000000" w:themeColor="text1"/>
        </w:rPr>
        <w:t>«</w:t>
      </w:r>
      <w:r w:rsidRPr="003E1ABC">
        <w:rPr>
          <w:color w:val="000000" w:themeColor="text1"/>
        </w:rPr>
        <w:t>Электронный бюджет</w:t>
      </w:r>
      <w:r w:rsidR="00114E46" w:rsidRPr="003E1ABC">
        <w:rPr>
          <w:color w:val="000000" w:themeColor="text1"/>
        </w:rPr>
        <w:t>»</w:t>
      </w:r>
      <w:r w:rsidRPr="003E1ABC">
        <w:rPr>
          <w:color w:val="000000" w:themeColor="text1"/>
        </w:rPr>
        <w:t xml:space="preserve"> </w:t>
      </w:r>
      <w:r w:rsidR="007B5C19" w:rsidRPr="003E1ABC">
        <w:rPr>
          <w:color w:val="000000" w:themeColor="text1"/>
        </w:rPr>
        <w:t xml:space="preserve">или на бумажном носителе </w:t>
      </w:r>
      <w:r w:rsidRPr="003E1ABC">
        <w:rPr>
          <w:color w:val="000000" w:themeColor="text1"/>
        </w:rPr>
        <w:t xml:space="preserve">в срок, установленный </w:t>
      </w:r>
      <w:hyperlink w:anchor="P208">
        <w:r w:rsidRPr="003E1ABC">
          <w:t xml:space="preserve">абзацем </w:t>
        </w:r>
        <w:r w:rsidR="009257E6" w:rsidRPr="003E1ABC">
          <w:t>пятым</w:t>
        </w:r>
        <w:r w:rsidRPr="003E1ABC">
          <w:t xml:space="preserve"> п</w:t>
        </w:r>
        <w:r w:rsidRPr="003E1ABC">
          <w:rPr>
            <w:color w:val="000000" w:themeColor="text1"/>
          </w:rPr>
          <w:t>ункта 3</w:t>
        </w:r>
      </w:hyperlink>
      <w:r w:rsidR="00827637" w:rsidRPr="003E1ABC">
        <w:rPr>
          <w:color w:val="000000" w:themeColor="text1"/>
        </w:rPr>
        <w:t>1</w:t>
      </w:r>
      <w:r w:rsidRPr="003E1ABC">
        <w:rPr>
          <w:color w:val="000000" w:themeColor="text1"/>
        </w:rPr>
        <w:t xml:space="preserve"> настоящего Порядка, и </w:t>
      </w:r>
      <w:proofErr w:type="spellStart"/>
      <w:r w:rsidRPr="003E1ABC">
        <w:rPr>
          <w:color w:val="000000" w:themeColor="text1"/>
        </w:rPr>
        <w:t>ненаправления</w:t>
      </w:r>
      <w:proofErr w:type="spellEnd"/>
      <w:r w:rsidRPr="003E1ABC">
        <w:rPr>
          <w:color w:val="000000" w:themeColor="text1"/>
        </w:rPr>
        <w:t xml:space="preserve"> возражения по проекту соглашения.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3</w:t>
      </w:r>
      <w:r w:rsidR="00A300DF" w:rsidRPr="003E1ABC">
        <w:rPr>
          <w:color w:val="000000" w:themeColor="text1"/>
        </w:rPr>
        <w:t>5</w:t>
      </w:r>
      <w:r w:rsidRPr="003E1ABC">
        <w:rPr>
          <w:color w:val="000000" w:themeColor="text1"/>
        </w:rPr>
        <w:t xml:space="preserve">. В случае отказа </w:t>
      </w:r>
      <w:r w:rsidR="005A0D86" w:rsidRPr="003E1ABC">
        <w:rPr>
          <w:color w:val="000000" w:themeColor="text1"/>
        </w:rPr>
        <w:t xml:space="preserve">Министерства </w:t>
      </w:r>
      <w:r w:rsidRPr="003E1ABC">
        <w:rPr>
          <w:color w:val="000000" w:themeColor="text1"/>
        </w:rPr>
        <w:t xml:space="preserve">от заключения соглашения с Получателем по основаниям, предусмотренным </w:t>
      </w:r>
      <w:hyperlink w:anchor="P217">
        <w:r w:rsidRPr="003E1ABC">
          <w:rPr>
            <w:color w:val="000000" w:themeColor="text1"/>
          </w:rPr>
          <w:t>пунктом 3</w:t>
        </w:r>
      </w:hyperlink>
      <w:r w:rsidR="00827637" w:rsidRPr="003E1ABC">
        <w:rPr>
          <w:color w:val="000000" w:themeColor="text1"/>
        </w:rPr>
        <w:t>3</w:t>
      </w:r>
      <w:r w:rsidRPr="003E1ABC">
        <w:rPr>
          <w:color w:val="000000" w:themeColor="text1"/>
        </w:rPr>
        <w:t xml:space="preserve"> настоящего Порядка, отказа Получателя от заключения соглашения в соответствии с </w:t>
      </w:r>
      <w:hyperlink w:anchor="P219">
        <w:r w:rsidRPr="003E1ABC">
          <w:rPr>
            <w:color w:val="000000" w:themeColor="text1"/>
          </w:rPr>
          <w:t>пунктом 3</w:t>
        </w:r>
      </w:hyperlink>
      <w:r w:rsidR="00827637" w:rsidRPr="003E1ABC">
        <w:rPr>
          <w:color w:val="000000" w:themeColor="text1"/>
        </w:rPr>
        <w:t>4</w:t>
      </w:r>
      <w:r w:rsidRPr="003E1ABC">
        <w:rPr>
          <w:color w:val="000000" w:themeColor="text1"/>
        </w:rPr>
        <w:t xml:space="preserve"> настоящего Порядка, Организатор отбора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осуществляется в порядке, определенном </w:t>
      </w:r>
      <w:hyperlink w:anchor="P192">
        <w:r w:rsidRPr="003E1ABC">
          <w:rPr>
            <w:color w:val="000000" w:themeColor="text1"/>
          </w:rPr>
          <w:t xml:space="preserve">пунктом </w:t>
        </w:r>
      </w:hyperlink>
      <w:r w:rsidR="00827637" w:rsidRPr="003E1ABC">
        <w:rPr>
          <w:color w:val="000000" w:themeColor="text1"/>
        </w:rPr>
        <w:t>29</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3</w:t>
      </w:r>
      <w:r w:rsidR="00A300DF" w:rsidRPr="003E1ABC">
        <w:rPr>
          <w:color w:val="000000" w:themeColor="text1"/>
        </w:rPr>
        <w:t>6</w:t>
      </w:r>
      <w:r w:rsidRPr="003E1ABC">
        <w:rPr>
          <w:color w:val="000000" w:themeColor="text1"/>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Организатор отбора может принять решение о проведении дополнительного отбора в соответствии с </w:t>
      </w:r>
      <w:hyperlink w:anchor="P101">
        <w:r w:rsidRPr="003E1ABC">
          <w:rPr>
            <w:color w:val="000000" w:themeColor="text1"/>
          </w:rPr>
          <w:t>пунктом 1</w:t>
        </w:r>
      </w:hyperlink>
      <w:r w:rsidR="00827637" w:rsidRPr="003E1ABC">
        <w:rPr>
          <w:color w:val="000000" w:themeColor="text1"/>
        </w:rPr>
        <w:t>2</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3</w:t>
      </w:r>
      <w:r w:rsidR="00A300DF" w:rsidRPr="003E1ABC">
        <w:rPr>
          <w:color w:val="000000" w:themeColor="text1"/>
        </w:rPr>
        <w:t>7</w:t>
      </w:r>
      <w:r w:rsidRPr="003E1ABC">
        <w:rPr>
          <w:color w:val="000000" w:themeColor="text1"/>
        </w:rPr>
        <w:t xml:space="preserve">. В случаях увеличения </w:t>
      </w:r>
      <w:r w:rsidR="00BF1CD4" w:rsidRPr="003E1ABC">
        <w:rPr>
          <w:color w:val="000000" w:themeColor="text1"/>
        </w:rPr>
        <w:t xml:space="preserve">Министерству </w:t>
      </w:r>
      <w:r w:rsidRPr="003E1ABC">
        <w:rPr>
          <w:color w:val="000000" w:themeColor="text1"/>
        </w:rPr>
        <w:t xml:space="preserve">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и наличия Участников отбора, признанных победителями отбора,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путем направления </w:t>
      </w:r>
      <w:r w:rsidR="00CE75F1" w:rsidRPr="003E1ABC">
        <w:rPr>
          <w:color w:val="000000" w:themeColor="text1"/>
        </w:rPr>
        <w:t>Министерством</w:t>
      </w:r>
      <w:r w:rsidRPr="003E1ABC">
        <w:rPr>
          <w:color w:val="000000" w:themeColor="text1"/>
        </w:rPr>
        <w:t xml:space="preserve"> победителям отбора получателей субсидий предложения об увеличении размера субсидии и значения результата предоставления субсидии.</w:t>
      </w:r>
    </w:p>
    <w:p w:rsidR="00885B57" w:rsidRPr="003E1ABC" w:rsidRDefault="00C27372" w:rsidP="00C7780A">
      <w:pPr>
        <w:pStyle w:val="ConsPlusNormal"/>
        <w:ind w:firstLine="709"/>
        <w:contextualSpacing/>
        <w:mirrorIndents/>
        <w:jc w:val="both"/>
        <w:rPr>
          <w:color w:val="000000" w:themeColor="text1"/>
        </w:rPr>
      </w:pPr>
      <w:r w:rsidRPr="003E1ABC">
        <w:rPr>
          <w:color w:val="000000" w:themeColor="text1"/>
        </w:rPr>
        <w:t xml:space="preserve">38. </w:t>
      </w:r>
      <w:r w:rsidR="00C7780A" w:rsidRPr="003E1ABC">
        <w:rPr>
          <w:szCs w:val="28"/>
        </w:rPr>
        <w:t xml:space="preserve">Для получения субсидии Получатель, заключивший соглашение,  представляет в Министерство </w:t>
      </w:r>
      <w:hyperlink w:anchor="P388">
        <w:r w:rsidR="00C7780A" w:rsidRPr="003E1ABC">
          <w:rPr>
            <w:szCs w:val="28"/>
          </w:rPr>
          <w:t>заявление</w:t>
        </w:r>
      </w:hyperlink>
      <w:r w:rsidR="00C7780A" w:rsidRPr="003E1ABC">
        <w:rPr>
          <w:szCs w:val="28"/>
        </w:rPr>
        <w:t xml:space="preserve"> на предоставление субсидии (далее также – заявление) по форме согласно приложению № 2 к настоящему Порядку. К заявлению Получатель прилагает следующие документы:</w:t>
      </w:r>
    </w:p>
    <w:p w:rsidR="00885B57" w:rsidRPr="003E1ABC" w:rsidRDefault="00885B57" w:rsidP="00C27372">
      <w:pPr>
        <w:autoSpaceDE w:val="0"/>
        <w:autoSpaceDN w:val="0"/>
        <w:adjustRightInd w:val="0"/>
        <w:ind w:firstLine="709"/>
        <w:jc w:val="both"/>
        <w:rPr>
          <w:color w:val="000000" w:themeColor="text1"/>
        </w:rPr>
      </w:pPr>
      <w:r w:rsidRPr="003E1ABC">
        <w:rPr>
          <w:color w:val="000000" w:themeColor="text1"/>
        </w:rPr>
        <w:t xml:space="preserve">- копию табеля учета рабочего времени </w:t>
      </w:r>
      <w:r w:rsidR="00CD16E2" w:rsidRPr="003E1ABC">
        <w:rPr>
          <w:color w:val="000000" w:themeColor="text1"/>
        </w:rPr>
        <w:t>выпускник</w:t>
      </w:r>
      <w:r w:rsidR="002F1362" w:rsidRPr="003E1ABC">
        <w:rPr>
          <w:color w:val="000000" w:themeColor="text1"/>
        </w:rPr>
        <w:t>а</w:t>
      </w:r>
      <w:r w:rsidRPr="003E1ABC">
        <w:rPr>
          <w:color w:val="000000" w:themeColor="text1"/>
        </w:rPr>
        <w:t>,</w:t>
      </w:r>
      <w:r w:rsidR="002F1362" w:rsidRPr="003E1ABC">
        <w:rPr>
          <w:rFonts w:eastAsiaTheme="minorHAnsi"/>
          <w:lang w:eastAsia="en-US"/>
        </w:rPr>
        <w:t xml:space="preserve"> участвующего в стажировке,</w:t>
      </w:r>
      <w:r w:rsidRPr="003E1ABC">
        <w:rPr>
          <w:color w:val="000000" w:themeColor="text1"/>
        </w:rPr>
        <w:t xml:space="preserve"> </w:t>
      </w:r>
      <w:r w:rsidR="0015308B" w:rsidRPr="003E1ABC">
        <w:rPr>
          <w:color w:val="000000" w:themeColor="text1"/>
        </w:rPr>
        <w:t>наставник</w:t>
      </w:r>
      <w:r w:rsidR="002F1362" w:rsidRPr="003E1ABC">
        <w:rPr>
          <w:color w:val="000000" w:themeColor="text1"/>
        </w:rPr>
        <w:t>а</w:t>
      </w:r>
      <w:r w:rsidR="0015308B" w:rsidRPr="003E1ABC">
        <w:rPr>
          <w:color w:val="000000" w:themeColor="text1"/>
        </w:rPr>
        <w:t xml:space="preserve">, </w:t>
      </w:r>
      <w:r w:rsidRPr="003E1ABC">
        <w:rPr>
          <w:color w:val="000000" w:themeColor="text1"/>
        </w:rPr>
        <w:t xml:space="preserve">в отношении которых работодателем представлялись 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w:t>
      </w:r>
    </w:p>
    <w:p w:rsidR="00885B57" w:rsidRPr="003E1ABC" w:rsidRDefault="00885B57" w:rsidP="0015308B">
      <w:pPr>
        <w:pStyle w:val="ConsPlusNormal"/>
        <w:spacing w:line="315" w:lineRule="exact"/>
        <w:ind w:firstLine="709"/>
        <w:contextualSpacing/>
        <w:mirrorIndents/>
        <w:jc w:val="both"/>
        <w:rPr>
          <w:color w:val="000000" w:themeColor="text1"/>
        </w:rPr>
      </w:pPr>
      <w:r w:rsidRPr="003E1ABC">
        <w:rPr>
          <w:color w:val="000000" w:themeColor="text1"/>
        </w:rPr>
        <w:t xml:space="preserve">- копии расчетных ведомостей о начислении заработной платы </w:t>
      </w:r>
      <w:r w:rsidR="00CD16E2" w:rsidRPr="003E1ABC">
        <w:rPr>
          <w:color w:val="000000" w:themeColor="text1"/>
        </w:rPr>
        <w:t>выпускник</w:t>
      </w:r>
      <w:r w:rsidR="002F1362" w:rsidRPr="003E1ABC">
        <w:rPr>
          <w:color w:val="000000" w:themeColor="text1"/>
        </w:rPr>
        <w:t>у</w:t>
      </w:r>
      <w:r w:rsidRPr="003E1ABC">
        <w:rPr>
          <w:color w:val="000000" w:themeColor="text1"/>
        </w:rPr>
        <w:t xml:space="preserve">, </w:t>
      </w:r>
      <w:r w:rsidR="002F1362" w:rsidRPr="003E1ABC">
        <w:rPr>
          <w:rFonts w:eastAsiaTheme="minorHAnsi"/>
          <w:lang w:eastAsia="en-US"/>
        </w:rPr>
        <w:t>участвующему в стажировке,</w:t>
      </w:r>
      <w:r w:rsidR="002F1362" w:rsidRPr="003E1ABC">
        <w:rPr>
          <w:color w:val="000000" w:themeColor="text1"/>
        </w:rPr>
        <w:t xml:space="preserve"> </w:t>
      </w:r>
      <w:r w:rsidR="0015308B" w:rsidRPr="003E1ABC">
        <w:rPr>
          <w:color w:val="000000" w:themeColor="text1"/>
        </w:rPr>
        <w:t>наставник</w:t>
      </w:r>
      <w:r w:rsidR="002F1362" w:rsidRPr="003E1ABC">
        <w:rPr>
          <w:color w:val="000000" w:themeColor="text1"/>
        </w:rPr>
        <w:t>у</w:t>
      </w:r>
      <w:r w:rsidR="0015308B" w:rsidRPr="003E1ABC">
        <w:rPr>
          <w:color w:val="000000" w:themeColor="text1"/>
        </w:rPr>
        <w:t xml:space="preserve">, </w:t>
      </w:r>
      <w:r w:rsidRPr="003E1ABC">
        <w:rPr>
          <w:color w:val="000000" w:themeColor="text1"/>
        </w:rPr>
        <w:t xml:space="preserve">в отношении которых работодателем представлялись 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w:t>
      </w:r>
    </w:p>
    <w:p w:rsidR="00885B57" w:rsidRPr="003E1ABC" w:rsidRDefault="00885B57" w:rsidP="0015308B">
      <w:pPr>
        <w:pStyle w:val="ConsPlusNormal"/>
        <w:spacing w:line="315" w:lineRule="exact"/>
        <w:ind w:firstLine="709"/>
        <w:contextualSpacing/>
        <w:mirrorIndents/>
        <w:jc w:val="both"/>
        <w:rPr>
          <w:color w:val="000000" w:themeColor="text1"/>
        </w:rPr>
      </w:pPr>
      <w:r w:rsidRPr="003E1ABC">
        <w:rPr>
          <w:color w:val="000000" w:themeColor="text1"/>
        </w:rPr>
        <w:t xml:space="preserve">- копии расчетов по страховым взносам на </w:t>
      </w:r>
      <w:r w:rsidR="00CD16E2" w:rsidRPr="003E1ABC">
        <w:rPr>
          <w:color w:val="000000" w:themeColor="text1"/>
        </w:rPr>
        <w:t>выпускник</w:t>
      </w:r>
      <w:r w:rsidR="002F1362" w:rsidRPr="003E1ABC">
        <w:rPr>
          <w:color w:val="000000" w:themeColor="text1"/>
        </w:rPr>
        <w:t>а</w:t>
      </w:r>
      <w:r w:rsidRPr="003E1ABC">
        <w:rPr>
          <w:color w:val="000000" w:themeColor="text1"/>
        </w:rPr>
        <w:t xml:space="preserve">, </w:t>
      </w:r>
      <w:r w:rsidR="002F1362" w:rsidRPr="003E1ABC">
        <w:rPr>
          <w:rFonts w:eastAsiaTheme="minorHAnsi"/>
          <w:lang w:eastAsia="en-US"/>
        </w:rPr>
        <w:t>участвующего в стажировке,</w:t>
      </w:r>
      <w:r w:rsidR="002F1362" w:rsidRPr="003E1ABC">
        <w:rPr>
          <w:color w:val="000000" w:themeColor="text1"/>
        </w:rPr>
        <w:t xml:space="preserve"> </w:t>
      </w:r>
      <w:r w:rsidR="0015308B" w:rsidRPr="003E1ABC">
        <w:rPr>
          <w:color w:val="000000" w:themeColor="text1"/>
        </w:rPr>
        <w:t>наставник</w:t>
      </w:r>
      <w:r w:rsidR="002F1362" w:rsidRPr="003E1ABC">
        <w:rPr>
          <w:color w:val="000000" w:themeColor="text1"/>
        </w:rPr>
        <w:t>а</w:t>
      </w:r>
      <w:r w:rsidR="0015308B" w:rsidRPr="003E1ABC">
        <w:rPr>
          <w:color w:val="000000" w:themeColor="text1"/>
        </w:rPr>
        <w:t xml:space="preserve">, </w:t>
      </w:r>
      <w:r w:rsidRPr="003E1ABC">
        <w:rPr>
          <w:color w:val="000000" w:themeColor="text1"/>
        </w:rPr>
        <w:t xml:space="preserve">в отношении которых работодателем представлялись </w:t>
      </w:r>
      <w:r w:rsidRPr="003E1ABC">
        <w:rPr>
          <w:color w:val="000000" w:themeColor="text1"/>
        </w:rPr>
        <w:lastRenderedPageBreak/>
        <w:t xml:space="preserve">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 (составляются в произвольной форме);</w:t>
      </w:r>
    </w:p>
    <w:p w:rsidR="00885B57" w:rsidRPr="003E1ABC" w:rsidRDefault="00885B57" w:rsidP="0015308B">
      <w:pPr>
        <w:pStyle w:val="ConsPlusNormal"/>
        <w:spacing w:line="315" w:lineRule="exact"/>
        <w:ind w:firstLine="709"/>
        <w:contextualSpacing/>
        <w:mirrorIndents/>
        <w:jc w:val="both"/>
        <w:rPr>
          <w:color w:val="000000" w:themeColor="text1"/>
        </w:rPr>
      </w:pPr>
      <w:r w:rsidRPr="003E1ABC">
        <w:rPr>
          <w:color w:val="000000" w:themeColor="text1"/>
        </w:rPr>
        <w:t xml:space="preserve">- копии расходных кассовых ордеров по выплаченной заработной плате </w:t>
      </w:r>
      <w:r w:rsidR="002F1362" w:rsidRPr="003E1ABC">
        <w:rPr>
          <w:color w:val="000000" w:themeColor="text1"/>
        </w:rPr>
        <w:t>выпускнику</w:t>
      </w:r>
      <w:r w:rsidRPr="003E1ABC">
        <w:rPr>
          <w:color w:val="000000" w:themeColor="text1"/>
        </w:rPr>
        <w:t>,</w:t>
      </w:r>
      <w:r w:rsidR="0015308B" w:rsidRPr="003E1ABC">
        <w:rPr>
          <w:color w:val="000000" w:themeColor="text1"/>
        </w:rPr>
        <w:t xml:space="preserve"> </w:t>
      </w:r>
      <w:r w:rsidR="002F1362" w:rsidRPr="003E1ABC">
        <w:rPr>
          <w:rFonts w:eastAsiaTheme="minorHAnsi"/>
          <w:lang w:eastAsia="en-US"/>
        </w:rPr>
        <w:t>участвующему в стажировке,</w:t>
      </w:r>
      <w:r w:rsidR="002F1362" w:rsidRPr="003E1ABC">
        <w:rPr>
          <w:color w:val="000000" w:themeColor="text1"/>
        </w:rPr>
        <w:t xml:space="preserve"> </w:t>
      </w:r>
      <w:r w:rsidR="0015308B" w:rsidRPr="003E1ABC">
        <w:rPr>
          <w:color w:val="000000" w:themeColor="text1"/>
        </w:rPr>
        <w:t>наставник</w:t>
      </w:r>
      <w:r w:rsidR="002F1362" w:rsidRPr="003E1ABC">
        <w:rPr>
          <w:color w:val="000000" w:themeColor="text1"/>
        </w:rPr>
        <w:t>у</w:t>
      </w:r>
      <w:r w:rsidR="0015308B" w:rsidRPr="003E1ABC">
        <w:rPr>
          <w:color w:val="000000" w:themeColor="text1"/>
        </w:rPr>
        <w:t>,</w:t>
      </w:r>
      <w:r w:rsidRPr="003E1ABC">
        <w:rPr>
          <w:color w:val="000000" w:themeColor="text1"/>
        </w:rPr>
        <w:t xml:space="preserve"> в отношении которых работодателем представлялись 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w:t>
      </w:r>
    </w:p>
    <w:p w:rsidR="00885B57" w:rsidRPr="003E1ABC" w:rsidRDefault="00885B57" w:rsidP="0015308B">
      <w:pPr>
        <w:pStyle w:val="ConsPlusNormal"/>
        <w:spacing w:line="315" w:lineRule="exact"/>
        <w:ind w:firstLine="709"/>
        <w:contextualSpacing/>
        <w:mirrorIndents/>
        <w:jc w:val="both"/>
        <w:rPr>
          <w:color w:val="000000" w:themeColor="text1"/>
        </w:rPr>
      </w:pPr>
      <w:r w:rsidRPr="003E1ABC">
        <w:rPr>
          <w:color w:val="000000" w:themeColor="text1"/>
        </w:rPr>
        <w:t xml:space="preserve">- копии платежных ведомостей и (или) платежных поручений (с приложением банковского реестра в случае перечисления заработной платы двум и более трудоустроенным </w:t>
      </w:r>
      <w:r w:rsidR="00CD16E2" w:rsidRPr="003E1ABC">
        <w:rPr>
          <w:color w:val="000000" w:themeColor="text1"/>
        </w:rPr>
        <w:t>выпускникам</w:t>
      </w:r>
      <w:r w:rsidRPr="003E1ABC">
        <w:rPr>
          <w:color w:val="000000" w:themeColor="text1"/>
        </w:rPr>
        <w:t xml:space="preserve">, одним платежным поручением) на перечисление заработной платы </w:t>
      </w:r>
      <w:r w:rsidR="002F1362" w:rsidRPr="003E1ABC">
        <w:rPr>
          <w:color w:val="000000" w:themeColor="text1"/>
        </w:rPr>
        <w:t>выпускнику</w:t>
      </w:r>
      <w:r w:rsidRPr="003E1ABC">
        <w:rPr>
          <w:color w:val="000000" w:themeColor="text1"/>
        </w:rPr>
        <w:t>,</w:t>
      </w:r>
      <w:r w:rsidR="0015308B" w:rsidRPr="003E1ABC">
        <w:rPr>
          <w:color w:val="000000" w:themeColor="text1"/>
        </w:rPr>
        <w:t xml:space="preserve"> </w:t>
      </w:r>
      <w:r w:rsidR="002F1362" w:rsidRPr="003E1ABC">
        <w:rPr>
          <w:rFonts w:eastAsiaTheme="minorHAnsi"/>
          <w:lang w:eastAsia="en-US"/>
        </w:rPr>
        <w:t>участвующему в стажировке,</w:t>
      </w:r>
      <w:r w:rsidR="002F1362" w:rsidRPr="003E1ABC">
        <w:rPr>
          <w:color w:val="000000" w:themeColor="text1"/>
        </w:rPr>
        <w:t xml:space="preserve"> </w:t>
      </w:r>
      <w:r w:rsidR="0015308B" w:rsidRPr="003E1ABC">
        <w:rPr>
          <w:color w:val="000000" w:themeColor="text1"/>
        </w:rPr>
        <w:t>наставник</w:t>
      </w:r>
      <w:r w:rsidR="002F1362" w:rsidRPr="003E1ABC">
        <w:rPr>
          <w:color w:val="000000" w:themeColor="text1"/>
        </w:rPr>
        <w:t>у</w:t>
      </w:r>
      <w:r w:rsidR="0015308B" w:rsidRPr="003E1ABC">
        <w:rPr>
          <w:color w:val="000000" w:themeColor="text1"/>
        </w:rPr>
        <w:t>,</w:t>
      </w:r>
      <w:r w:rsidRPr="003E1ABC">
        <w:rPr>
          <w:color w:val="000000" w:themeColor="text1"/>
        </w:rPr>
        <w:t xml:space="preserve"> в отношении которых работодателем представлялись 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w:t>
      </w:r>
    </w:p>
    <w:p w:rsidR="00885B57" w:rsidRPr="003E1ABC" w:rsidRDefault="00885B57" w:rsidP="0015308B">
      <w:pPr>
        <w:pStyle w:val="ConsPlusNormal"/>
        <w:spacing w:line="315" w:lineRule="exact"/>
        <w:ind w:firstLine="709"/>
        <w:contextualSpacing/>
        <w:mirrorIndents/>
        <w:jc w:val="both"/>
        <w:rPr>
          <w:color w:val="000000" w:themeColor="text1"/>
        </w:rPr>
      </w:pPr>
      <w:r w:rsidRPr="003E1ABC">
        <w:rPr>
          <w:color w:val="000000" w:themeColor="text1"/>
        </w:rPr>
        <w:t xml:space="preserve">- копии платежных ведомостей и (или) платежных поручений на перечисление страховых взносов на </w:t>
      </w:r>
      <w:r w:rsidR="00CD16E2" w:rsidRPr="003E1ABC">
        <w:rPr>
          <w:color w:val="000000" w:themeColor="text1"/>
        </w:rPr>
        <w:t>выпускник</w:t>
      </w:r>
      <w:r w:rsidR="002F1362" w:rsidRPr="003E1ABC">
        <w:rPr>
          <w:color w:val="000000" w:themeColor="text1"/>
        </w:rPr>
        <w:t>а</w:t>
      </w:r>
      <w:r w:rsidRPr="003E1ABC">
        <w:rPr>
          <w:color w:val="000000" w:themeColor="text1"/>
        </w:rPr>
        <w:t xml:space="preserve">, </w:t>
      </w:r>
      <w:r w:rsidR="002F1362" w:rsidRPr="003E1ABC">
        <w:rPr>
          <w:rFonts w:eastAsiaTheme="minorHAnsi"/>
          <w:lang w:eastAsia="en-US"/>
        </w:rPr>
        <w:t>участвующего в стажировке,</w:t>
      </w:r>
      <w:r w:rsidR="002F1362" w:rsidRPr="003E1ABC">
        <w:rPr>
          <w:color w:val="000000" w:themeColor="text1"/>
        </w:rPr>
        <w:t xml:space="preserve"> </w:t>
      </w:r>
      <w:r w:rsidR="0015308B" w:rsidRPr="003E1ABC">
        <w:rPr>
          <w:color w:val="000000" w:themeColor="text1"/>
        </w:rPr>
        <w:t>наставник</w:t>
      </w:r>
      <w:r w:rsidR="002F1362" w:rsidRPr="003E1ABC">
        <w:rPr>
          <w:color w:val="000000" w:themeColor="text1"/>
        </w:rPr>
        <w:t>а</w:t>
      </w:r>
      <w:r w:rsidR="0015308B" w:rsidRPr="003E1ABC">
        <w:rPr>
          <w:color w:val="000000" w:themeColor="text1"/>
        </w:rPr>
        <w:t xml:space="preserve">, </w:t>
      </w:r>
      <w:r w:rsidRPr="003E1ABC">
        <w:rPr>
          <w:color w:val="000000" w:themeColor="text1"/>
        </w:rPr>
        <w:t xml:space="preserve">в отношении которых работодателем представлялись документы в соответствии с </w:t>
      </w:r>
      <w:hyperlink w:anchor="P94">
        <w:r w:rsidRPr="003E1ABC">
          <w:rPr>
            <w:color w:val="000000" w:themeColor="text1"/>
          </w:rPr>
          <w:t>пунктом 1</w:t>
        </w:r>
      </w:hyperlink>
      <w:r w:rsidR="005B3AFD" w:rsidRPr="003E1ABC">
        <w:rPr>
          <w:color w:val="000000" w:themeColor="text1"/>
        </w:rPr>
        <w:t>5</w:t>
      </w:r>
      <w:r w:rsidRPr="003E1ABC">
        <w:rPr>
          <w:color w:val="000000" w:themeColor="text1"/>
        </w:rPr>
        <w:t xml:space="preserve"> настоящего Порядка, за период, подлежащий возмещению.</w:t>
      </w:r>
    </w:p>
    <w:p w:rsidR="00A572DD" w:rsidRPr="003E1ABC" w:rsidRDefault="00A572DD" w:rsidP="00A572DD">
      <w:pPr>
        <w:pStyle w:val="ConsPlusNormal"/>
        <w:ind w:firstLine="709"/>
        <w:contextualSpacing/>
        <w:jc w:val="both"/>
        <w:rPr>
          <w:szCs w:val="28"/>
        </w:rPr>
      </w:pPr>
      <w:r w:rsidRPr="003E1ABC">
        <w:rPr>
          <w:szCs w:val="28"/>
        </w:rPr>
        <w:t>Заявление и документы (копии документов), указанные в настоящем пункте, удостоверяются подписью Получателя и его печатью (при наличии) и подаются на бумажных носителях в следующие сроки:</w:t>
      </w:r>
    </w:p>
    <w:p w:rsidR="00A572DD" w:rsidRPr="003E1ABC" w:rsidRDefault="00A572DD" w:rsidP="00A572DD">
      <w:pPr>
        <w:ind w:firstLine="709"/>
        <w:contextualSpacing/>
        <w:jc w:val="both"/>
      </w:pPr>
      <w:r w:rsidRPr="003E1ABC">
        <w:t xml:space="preserve">- до 30 числа месяца (включительно), следующего за месяцем, в котором было заключено соглашение – для возмещения затрат за период с января текущего года по месяц, в котором было заключено соглашение (включительно); </w:t>
      </w:r>
    </w:p>
    <w:p w:rsidR="00A572DD" w:rsidRPr="003E1ABC" w:rsidRDefault="00A572DD" w:rsidP="00A572DD">
      <w:pPr>
        <w:ind w:firstLine="709"/>
        <w:contextualSpacing/>
        <w:jc w:val="both"/>
      </w:pPr>
      <w:r w:rsidRPr="003E1ABC">
        <w:t>- ежемесячно до 30 числа месяца (включительно), следующего за отчетным месяцем – для возмещения затрат за период с месяца, следующего за месяцем, в котором было заключено соглашение, по октябрь текущего года;</w:t>
      </w:r>
    </w:p>
    <w:p w:rsidR="00A572DD" w:rsidRPr="003E1ABC" w:rsidRDefault="00A572DD" w:rsidP="00A572DD">
      <w:pPr>
        <w:pStyle w:val="ConsPlusNormal"/>
        <w:ind w:firstLine="709"/>
        <w:contextualSpacing/>
        <w:mirrorIndents/>
        <w:jc w:val="both"/>
        <w:rPr>
          <w:szCs w:val="28"/>
        </w:rPr>
      </w:pPr>
      <w:r w:rsidRPr="003E1ABC">
        <w:rPr>
          <w:szCs w:val="28"/>
        </w:rPr>
        <w:t>- до 10 декабря (включительно) текущего года – для возмещения затрат за ноябрь - декабрь текущего года.</w:t>
      </w:r>
    </w:p>
    <w:p w:rsidR="00885B57" w:rsidRPr="003E1ABC" w:rsidRDefault="006243A0" w:rsidP="00A572DD">
      <w:pPr>
        <w:pStyle w:val="ConsPlusNormal"/>
        <w:ind w:firstLine="709"/>
        <w:contextualSpacing/>
        <w:mirrorIndents/>
        <w:jc w:val="both"/>
        <w:rPr>
          <w:color w:val="000000" w:themeColor="text1"/>
        </w:rPr>
      </w:pPr>
      <w:r w:rsidRPr="003E1ABC">
        <w:rPr>
          <w:color w:val="000000" w:themeColor="text1"/>
        </w:rPr>
        <w:t>39</w:t>
      </w:r>
      <w:r w:rsidR="00885B57" w:rsidRPr="003E1ABC">
        <w:rPr>
          <w:color w:val="000000" w:themeColor="text1"/>
        </w:rPr>
        <w:t xml:space="preserve">. </w:t>
      </w:r>
      <w:r w:rsidR="005A0D86" w:rsidRPr="003E1ABC">
        <w:rPr>
          <w:color w:val="000000" w:themeColor="text1"/>
        </w:rPr>
        <w:t xml:space="preserve">Министерство </w:t>
      </w:r>
      <w:r w:rsidR="00885B57" w:rsidRPr="003E1ABC">
        <w:rPr>
          <w:color w:val="000000" w:themeColor="text1"/>
        </w:rPr>
        <w:t xml:space="preserve">в течение </w:t>
      </w:r>
      <w:r w:rsidR="009D5B70" w:rsidRPr="003E1ABC">
        <w:rPr>
          <w:color w:val="000000" w:themeColor="text1"/>
        </w:rPr>
        <w:t xml:space="preserve">10 </w:t>
      </w:r>
      <w:r w:rsidR="00885B57" w:rsidRPr="003E1ABC">
        <w:rPr>
          <w:color w:val="000000" w:themeColor="text1"/>
        </w:rPr>
        <w:t xml:space="preserve">рабочих дней со дня представления Получателем </w:t>
      </w:r>
      <w:r w:rsidR="009D5B70" w:rsidRPr="003E1ABC">
        <w:rPr>
          <w:color w:val="000000" w:themeColor="text1"/>
        </w:rPr>
        <w:t xml:space="preserve">заявления </w:t>
      </w:r>
      <w:r w:rsidR="00885B57" w:rsidRPr="003E1ABC">
        <w:rPr>
          <w:color w:val="000000" w:themeColor="text1"/>
        </w:rPr>
        <w:t xml:space="preserve">и документов, указанных в </w:t>
      </w:r>
      <w:hyperlink w:anchor="P223">
        <w:r w:rsidR="00885B57" w:rsidRPr="003E1ABC">
          <w:rPr>
            <w:color w:val="000000" w:themeColor="text1"/>
          </w:rPr>
          <w:t xml:space="preserve">пункте </w:t>
        </w:r>
      </w:hyperlink>
      <w:r w:rsidR="005B3AFD" w:rsidRPr="003E1ABC">
        <w:rPr>
          <w:color w:val="000000" w:themeColor="text1"/>
        </w:rPr>
        <w:t>38</w:t>
      </w:r>
      <w:r w:rsidR="00885B57" w:rsidRPr="003E1ABC">
        <w:rPr>
          <w:color w:val="000000" w:themeColor="text1"/>
        </w:rPr>
        <w:t xml:space="preserve"> настоящего Порядка (далее - документы для получения субсидий), рассматривает их на предмет отсутствия оснований для отказа в предоставлении субсидий, перечисленных в </w:t>
      </w:r>
      <w:hyperlink w:anchor="P232">
        <w:r w:rsidR="00885B57" w:rsidRPr="003E1ABC">
          <w:rPr>
            <w:color w:val="000000" w:themeColor="text1"/>
          </w:rPr>
          <w:t>пункте 4</w:t>
        </w:r>
      </w:hyperlink>
      <w:r w:rsidR="005B3AFD" w:rsidRPr="003E1ABC">
        <w:rPr>
          <w:color w:val="000000" w:themeColor="text1"/>
        </w:rPr>
        <w:t>0</w:t>
      </w:r>
      <w:r w:rsidR="00885B57" w:rsidRPr="003E1ABC">
        <w:rPr>
          <w:color w:val="000000" w:themeColor="text1"/>
        </w:rPr>
        <w:t xml:space="preserve"> настоящего Порядка, и принимает решение о предоставлении субсидий либо об отказе в предоставлении субсидий, которое оформляется приказом </w:t>
      </w:r>
      <w:r w:rsidR="005A0D86" w:rsidRPr="003E1ABC">
        <w:rPr>
          <w:color w:val="000000" w:themeColor="text1"/>
        </w:rPr>
        <w:t>министра труда и занятости населения Смоленской области</w:t>
      </w:r>
      <w:r w:rsidR="00885B57" w:rsidRPr="003E1ABC">
        <w:rPr>
          <w:color w:val="000000" w:themeColor="text1"/>
        </w:rPr>
        <w:t>.</w:t>
      </w:r>
    </w:p>
    <w:p w:rsidR="00885B57" w:rsidRPr="003E1ABC" w:rsidRDefault="00885B57" w:rsidP="00A92C20">
      <w:pPr>
        <w:pStyle w:val="ConsPlusNormal"/>
        <w:ind w:firstLine="709"/>
        <w:contextualSpacing/>
        <w:mirrorIndents/>
        <w:jc w:val="both"/>
        <w:rPr>
          <w:color w:val="000000" w:themeColor="text1"/>
        </w:rPr>
      </w:pPr>
      <w:bookmarkStart w:id="17" w:name="P232"/>
      <w:bookmarkEnd w:id="17"/>
      <w:r w:rsidRPr="003E1ABC">
        <w:rPr>
          <w:color w:val="000000" w:themeColor="text1"/>
        </w:rPr>
        <w:t>4</w:t>
      </w:r>
      <w:r w:rsidR="006243A0" w:rsidRPr="003E1ABC">
        <w:rPr>
          <w:color w:val="000000" w:themeColor="text1"/>
        </w:rPr>
        <w:t>0</w:t>
      </w:r>
      <w:r w:rsidRPr="003E1ABC">
        <w:rPr>
          <w:color w:val="000000" w:themeColor="text1"/>
        </w:rPr>
        <w:t>. Основаниями для отказа в предоставлении субсидий являются:</w:t>
      </w:r>
    </w:p>
    <w:p w:rsidR="00885B57" w:rsidRPr="003E1ABC" w:rsidRDefault="00885B57" w:rsidP="00A92C20">
      <w:pPr>
        <w:pStyle w:val="ConsPlusNormal"/>
        <w:ind w:firstLine="709"/>
        <w:contextualSpacing/>
        <w:mirrorIndents/>
        <w:jc w:val="both"/>
        <w:rPr>
          <w:color w:val="000000" w:themeColor="text1"/>
        </w:rPr>
      </w:pPr>
      <w:bookmarkStart w:id="18" w:name="P233"/>
      <w:bookmarkEnd w:id="18"/>
      <w:r w:rsidRPr="003E1ABC">
        <w:rPr>
          <w:color w:val="000000" w:themeColor="text1"/>
        </w:rPr>
        <w:t xml:space="preserve">1) непредставление или представление не в полном объеме документов для получения субсидий, указанных в </w:t>
      </w:r>
      <w:hyperlink w:anchor="P223">
        <w:r w:rsidRPr="003E1ABC">
          <w:rPr>
            <w:color w:val="000000" w:themeColor="text1"/>
          </w:rPr>
          <w:t xml:space="preserve">пункте </w:t>
        </w:r>
      </w:hyperlink>
      <w:r w:rsidR="005B3AFD" w:rsidRPr="003E1ABC">
        <w:rPr>
          <w:color w:val="000000" w:themeColor="text1"/>
        </w:rPr>
        <w:t>38</w:t>
      </w:r>
      <w:r w:rsidRPr="003E1ABC">
        <w:rPr>
          <w:color w:val="000000" w:themeColor="text1"/>
        </w:rPr>
        <w:t xml:space="preserve"> настоящего Порядка;</w:t>
      </w:r>
    </w:p>
    <w:p w:rsidR="00D371DC" w:rsidRPr="003E1ABC" w:rsidRDefault="00D371DC" w:rsidP="00D371DC">
      <w:pPr>
        <w:autoSpaceDE w:val="0"/>
        <w:autoSpaceDN w:val="0"/>
        <w:adjustRightInd w:val="0"/>
        <w:ind w:firstLine="709"/>
        <w:contextualSpacing/>
        <w:jc w:val="both"/>
      </w:pPr>
      <w:bookmarkStart w:id="19" w:name="P234"/>
      <w:bookmarkEnd w:id="19"/>
      <w:r w:rsidRPr="003E1ABC">
        <w:t xml:space="preserve">2) установление факта недостоверности представленной Получателем информации. </w:t>
      </w:r>
    </w:p>
    <w:p w:rsidR="00885B57" w:rsidRPr="003E1ABC" w:rsidRDefault="00D371DC" w:rsidP="00D371DC">
      <w:pPr>
        <w:pStyle w:val="ConsPlusNormal"/>
        <w:ind w:firstLine="709"/>
        <w:contextualSpacing/>
        <w:mirrorIndents/>
        <w:jc w:val="both"/>
        <w:rPr>
          <w:color w:val="000000" w:themeColor="text1"/>
        </w:rPr>
      </w:pPr>
      <w:r w:rsidRPr="003E1ABC">
        <w:rPr>
          <w:szCs w:val="28"/>
        </w:rPr>
        <w:t>Проверка достоверности информации, содержащейся в представленных документах,</w:t>
      </w:r>
      <w:r w:rsidRPr="003E1ABC">
        <w:rPr>
          <w:color w:val="000000" w:themeColor="text1"/>
          <w:szCs w:val="28"/>
        </w:rPr>
        <w:t xml:space="preserve">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3) представление документов для получения субсидий по истечении срока, </w:t>
      </w:r>
      <w:r w:rsidRPr="003E1ABC">
        <w:rPr>
          <w:color w:val="000000" w:themeColor="text1"/>
        </w:rPr>
        <w:lastRenderedPageBreak/>
        <w:t xml:space="preserve">установленного </w:t>
      </w:r>
      <w:hyperlink w:anchor="P223">
        <w:r w:rsidRPr="003E1ABC">
          <w:rPr>
            <w:color w:val="000000" w:themeColor="text1"/>
          </w:rPr>
          <w:t xml:space="preserve">пунктом </w:t>
        </w:r>
      </w:hyperlink>
      <w:r w:rsidR="005B3AFD" w:rsidRPr="003E1ABC">
        <w:rPr>
          <w:color w:val="000000" w:themeColor="text1"/>
        </w:rPr>
        <w:t>38</w:t>
      </w:r>
      <w:r w:rsidRPr="003E1ABC">
        <w:rPr>
          <w:color w:val="000000" w:themeColor="text1"/>
        </w:rPr>
        <w:t xml:space="preserve"> настоящего Порядка.</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Решение о предоставлении субсидий либо об отказе в предоставлении субсидий с указанием причин отказа направляется </w:t>
      </w:r>
      <w:r w:rsidR="005A0D86" w:rsidRPr="003E1ABC">
        <w:rPr>
          <w:color w:val="000000" w:themeColor="text1"/>
        </w:rPr>
        <w:t xml:space="preserve">Министерством </w:t>
      </w:r>
      <w:r w:rsidRPr="003E1ABC">
        <w:rPr>
          <w:color w:val="000000" w:themeColor="text1"/>
        </w:rPr>
        <w:t xml:space="preserve">Получателю </w:t>
      </w:r>
      <w:r w:rsidR="00B938D7" w:rsidRPr="003E1ABC">
        <w:rPr>
          <w:color w:val="000000" w:themeColor="text1"/>
        </w:rPr>
        <w:t>на электронный адрес, указанный в заявке</w:t>
      </w:r>
      <w:r w:rsidRPr="003E1ABC">
        <w:rPr>
          <w:color w:val="000000" w:themeColor="text1"/>
        </w:rPr>
        <w:t>, в течение 3 рабочих дней со дня принятия соответствующего решения.</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 xml:space="preserve">После устранения причин, послуживших основанием для отказа в предоставлении субсидии, указанных в </w:t>
      </w:r>
      <w:hyperlink w:anchor="P233">
        <w:r w:rsidRPr="003E1ABC">
          <w:rPr>
            <w:color w:val="000000" w:themeColor="text1"/>
          </w:rPr>
          <w:t>подпунктах 1</w:t>
        </w:r>
      </w:hyperlink>
      <w:r w:rsidRPr="003E1ABC">
        <w:rPr>
          <w:color w:val="000000" w:themeColor="text1"/>
        </w:rPr>
        <w:t xml:space="preserve"> и </w:t>
      </w:r>
      <w:hyperlink w:anchor="P234">
        <w:r w:rsidRPr="003E1ABC">
          <w:rPr>
            <w:color w:val="000000" w:themeColor="text1"/>
          </w:rPr>
          <w:t>2</w:t>
        </w:r>
      </w:hyperlink>
      <w:r w:rsidRPr="003E1ABC">
        <w:rPr>
          <w:color w:val="000000" w:themeColor="text1"/>
        </w:rPr>
        <w:t xml:space="preserve"> настоящего пункта, работодатель вправе обратиться за предоставлением субсидии повторно.</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w:t>
      </w:r>
      <w:r w:rsidR="006243A0" w:rsidRPr="003E1ABC">
        <w:rPr>
          <w:color w:val="000000" w:themeColor="text1"/>
        </w:rPr>
        <w:t>1</w:t>
      </w:r>
      <w:r w:rsidRPr="003E1ABC">
        <w:rPr>
          <w:color w:val="000000" w:themeColor="text1"/>
        </w:rPr>
        <w:t xml:space="preserve">. </w:t>
      </w:r>
      <w:r w:rsidR="00D371DC" w:rsidRPr="003E1ABC">
        <w:rPr>
          <w:szCs w:val="28"/>
        </w:rPr>
        <w:t>Субсидии перечисляются Министерством Получателю не позднее 10-го рабочего дня, следующего за днем принятия Министерством решения о предоставлении субсидии, на основании соглашения на расчетный счет, открытый Получателю субсидии в учреждении Центрального банка Российской Федерации или кредитной организации.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w:t>
      </w:r>
      <w:r w:rsidR="006243A0" w:rsidRPr="003E1ABC">
        <w:rPr>
          <w:color w:val="000000" w:themeColor="text1"/>
        </w:rPr>
        <w:t>2</w:t>
      </w:r>
      <w:r w:rsidRPr="003E1ABC">
        <w:rPr>
          <w:color w:val="000000" w:themeColor="text1"/>
        </w:rPr>
        <w:t xml:space="preserve">. Субсидии не перечисляется в случае, если Получатель уклонился от заключения соглашения в соответствии с </w:t>
      </w:r>
      <w:hyperlink w:anchor="P219">
        <w:r w:rsidRPr="003E1ABC">
          <w:rPr>
            <w:color w:val="000000" w:themeColor="text1"/>
          </w:rPr>
          <w:t>пунктом 3</w:t>
        </w:r>
      </w:hyperlink>
      <w:r w:rsidR="005B3AFD" w:rsidRPr="003E1ABC">
        <w:rPr>
          <w:color w:val="000000" w:themeColor="text1"/>
        </w:rPr>
        <w:t>4</w:t>
      </w:r>
      <w:r w:rsidRPr="003E1ABC">
        <w:rPr>
          <w:color w:val="000000" w:themeColor="text1"/>
        </w:rPr>
        <w:t xml:space="preserve"> настоящего Порядка.</w:t>
      </w:r>
    </w:p>
    <w:p w:rsidR="00D371DC" w:rsidRPr="003E1ABC" w:rsidRDefault="00885B57" w:rsidP="00D371DC">
      <w:pPr>
        <w:pStyle w:val="ConsPlusNormal"/>
        <w:ind w:firstLine="709"/>
        <w:contextualSpacing/>
        <w:jc w:val="both"/>
        <w:rPr>
          <w:szCs w:val="28"/>
        </w:rPr>
      </w:pPr>
      <w:bookmarkStart w:id="20" w:name="P240"/>
      <w:bookmarkEnd w:id="20"/>
      <w:r w:rsidRPr="003E1ABC">
        <w:rPr>
          <w:color w:val="000000" w:themeColor="text1"/>
        </w:rPr>
        <w:t>4</w:t>
      </w:r>
      <w:r w:rsidR="006243A0" w:rsidRPr="003E1ABC">
        <w:rPr>
          <w:color w:val="000000" w:themeColor="text1"/>
        </w:rPr>
        <w:t>3</w:t>
      </w:r>
      <w:r w:rsidRPr="003E1ABC">
        <w:rPr>
          <w:color w:val="000000" w:themeColor="text1"/>
        </w:rPr>
        <w:t xml:space="preserve">. </w:t>
      </w:r>
      <w:r w:rsidR="00D371DC" w:rsidRPr="003E1ABC">
        <w:rPr>
          <w:szCs w:val="28"/>
        </w:rPr>
        <w:t>Результат предоставления субсидии – численность трудоустроенных выпускников образовательных организаций, участвовавших в стажировке.</w:t>
      </w:r>
    </w:p>
    <w:p w:rsidR="00885B57" w:rsidRPr="003E1ABC" w:rsidRDefault="00D371DC" w:rsidP="00D371DC">
      <w:pPr>
        <w:pStyle w:val="ConsPlusNormal"/>
        <w:ind w:firstLine="709"/>
        <w:contextualSpacing/>
        <w:mirrorIndents/>
        <w:jc w:val="both"/>
        <w:rPr>
          <w:color w:val="000000" w:themeColor="text1"/>
        </w:rPr>
      </w:pPr>
      <w:r w:rsidRPr="003E1ABC">
        <w:rPr>
          <w:szCs w:val="28"/>
        </w:rPr>
        <w:t>Конечное значение результата предоставления субсидии в виде конкретной количественной характеристики, а также дата значения результата предоставления субсидии определяется соглашением.</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w:t>
      </w:r>
      <w:r w:rsidR="006243A0" w:rsidRPr="003E1ABC">
        <w:rPr>
          <w:color w:val="000000" w:themeColor="text1"/>
        </w:rPr>
        <w:t>4</w:t>
      </w:r>
      <w:r w:rsidRPr="003E1ABC">
        <w:rPr>
          <w:color w:val="000000" w:themeColor="text1"/>
        </w:rPr>
        <w:t xml:space="preserve">. </w:t>
      </w:r>
      <w:r w:rsidR="005A0D86" w:rsidRPr="003E1ABC">
        <w:rPr>
          <w:color w:val="000000" w:themeColor="text1"/>
        </w:rPr>
        <w:t>Министерство</w:t>
      </w:r>
      <w:r w:rsidRPr="003E1ABC">
        <w:rPr>
          <w:color w:val="000000" w:themeColor="text1"/>
        </w:rPr>
        <w:t xml:space="preserve"> устанавливает в соглашении порядок и сроки представления Получателем субсидии отчетности о достижении результата предоставления субсидии, указанного в пункте 45 настоящего Порядка, по форме, определенной типовой формой соглашения, установленной Министерством финансов Российской Федерации в системе </w:t>
      </w:r>
      <w:r w:rsidR="005B3AFD" w:rsidRPr="003E1ABC">
        <w:rPr>
          <w:color w:val="000000" w:themeColor="text1"/>
        </w:rPr>
        <w:t>«</w:t>
      </w:r>
      <w:r w:rsidRPr="003E1ABC">
        <w:rPr>
          <w:color w:val="000000" w:themeColor="text1"/>
        </w:rPr>
        <w:t>Электронный бюджет</w:t>
      </w:r>
      <w:r w:rsidR="005B3AFD" w:rsidRPr="003E1ABC">
        <w:rPr>
          <w:color w:val="000000" w:themeColor="text1"/>
        </w:rPr>
        <w:t>»</w:t>
      </w:r>
      <w:r w:rsidRPr="003E1ABC">
        <w:rPr>
          <w:color w:val="000000" w:themeColor="text1"/>
        </w:rPr>
        <w:t>.</w:t>
      </w:r>
    </w:p>
    <w:p w:rsidR="00FD31FA" w:rsidRPr="003E1ABC" w:rsidRDefault="00FD31FA" w:rsidP="00FD31FA">
      <w:pPr>
        <w:pStyle w:val="ConsPlusNormal"/>
        <w:ind w:firstLine="709"/>
        <w:contextualSpacing/>
        <w:mirrorIndents/>
        <w:jc w:val="both"/>
        <w:rPr>
          <w:color w:val="000000" w:themeColor="text1"/>
        </w:rPr>
      </w:pPr>
      <w:r w:rsidRPr="003E1ABC">
        <w:rPr>
          <w:color w:val="000000" w:themeColor="text1"/>
          <w:szCs w:val="28"/>
        </w:rPr>
        <w:t xml:space="preserve">При отсутствии </w:t>
      </w:r>
      <w:r w:rsidRPr="003E1ABC">
        <w:rPr>
          <w:color w:val="000000" w:themeColor="text1"/>
          <w:spacing w:val="-6"/>
          <w:szCs w:val="28"/>
        </w:rPr>
        <w:t>технической возможности данного взаимодействия в системе «Электронный бюджет», данное взаимодействие осуществляется с применением документооборота на бумажном носителе.</w:t>
      </w:r>
    </w:p>
    <w:p w:rsidR="00885B57" w:rsidRPr="003E1ABC" w:rsidRDefault="005A0D86" w:rsidP="00A92C20">
      <w:pPr>
        <w:pStyle w:val="ConsPlusNormal"/>
        <w:ind w:firstLine="709"/>
        <w:contextualSpacing/>
        <w:mirrorIndents/>
        <w:jc w:val="both"/>
        <w:rPr>
          <w:color w:val="000000" w:themeColor="text1"/>
        </w:rPr>
      </w:pPr>
      <w:r w:rsidRPr="003E1ABC">
        <w:rPr>
          <w:color w:val="000000" w:themeColor="text1"/>
        </w:rPr>
        <w:t xml:space="preserve">Министерство </w:t>
      </w:r>
      <w:r w:rsidR="00885B57" w:rsidRPr="003E1ABC">
        <w:rPr>
          <w:color w:val="000000" w:themeColor="text1"/>
        </w:rPr>
        <w:t>устанавливает в соглашении о предоставлении субсидии сроки и формы представления работодателем дополнительной отчетности.</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w:t>
      </w:r>
      <w:r w:rsidR="006243A0" w:rsidRPr="003E1ABC">
        <w:rPr>
          <w:color w:val="000000" w:themeColor="text1"/>
        </w:rPr>
        <w:t>5</w:t>
      </w:r>
      <w:r w:rsidRPr="003E1ABC">
        <w:rPr>
          <w:color w:val="000000" w:themeColor="text1"/>
        </w:rPr>
        <w:t xml:space="preserve">. В случае </w:t>
      </w:r>
      <w:proofErr w:type="spellStart"/>
      <w:r w:rsidRPr="003E1ABC">
        <w:rPr>
          <w:color w:val="000000" w:themeColor="text1"/>
        </w:rPr>
        <w:t>недостижения</w:t>
      </w:r>
      <w:proofErr w:type="spellEnd"/>
      <w:r w:rsidRPr="003E1ABC">
        <w:rPr>
          <w:color w:val="000000" w:themeColor="text1"/>
        </w:rPr>
        <w:t xml:space="preserve"> результата предоставления субсидии, указанного в </w:t>
      </w:r>
      <w:hyperlink w:anchor="P240">
        <w:r w:rsidRPr="003E1ABC">
          <w:rPr>
            <w:color w:val="000000" w:themeColor="text1"/>
          </w:rPr>
          <w:t>пункте 4</w:t>
        </w:r>
      </w:hyperlink>
      <w:r w:rsidR="005B3AFD" w:rsidRPr="003E1ABC">
        <w:rPr>
          <w:color w:val="000000" w:themeColor="text1"/>
        </w:rPr>
        <w:t>3</w:t>
      </w:r>
      <w:r w:rsidRPr="003E1ABC">
        <w:rPr>
          <w:color w:val="000000" w:themeColor="text1"/>
        </w:rPr>
        <w:t xml:space="preserve"> настоящего Порядка, работодатель в срок не позднее 1 марта года, следующего за годом предоставления субсидии, осуществляет возврат субсидии в полном объеме путем перечисления денежных средств в областной бюджет в течение 30 календарных дней со дня получения требования </w:t>
      </w:r>
      <w:r w:rsidR="005A0D86" w:rsidRPr="003E1ABC">
        <w:rPr>
          <w:color w:val="000000" w:themeColor="text1"/>
        </w:rPr>
        <w:t>Министерства</w:t>
      </w:r>
      <w:r w:rsidRPr="003E1ABC">
        <w:rPr>
          <w:color w:val="000000" w:themeColor="text1"/>
        </w:rPr>
        <w:t xml:space="preserve"> о возврате субсидии в письменной форме.</w:t>
      </w:r>
    </w:p>
    <w:p w:rsidR="00885B57" w:rsidRPr="003E1ABC" w:rsidRDefault="00885B57" w:rsidP="00A92C20">
      <w:pPr>
        <w:pStyle w:val="ConsPlusNormal"/>
        <w:ind w:firstLine="709"/>
        <w:contextualSpacing/>
        <w:mirrorIndents/>
        <w:jc w:val="both"/>
        <w:rPr>
          <w:color w:val="000000" w:themeColor="text1"/>
        </w:rPr>
      </w:pPr>
      <w:r w:rsidRPr="003E1ABC">
        <w:rPr>
          <w:color w:val="000000" w:themeColor="text1"/>
        </w:rPr>
        <w:t>4</w:t>
      </w:r>
      <w:r w:rsidR="006243A0" w:rsidRPr="003E1ABC">
        <w:rPr>
          <w:color w:val="000000" w:themeColor="text1"/>
        </w:rPr>
        <w:t>6</w:t>
      </w:r>
      <w:r w:rsidRPr="003E1ABC">
        <w:rPr>
          <w:color w:val="000000" w:themeColor="text1"/>
        </w:rPr>
        <w:t xml:space="preserve">. </w:t>
      </w:r>
      <w:r w:rsidR="005A0D86" w:rsidRPr="003E1ABC">
        <w:rPr>
          <w:color w:val="000000" w:themeColor="text1"/>
        </w:rPr>
        <w:t xml:space="preserve">Министерство </w:t>
      </w:r>
      <w:r w:rsidRPr="003E1ABC">
        <w:rPr>
          <w:color w:val="000000" w:themeColor="text1"/>
        </w:rPr>
        <w:t>осуществляет мониторинг достижения значения результата предоставления субсидии, определенного соглашением,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предоставления субсидии, утвержденным Министерством финансов Российской Федерации.</w:t>
      </w:r>
    </w:p>
    <w:p w:rsidR="00885B57" w:rsidRPr="003E1ABC" w:rsidRDefault="006243A0" w:rsidP="00A92C20">
      <w:pPr>
        <w:pStyle w:val="ConsPlusNormal"/>
        <w:ind w:firstLine="709"/>
        <w:contextualSpacing/>
        <w:mirrorIndents/>
        <w:jc w:val="both"/>
        <w:rPr>
          <w:color w:val="000000" w:themeColor="text1"/>
        </w:rPr>
      </w:pPr>
      <w:r w:rsidRPr="003E1ABC">
        <w:rPr>
          <w:color w:val="000000" w:themeColor="text1"/>
        </w:rPr>
        <w:t>4</w:t>
      </w:r>
      <w:r w:rsidR="0084526E" w:rsidRPr="003E1ABC">
        <w:rPr>
          <w:color w:val="000000" w:themeColor="text1"/>
        </w:rPr>
        <w:t>7</w:t>
      </w:r>
      <w:r w:rsidR="00885B57" w:rsidRPr="003E1ABC">
        <w:rPr>
          <w:color w:val="000000" w:themeColor="text1"/>
        </w:rPr>
        <w:t xml:space="preserve">. Министерство в пределах полномочий, определенных федеральным и </w:t>
      </w:r>
      <w:r w:rsidR="00885B57" w:rsidRPr="003E1ABC">
        <w:rPr>
          <w:color w:val="000000" w:themeColor="text1"/>
        </w:rPr>
        <w:lastRenderedPageBreak/>
        <w:t xml:space="preserve">областным законодательством, осуществляет проверки соблюдения порядка и условий предоставления субсидий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их получателями в соответствии со </w:t>
      </w:r>
      <w:hyperlink r:id="rId26">
        <w:r w:rsidR="00885B57" w:rsidRPr="003E1ABC">
          <w:rPr>
            <w:color w:val="000000" w:themeColor="text1"/>
          </w:rPr>
          <w:t>статьями 268.1</w:t>
        </w:r>
      </w:hyperlink>
      <w:r w:rsidR="00885B57" w:rsidRPr="003E1ABC">
        <w:rPr>
          <w:color w:val="000000" w:themeColor="text1"/>
        </w:rPr>
        <w:t xml:space="preserve"> и </w:t>
      </w:r>
      <w:hyperlink r:id="rId27">
        <w:r w:rsidR="00885B57" w:rsidRPr="003E1ABC">
          <w:rPr>
            <w:color w:val="000000" w:themeColor="text1"/>
          </w:rPr>
          <w:t>269.2</w:t>
        </w:r>
      </w:hyperlink>
      <w:r w:rsidR="00885B57" w:rsidRPr="003E1ABC">
        <w:rPr>
          <w:color w:val="000000" w:themeColor="text1"/>
        </w:rPr>
        <w:t xml:space="preserve"> Бюджетного кодекса Российской Федерации.</w:t>
      </w:r>
    </w:p>
    <w:p w:rsidR="00885B57" w:rsidRPr="003E1ABC" w:rsidRDefault="006243A0" w:rsidP="00A92C20">
      <w:pPr>
        <w:pStyle w:val="ConsPlusNormal"/>
        <w:ind w:firstLine="709"/>
        <w:contextualSpacing/>
        <w:mirrorIndents/>
        <w:jc w:val="both"/>
        <w:rPr>
          <w:i/>
          <w:color w:val="000000" w:themeColor="text1"/>
        </w:rPr>
      </w:pPr>
      <w:r w:rsidRPr="003E1ABC">
        <w:rPr>
          <w:color w:val="000000" w:themeColor="text1"/>
        </w:rPr>
        <w:t>4</w:t>
      </w:r>
      <w:r w:rsidR="0084526E" w:rsidRPr="003E1ABC">
        <w:rPr>
          <w:color w:val="000000" w:themeColor="text1"/>
        </w:rPr>
        <w:t>8</w:t>
      </w:r>
      <w:r w:rsidR="00885B57" w:rsidRPr="003E1ABC">
        <w:rPr>
          <w:color w:val="000000" w:themeColor="text1"/>
        </w:rPr>
        <w:t xml:space="preserve">. В случае нарушений условий, установленных при предоставлении субсидии, выявленных в текущем финансовом году, соответствующие средства субсидии подлежат добровольному возврату в полном объеме на лицевой счет </w:t>
      </w:r>
      <w:r w:rsidR="00116163" w:rsidRPr="003E1ABC">
        <w:rPr>
          <w:color w:val="000000" w:themeColor="text1"/>
        </w:rPr>
        <w:t xml:space="preserve">Министерства, открытый в Министерстве финансов </w:t>
      </w:r>
      <w:r w:rsidR="00885B57" w:rsidRPr="003E1ABC">
        <w:rPr>
          <w:color w:val="000000" w:themeColor="text1"/>
        </w:rPr>
        <w:t xml:space="preserve">по Смоленской области, в течение 30 календарных дней со дня получения требования </w:t>
      </w:r>
      <w:r w:rsidR="00116163" w:rsidRPr="003E1ABC">
        <w:rPr>
          <w:color w:val="000000" w:themeColor="text1"/>
        </w:rPr>
        <w:t>Министерства</w:t>
      </w:r>
      <w:r w:rsidR="00885B57" w:rsidRPr="003E1ABC">
        <w:rPr>
          <w:color w:val="000000" w:themeColor="text1"/>
        </w:rPr>
        <w:t xml:space="preserve"> о возврате субсидии в письменной форме</w:t>
      </w:r>
      <w:r w:rsidR="00885B57" w:rsidRPr="003E1ABC">
        <w:rPr>
          <w:i/>
          <w:color w:val="000000" w:themeColor="text1"/>
        </w:rPr>
        <w:t>.</w:t>
      </w:r>
      <w:r w:rsidR="00116163" w:rsidRPr="003E1ABC">
        <w:rPr>
          <w:i/>
          <w:color w:val="000000" w:themeColor="text1"/>
        </w:rPr>
        <w:t xml:space="preserve"> </w:t>
      </w:r>
    </w:p>
    <w:p w:rsidR="00885B57" w:rsidRPr="003E1ABC" w:rsidRDefault="0084526E" w:rsidP="00A92C20">
      <w:pPr>
        <w:pStyle w:val="ConsPlusNormal"/>
        <w:ind w:firstLine="709"/>
        <w:contextualSpacing/>
        <w:mirrorIndents/>
        <w:jc w:val="both"/>
        <w:rPr>
          <w:color w:val="000000" w:themeColor="text1"/>
        </w:rPr>
      </w:pPr>
      <w:r w:rsidRPr="003E1ABC">
        <w:rPr>
          <w:color w:val="000000" w:themeColor="text1"/>
        </w:rPr>
        <w:t>49</w:t>
      </w:r>
      <w:r w:rsidR="006243A0" w:rsidRPr="003E1ABC">
        <w:rPr>
          <w:color w:val="000000" w:themeColor="text1"/>
        </w:rPr>
        <w:t>.</w:t>
      </w:r>
      <w:r w:rsidR="00885B57" w:rsidRPr="003E1ABC">
        <w:rPr>
          <w:color w:val="000000" w:themeColor="text1"/>
        </w:rPr>
        <w:t xml:space="preserve"> В случае нарушений условий, установленных при предоставлении субсидии, выявленных по истечении соответствующего финансового года, субсидии подлежат добровольному возврату в полном объеме в областной бюджет в течение 30 календарных дней со дня получения требования </w:t>
      </w:r>
      <w:r w:rsidR="00BF1CD4" w:rsidRPr="003E1ABC">
        <w:rPr>
          <w:color w:val="000000" w:themeColor="text1"/>
        </w:rPr>
        <w:t xml:space="preserve">Министерства </w:t>
      </w:r>
      <w:r w:rsidR="00885B57" w:rsidRPr="003E1ABC">
        <w:rPr>
          <w:color w:val="000000" w:themeColor="text1"/>
        </w:rPr>
        <w:t>о возврате субсидии в письменной форме.</w:t>
      </w:r>
    </w:p>
    <w:p w:rsidR="009D5B70" w:rsidRPr="00DD4702" w:rsidRDefault="00885B57" w:rsidP="00A92C20">
      <w:pPr>
        <w:pStyle w:val="ConsPlusNormal"/>
        <w:ind w:firstLine="709"/>
        <w:contextualSpacing/>
        <w:mirrorIndents/>
        <w:jc w:val="both"/>
        <w:rPr>
          <w:color w:val="000000" w:themeColor="text1"/>
        </w:rPr>
      </w:pPr>
      <w:r w:rsidRPr="003E1ABC">
        <w:rPr>
          <w:color w:val="000000" w:themeColor="text1"/>
        </w:rPr>
        <w:t>При отказе от добровольного возврата субсидий их возврат производится в судебном порядке в соответствии с федеральным законодательством</w:t>
      </w:r>
      <w:r w:rsidRPr="00DD4702">
        <w:rPr>
          <w:color w:val="000000" w:themeColor="text1"/>
        </w:rPr>
        <w:t>.</w:t>
      </w:r>
    </w:p>
    <w:p w:rsidR="009D7FD5" w:rsidRPr="00DD4702" w:rsidRDefault="009D7FD5" w:rsidP="00A92C20">
      <w:pPr>
        <w:pStyle w:val="ConsPlusNormal"/>
        <w:ind w:firstLine="709"/>
        <w:contextualSpacing/>
        <w:mirrorIndents/>
        <w:jc w:val="both"/>
        <w:rPr>
          <w:color w:val="000000" w:themeColor="text1"/>
        </w:rPr>
        <w:sectPr w:rsidR="009D7FD5" w:rsidRPr="00DD4702" w:rsidSect="00E37F29">
          <w:headerReference w:type="default" r:id="rId28"/>
          <w:pgSz w:w="11906" w:h="16838"/>
          <w:pgMar w:top="1134" w:right="567" w:bottom="1134" w:left="1134" w:header="708" w:footer="708" w:gutter="0"/>
          <w:cols w:space="708"/>
          <w:titlePg/>
          <w:docGrid w:linePitch="381"/>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5528"/>
      </w:tblGrid>
      <w:tr w:rsidR="006A0491" w:rsidRPr="00DD4702" w:rsidTr="006A0491">
        <w:tc>
          <w:tcPr>
            <w:tcW w:w="9464" w:type="dxa"/>
          </w:tcPr>
          <w:p w:rsidR="006A0491" w:rsidRPr="00DD4702" w:rsidRDefault="006A0491" w:rsidP="002D0C39">
            <w:pPr>
              <w:pStyle w:val="ConsPlusNormal"/>
              <w:jc w:val="right"/>
              <w:outlineLvl w:val="1"/>
              <w:rPr>
                <w:color w:val="000000" w:themeColor="text1"/>
                <w:sz w:val="24"/>
                <w:szCs w:val="24"/>
              </w:rPr>
            </w:pPr>
          </w:p>
        </w:tc>
        <w:tc>
          <w:tcPr>
            <w:tcW w:w="5528" w:type="dxa"/>
          </w:tcPr>
          <w:p w:rsidR="006A0491" w:rsidRPr="00DD4702" w:rsidRDefault="006A0491" w:rsidP="00A76EA6">
            <w:pPr>
              <w:pStyle w:val="ConsPlusNormal"/>
              <w:ind w:left="1026"/>
              <w:jc w:val="both"/>
              <w:outlineLvl w:val="1"/>
              <w:rPr>
                <w:color w:val="000000" w:themeColor="text1"/>
                <w:sz w:val="24"/>
                <w:szCs w:val="24"/>
              </w:rPr>
            </w:pPr>
            <w:r w:rsidRPr="00DD4702">
              <w:rPr>
                <w:color w:val="000000" w:themeColor="text1"/>
                <w:sz w:val="24"/>
                <w:szCs w:val="24"/>
              </w:rPr>
              <w:t>Приложение № 1</w:t>
            </w:r>
          </w:p>
          <w:p w:rsidR="006A0491" w:rsidRPr="00DD4702" w:rsidRDefault="006A0491" w:rsidP="00684AAD">
            <w:pPr>
              <w:pStyle w:val="ConsPlusNormal"/>
              <w:ind w:left="1026"/>
              <w:jc w:val="both"/>
              <w:rPr>
                <w:color w:val="000000" w:themeColor="text1"/>
                <w:sz w:val="24"/>
                <w:szCs w:val="24"/>
              </w:rPr>
            </w:pPr>
            <w:r w:rsidRPr="00DD4702">
              <w:rPr>
                <w:color w:val="000000" w:themeColor="text1"/>
                <w:sz w:val="24"/>
                <w:szCs w:val="24"/>
              </w:rPr>
              <w:t xml:space="preserve">к  Порядку предоставления субсидий из областного бюджета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684AAD" w:rsidRPr="00DD4702">
              <w:rPr>
                <w:color w:val="000000" w:themeColor="text1"/>
                <w:sz w:val="24"/>
                <w:szCs w:val="24"/>
              </w:rPr>
              <w:t>зарегистрированным</w:t>
            </w:r>
            <w:r w:rsidR="00815C98" w:rsidRPr="00DD4702">
              <w:rPr>
                <w:color w:val="000000" w:themeColor="text1"/>
                <w:sz w:val="24"/>
                <w:szCs w:val="24"/>
              </w:rPr>
              <w:t xml:space="preserve"> </w:t>
            </w:r>
            <w:r w:rsidRPr="00DD4702">
              <w:rPr>
                <w:color w:val="000000" w:themeColor="text1"/>
                <w:sz w:val="24"/>
                <w:szCs w:val="24"/>
              </w:rPr>
              <w:t>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bl>
    <w:p w:rsidR="00B5010F" w:rsidRPr="00DD4702" w:rsidRDefault="00B5010F" w:rsidP="00B5010F">
      <w:pPr>
        <w:pStyle w:val="ConsPlusNormal"/>
        <w:jc w:val="center"/>
        <w:rPr>
          <w:color w:val="000000" w:themeColor="text1"/>
          <w:sz w:val="24"/>
          <w:szCs w:val="24"/>
        </w:rPr>
      </w:pPr>
    </w:p>
    <w:p w:rsidR="00B5010F" w:rsidRPr="00DD4702" w:rsidRDefault="00B5010F" w:rsidP="00B5010F">
      <w:pPr>
        <w:pStyle w:val="ConsPlusNormal"/>
        <w:jc w:val="center"/>
        <w:rPr>
          <w:color w:val="000000" w:themeColor="text1"/>
          <w:sz w:val="24"/>
          <w:szCs w:val="24"/>
        </w:rPr>
      </w:pPr>
      <w:r w:rsidRPr="00DD4702">
        <w:rPr>
          <w:color w:val="000000" w:themeColor="text1"/>
          <w:sz w:val="24"/>
          <w:szCs w:val="24"/>
        </w:rPr>
        <w:t>Расчет размера субсидии</w:t>
      </w:r>
    </w:p>
    <w:p w:rsidR="006A0491" w:rsidRPr="00DD4702" w:rsidRDefault="00B5010F" w:rsidP="00B5010F">
      <w:pPr>
        <w:pStyle w:val="ConsPlusNormal"/>
        <w:jc w:val="center"/>
        <w:rPr>
          <w:color w:val="000000" w:themeColor="text1"/>
          <w:sz w:val="24"/>
          <w:szCs w:val="24"/>
        </w:rPr>
      </w:pPr>
      <w:r w:rsidRPr="00DD4702">
        <w:rPr>
          <w:color w:val="000000" w:themeColor="text1"/>
          <w:sz w:val="24"/>
          <w:szCs w:val="24"/>
        </w:rPr>
        <w:t xml:space="preserve">в рамках реализации областной государственной программы </w:t>
      </w:r>
      <w:r w:rsidR="006A0491" w:rsidRPr="00DD4702">
        <w:rPr>
          <w:color w:val="000000" w:themeColor="text1"/>
          <w:sz w:val="24"/>
          <w:szCs w:val="24"/>
        </w:rPr>
        <w:t>«</w:t>
      </w:r>
      <w:r w:rsidRPr="00DD4702">
        <w:rPr>
          <w:color w:val="000000" w:themeColor="text1"/>
          <w:sz w:val="24"/>
          <w:szCs w:val="24"/>
        </w:rPr>
        <w:t>Содействие занятос</w:t>
      </w:r>
      <w:r w:rsidR="006A0491" w:rsidRPr="00DD4702">
        <w:rPr>
          <w:color w:val="000000" w:themeColor="text1"/>
          <w:sz w:val="24"/>
          <w:szCs w:val="24"/>
        </w:rPr>
        <w:t>ти населения Смоленской области»</w:t>
      </w:r>
      <w:r w:rsidRPr="00DD4702">
        <w:rPr>
          <w:color w:val="000000" w:themeColor="text1"/>
          <w:sz w:val="24"/>
          <w:szCs w:val="24"/>
        </w:rPr>
        <w:t xml:space="preserve"> юридическим лицам</w:t>
      </w:r>
      <w:r w:rsidR="006A0491" w:rsidRPr="00DD4702">
        <w:rPr>
          <w:color w:val="000000" w:themeColor="text1"/>
          <w:sz w:val="24"/>
          <w:szCs w:val="24"/>
        </w:rPr>
        <w:t xml:space="preserve"> </w:t>
      </w:r>
    </w:p>
    <w:p w:rsidR="00B5010F" w:rsidRPr="00DD4702" w:rsidRDefault="00B5010F" w:rsidP="00B5010F">
      <w:pPr>
        <w:pStyle w:val="ConsPlusNormal"/>
        <w:jc w:val="center"/>
        <w:rPr>
          <w:color w:val="000000" w:themeColor="text1"/>
          <w:sz w:val="24"/>
          <w:szCs w:val="24"/>
        </w:rPr>
      </w:pPr>
      <w:r w:rsidRPr="00DD4702">
        <w:rPr>
          <w:color w:val="000000" w:themeColor="text1"/>
          <w:sz w:val="24"/>
          <w:szCs w:val="24"/>
        </w:rPr>
        <w:t xml:space="preserve"> (за исключением государственных (муниципальных) учреждений) - работодателям и индивидуальным предпринимателям - работодателям, </w:t>
      </w:r>
      <w:r w:rsidR="006C2F75">
        <w:rPr>
          <w:color w:val="000000" w:themeColor="text1"/>
          <w:sz w:val="24"/>
          <w:szCs w:val="24"/>
        </w:rPr>
        <w:t>зарегистрированным</w:t>
      </w:r>
      <w:r w:rsidRPr="00DD4702">
        <w:rPr>
          <w:color w:val="000000" w:themeColor="text1"/>
          <w:sz w:val="24"/>
          <w:szCs w:val="24"/>
        </w:rPr>
        <w:t xml:space="preserve"> на территории Смоленской области, на возмещение затрат работодателей в целях организации</w:t>
      </w:r>
    </w:p>
    <w:p w:rsidR="00B5010F" w:rsidRPr="00DD4702" w:rsidRDefault="00B938D7" w:rsidP="00B5010F">
      <w:pPr>
        <w:pStyle w:val="ConsPlusNormal"/>
        <w:jc w:val="center"/>
        <w:rPr>
          <w:color w:val="000000" w:themeColor="text1"/>
          <w:sz w:val="24"/>
          <w:szCs w:val="24"/>
        </w:rPr>
      </w:pPr>
      <w:r w:rsidRPr="00DD4702">
        <w:rPr>
          <w:color w:val="000000" w:themeColor="text1"/>
          <w:sz w:val="24"/>
          <w:szCs w:val="24"/>
        </w:rPr>
        <w:t>стажировки</w:t>
      </w:r>
      <w:r w:rsidR="00B5010F" w:rsidRPr="00DD4702">
        <w:rPr>
          <w:color w:val="000000" w:themeColor="text1"/>
          <w:sz w:val="24"/>
          <w:szCs w:val="24"/>
        </w:rPr>
        <w:t xml:space="preserve"> выпускников образовательных организаций в целях</w:t>
      </w:r>
    </w:p>
    <w:p w:rsidR="00B5010F" w:rsidRPr="00DD4702" w:rsidRDefault="00B5010F" w:rsidP="00B5010F">
      <w:pPr>
        <w:pStyle w:val="ConsPlusNormal"/>
        <w:jc w:val="center"/>
        <w:rPr>
          <w:color w:val="000000" w:themeColor="text1"/>
          <w:sz w:val="24"/>
          <w:szCs w:val="24"/>
        </w:rPr>
      </w:pPr>
      <w:r w:rsidRPr="00DD4702">
        <w:rPr>
          <w:color w:val="000000" w:themeColor="text1"/>
          <w:sz w:val="24"/>
          <w:szCs w:val="24"/>
        </w:rPr>
        <w:t>приобретения ими опыта работы</w:t>
      </w:r>
    </w:p>
    <w:p w:rsidR="009D7FD5" w:rsidRPr="00DD4702" w:rsidRDefault="00B5010F" w:rsidP="00B5010F">
      <w:pPr>
        <w:pStyle w:val="ConsPlusNormal"/>
        <w:ind w:right="111"/>
        <w:jc w:val="center"/>
        <w:rPr>
          <w:color w:val="000000" w:themeColor="text1"/>
        </w:rPr>
      </w:pPr>
      <w:r w:rsidRPr="00DD4702">
        <w:rPr>
          <w:color w:val="000000" w:themeColor="text1"/>
        </w:rPr>
        <w:t>_________________________________________________________________</w:t>
      </w:r>
    </w:p>
    <w:p w:rsidR="006A0491" w:rsidRPr="00DD4702" w:rsidRDefault="00670CB0" w:rsidP="00B5010F">
      <w:pPr>
        <w:pStyle w:val="ConsPlusNormal"/>
        <w:ind w:right="111"/>
        <w:jc w:val="center"/>
        <w:rPr>
          <w:color w:val="000000" w:themeColor="text1"/>
          <w:sz w:val="22"/>
          <w:szCs w:val="22"/>
        </w:rPr>
      </w:pPr>
      <w:r w:rsidRPr="00DD4702">
        <w:rPr>
          <w:color w:val="000000" w:themeColor="text1"/>
          <w:sz w:val="22"/>
          <w:szCs w:val="22"/>
        </w:rPr>
        <w:t>(наименование юридического лица (Ф.И.О. индивидуального предпринимателя)</w:t>
      </w: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p w:rsidR="0084526E" w:rsidRPr="00DD4702" w:rsidRDefault="0084526E" w:rsidP="00B5010F">
      <w:pPr>
        <w:pStyle w:val="ConsPlusNormal"/>
        <w:ind w:right="111"/>
        <w:jc w:val="center"/>
        <w:rPr>
          <w:color w:val="000000" w:themeColor="text1"/>
          <w:sz w:val="22"/>
          <w:szCs w:val="22"/>
        </w:rPr>
      </w:pPr>
    </w:p>
    <w:tbl>
      <w:tblPr>
        <w:tblStyle w:val="a9"/>
        <w:tblW w:w="0" w:type="auto"/>
        <w:tblLook w:val="04A0"/>
      </w:tblPr>
      <w:tblGrid>
        <w:gridCol w:w="540"/>
        <w:gridCol w:w="3963"/>
        <w:gridCol w:w="2602"/>
        <w:gridCol w:w="2784"/>
        <w:gridCol w:w="2835"/>
        <w:gridCol w:w="2603"/>
      </w:tblGrid>
      <w:tr w:rsidR="0084526E" w:rsidRPr="00684AAD" w:rsidTr="0084526E">
        <w:tc>
          <w:tcPr>
            <w:tcW w:w="540" w:type="dxa"/>
            <w:vMerge w:val="restart"/>
          </w:tcPr>
          <w:p w:rsidR="0084526E" w:rsidRPr="00684AAD" w:rsidRDefault="00ED4014" w:rsidP="0084526E">
            <w:pPr>
              <w:pStyle w:val="ConsPlusNormal"/>
              <w:jc w:val="center"/>
              <w:rPr>
                <w:sz w:val="24"/>
                <w:szCs w:val="24"/>
              </w:rPr>
            </w:pPr>
            <w:r w:rsidRPr="00684AAD">
              <w:rPr>
                <w:sz w:val="24"/>
                <w:szCs w:val="24"/>
              </w:rPr>
              <w:t>№</w:t>
            </w:r>
            <w:r w:rsidR="0084526E" w:rsidRPr="00684AAD">
              <w:rPr>
                <w:sz w:val="24"/>
                <w:szCs w:val="24"/>
              </w:rPr>
              <w:t xml:space="preserve"> </w:t>
            </w:r>
            <w:proofErr w:type="spellStart"/>
            <w:r w:rsidR="0084526E" w:rsidRPr="00684AAD">
              <w:rPr>
                <w:sz w:val="24"/>
                <w:szCs w:val="24"/>
              </w:rPr>
              <w:t>п</w:t>
            </w:r>
            <w:proofErr w:type="spellEnd"/>
            <w:r w:rsidR="0084526E" w:rsidRPr="00684AAD">
              <w:rPr>
                <w:sz w:val="24"/>
                <w:szCs w:val="24"/>
              </w:rPr>
              <w:t>/</w:t>
            </w:r>
            <w:proofErr w:type="spellStart"/>
            <w:r w:rsidR="0084526E" w:rsidRPr="00684AAD">
              <w:rPr>
                <w:sz w:val="24"/>
                <w:szCs w:val="24"/>
              </w:rPr>
              <w:t>п</w:t>
            </w:r>
            <w:proofErr w:type="spellEnd"/>
          </w:p>
        </w:tc>
        <w:tc>
          <w:tcPr>
            <w:tcW w:w="12184" w:type="dxa"/>
            <w:gridSpan w:val="4"/>
          </w:tcPr>
          <w:p w:rsidR="0084526E" w:rsidRPr="00684AAD" w:rsidRDefault="0084526E" w:rsidP="0084526E">
            <w:pPr>
              <w:jc w:val="center"/>
            </w:pPr>
            <w:r w:rsidRPr="00684AAD">
              <w:rPr>
                <w:sz w:val="24"/>
                <w:szCs w:val="24"/>
              </w:rPr>
              <w:t>Размер предоставляемой работодателю субсидии на организацию стажировки одного выпускника, (рублей)</w:t>
            </w:r>
          </w:p>
        </w:tc>
        <w:tc>
          <w:tcPr>
            <w:tcW w:w="2603" w:type="dxa"/>
            <w:vMerge w:val="restart"/>
          </w:tcPr>
          <w:p w:rsidR="0084526E" w:rsidRPr="00684AAD" w:rsidRDefault="0084526E" w:rsidP="0084526E">
            <w:pPr>
              <w:jc w:val="center"/>
            </w:pPr>
            <w:r w:rsidRPr="00684AAD">
              <w:rPr>
                <w:sz w:val="24"/>
                <w:szCs w:val="24"/>
              </w:rPr>
              <w:t>Всего (рублей)</w:t>
            </w:r>
          </w:p>
        </w:tc>
      </w:tr>
      <w:tr w:rsidR="0084526E" w:rsidRPr="00684AAD" w:rsidTr="0084526E">
        <w:tc>
          <w:tcPr>
            <w:tcW w:w="540" w:type="dxa"/>
            <w:vMerge/>
          </w:tcPr>
          <w:p w:rsidR="0084526E" w:rsidRPr="00684AAD" w:rsidRDefault="0084526E" w:rsidP="0084526E">
            <w:pPr>
              <w:jc w:val="center"/>
            </w:pPr>
          </w:p>
        </w:tc>
        <w:tc>
          <w:tcPr>
            <w:tcW w:w="3963" w:type="dxa"/>
            <w:vMerge w:val="restart"/>
          </w:tcPr>
          <w:p w:rsidR="0084526E" w:rsidRPr="00684AAD" w:rsidRDefault="0084526E" w:rsidP="0084526E">
            <w:pPr>
              <w:jc w:val="center"/>
            </w:pPr>
            <w:r w:rsidRPr="00684AAD">
              <w:rPr>
                <w:sz w:val="24"/>
                <w:szCs w:val="24"/>
              </w:rPr>
              <w:t>Период стажировки/ наставничества (даты периода стажировки/ наставничества, подлежащие возмещению)</w:t>
            </w:r>
          </w:p>
        </w:tc>
        <w:tc>
          <w:tcPr>
            <w:tcW w:w="8221" w:type="dxa"/>
            <w:gridSpan w:val="3"/>
          </w:tcPr>
          <w:p w:rsidR="0084526E" w:rsidRPr="00684AAD" w:rsidRDefault="0084526E" w:rsidP="0084526E">
            <w:pPr>
              <w:jc w:val="center"/>
            </w:pPr>
            <w:r w:rsidRPr="00684AAD">
              <w:rPr>
                <w:sz w:val="24"/>
                <w:szCs w:val="24"/>
              </w:rPr>
              <w:t>в том числе</w:t>
            </w:r>
          </w:p>
        </w:tc>
        <w:tc>
          <w:tcPr>
            <w:tcW w:w="2603" w:type="dxa"/>
            <w:vMerge/>
          </w:tcPr>
          <w:p w:rsidR="0084526E" w:rsidRPr="00684AAD" w:rsidRDefault="0084526E" w:rsidP="0084526E"/>
        </w:tc>
      </w:tr>
      <w:tr w:rsidR="0084526E" w:rsidRPr="00684AAD" w:rsidTr="0084526E">
        <w:tc>
          <w:tcPr>
            <w:tcW w:w="540" w:type="dxa"/>
            <w:vMerge/>
          </w:tcPr>
          <w:p w:rsidR="0084526E" w:rsidRPr="00684AAD" w:rsidRDefault="0084526E" w:rsidP="0084526E">
            <w:pPr>
              <w:jc w:val="center"/>
            </w:pPr>
          </w:p>
        </w:tc>
        <w:tc>
          <w:tcPr>
            <w:tcW w:w="3963" w:type="dxa"/>
            <w:vMerge/>
          </w:tcPr>
          <w:p w:rsidR="0084526E" w:rsidRPr="00684AAD" w:rsidRDefault="0084526E" w:rsidP="0084526E">
            <w:pPr>
              <w:jc w:val="center"/>
            </w:pPr>
          </w:p>
        </w:tc>
        <w:tc>
          <w:tcPr>
            <w:tcW w:w="2602" w:type="dxa"/>
          </w:tcPr>
          <w:p w:rsidR="0084526E" w:rsidRPr="00684AAD" w:rsidRDefault="0084526E" w:rsidP="0084526E">
            <w:pPr>
              <w:pStyle w:val="ConsPlusNormal"/>
              <w:jc w:val="center"/>
              <w:rPr>
                <w:sz w:val="24"/>
                <w:szCs w:val="24"/>
              </w:rPr>
            </w:pPr>
            <w:r w:rsidRPr="00684AAD">
              <w:rPr>
                <w:sz w:val="24"/>
                <w:szCs w:val="24"/>
              </w:rPr>
              <w:t>затраты на заработную плату</w:t>
            </w:r>
            <w:r w:rsidR="00261247" w:rsidRPr="00684AAD">
              <w:rPr>
                <w:sz w:val="24"/>
                <w:szCs w:val="24"/>
              </w:rPr>
              <w:t>/ доплату (надбавку) наставнику</w:t>
            </w:r>
            <w:r w:rsidRPr="00684AAD">
              <w:rPr>
                <w:sz w:val="24"/>
                <w:szCs w:val="24"/>
              </w:rPr>
              <w:t xml:space="preserve"> за период (рублей)</w:t>
            </w:r>
          </w:p>
        </w:tc>
        <w:tc>
          <w:tcPr>
            <w:tcW w:w="2784" w:type="dxa"/>
          </w:tcPr>
          <w:p w:rsidR="0084526E" w:rsidRPr="00684AAD" w:rsidRDefault="0084526E" w:rsidP="0084526E">
            <w:pPr>
              <w:pStyle w:val="ConsPlusNormal"/>
              <w:jc w:val="center"/>
              <w:rPr>
                <w:sz w:val="24"/>
                <w:szCs w:val="24"/>
              </w:rPr>
            </w:pPr>
            <w:r w:rsidRPr="00684AAD">
              <w:rPr>
                <w:sz w:val="24"/>
                <w:szCs w:val="24"/>
              </w:rPr>
              <w:t>выплата денежной компенсации за неиспользованный отпуск, за количество отработанных дней (часов) (рублей)</w:t>
            </w:r>
          </w:p>
        </w:tc>
        <w:tc>
          <w:tcPr>
            <w:tcW w:w="2835" w:type="dxa"/>
          </w:tcPr>
          <w:p w:rsidR="0084526E" w:rsidRPr="00684AAD" w:rsidRDefault="0084526E" w:rsidP="0084526E">
            <w:pPr>
              <w:pStyle w:val="ConsPlusNormal"/>
              <w:jc w:val="center"/>
              <w:rPr>
                <w:sz w:val="24"/>
                <w:szCs w:val="24"/>
              </w:rPr>
            </w:pPr>
            <w:r w:rsidRPr="00684AAD">
              <w:rPr>
                <w:sz w:val="24"/>
                <w:szCs w:val="24"/>
              </w:rPr>
              <w:t>страховые взносы, подлежащие уплате с фактически произведенных расходов на заработную плату (рублей), ________%</w:t>
            </w:r>
          </w:p>
        </w:tc>
        <w:tc>
          <w:tcPr>
            <w:tcW w:w="2603" w:type="dxa"/>
            <w:vMerge/>
          </w:tcPr>
          <w:p w:rsidR="0084526E" w:rsidRPr="00684AAD" w:rsidRDefault="0084526E" w:rsidP="0084526E"/>
        </w:tc>
      </w:tr>
      <w:tr w:rsidR="0084526E" w:rsidRPr="00684AAD" w:rsidTr="0084526E">
        <w:tc>
          <w:tcPr>
            <w:tcW w:w="540" w:type="dxa"/>
          </w:tcPr>
          <w:p w:rsidR="0084526E" w:rsidRPr="00684AAD" w:rsidRDefault="0084526E" w:rsidP="0084526E">
            <w:pPr>
              <w:pStyle w:val="ConsPlusNormal"/>
              <w:jc w:val="center"/>
              <w:rPr>
                <w:sz w:val="24"/>
                <w:szCs w:val="24"/>
              </w:rPr>
            </w:pPr>
            <w:r w:rsidRPr="00684AAD">
              <w:rPr>
                <w:sz w:val="24"/>
                <w:szCs w:val="24"/>
              </w:rPr>
              <w:t>А</w:t>
            </w:r>
          </w:p>
        </w:tc>
        <w:tc>
          <w:tcPr>
            <w:tcW w:w="3963" w:type="dxa"/>
          </w:tcPr>
          <w:p w:rsidR="0084526E" w:rsidRPr="00684AAD" w:rsidRDefault="0084526E" w:rsidP="0084526E">
            <w:pPr>
              <w:pStyle w:val="ConsPlusNormal"/>
              <w:jc w:val="center"/>
              <w:rPr>
                <w:sz w:val="24"/>
                <w:szCs w:val="24"/>
              </w:rPr>
            </w:pPr>
            <w:r w:rsidRPr="00684AAD">
              <w:rPr>
                <w:sz w:val="24"/>
                <w:szCs w:val="24"/>
              </w:rPr>
              <w:t>1</w:t>
            </w:r>
          </w:p>
        </w:tc>
        <w:tc>
          <w:tcPr>
            <w:tcW w:w="2602" w:type="dxa"/>
          </w:tcPr>
          <w:p w:rsidR="0084526E" w:rsidRPr="00684AAD" w:rsidRDefault="0084526E" w:rsidP="0084526E">
            <w:pPr>
              <w:pStyle w:val="ConsPlusNormal"/>
              <w:jc w:val="center"/>
              <w:rPr>
                <w:sz w:val="24"/>
                <w:szCs w:val="24"/>
              </w:rPr>
            </w:pPr>
            <w:r w:rsidRPr="00684AAD">
              <w:rPr>
                <w:sz w:val="24"/>
                <w:szCs w:val="24"/>
              </w:rPr>
              <w:t>2</w:t>
            </w:r>
          </w:p>
        </w:tc>
        <w:tc>
          <w:tcPr>
            <w:tcW w:w="2784" w:type="dxa"/>
          </w:tcPr>
          <w:p w:rsidR="0084526E" w:rsidRPr="00684AAD" w:rsidRDefault="0084526E" w:rsidP="0084526E">
            <w:pPr>
              <w:pStyle w:val="ConsPlusNormal"/>
              <w:jc w:val="center"/>
              <w:rPr>
                <w:sz w:val="24"/>
                <w:szCs w:val="24"/>
              </w:rPr>
            </w:pPr>
            <w:r w:rsidRPr="00684AAD">
              <w:rPr>
                <w:sz w:val="24"/>
                <w:szCs w:val="24"/>
              </w:rPr>
              <w:t>3</w:t>
            </w:r>
          </w:p>
        </w:tc>
        <w:tc>
          <w:tcPr>
            <w:tcW w:w="2835" w:type="dxa"/>
          </w:tcPr>
          <w:p w:rsidR="0084526E" w:rsidRPr="00684AAD" w:rsidRDefault="0084526E" w:rsidP="0084526E">
            <w:pPr>
              <w:pStyle w:val="ConsPlusNormal"/>
              <w:jc w:val="center"/>
              <w:rPr>
                <w:sz w:val="24"/>
                <w:szCs w:val="24"/>
              </w:rPr>
            </w:pPr>
            <w:r w:rsidRPr="00684AAD">
              <w:rPr>
                <w:sz w:val="24"/>
                <w:szCs w:val="24"/>
              </w:rPr>
              <w:t>4</w:t>
            </w:r>
          </w:p>
        </w:tc>
        <w:tc>
          <w:tcPr>
            <w:tcW w:w="2603" w:type="dxa"/>
          </w:tcPr>
          <w:p w:rsidR="0084526E" w:rsidRPr="00684AAD" w:rsidRDefault="0084526E" w:rsidP="0084526E">
            <w:pPr>
              <w:pStyle w:val="ConsPlusNormal"/>
              <w:jc w:val="center"/>
              <w:rPr>
                <w:sz w:val="24"/>
                <w:szCs w:val="24"/>
              </w:rPr>
            </w:pPr>
            <w:r w:rsidRPr="00684AAD">
              <w:rPr>
                <w:sz w:val="24"/>
                <w:szCs w:val="24"/>
              </w:rPr>
              <w:t>5</w:t>
            </w:r>
          </w:p>
        </w:tc>
      </w:tr>
      <w:tr w:rsidR="0084526E" w:rsidRPr="00684AAD" w:rsidTr="0084526E">
        <w:tc>
          <w:tcPr>
            <w:tcW w:w="540" w:type="dxa"/>
          </w:tcPr>
          <w:p w:rsidR="0084526E" w:rsidRPr="00684AAD" w:rsidRDefault="0084526E" w:rsidP="0084526E">
            <w:pPr>
              <w:pStyle w:val="ConsPlusNormal"/>
              <w:jc w:val="both"/>
              <w:rPr>
                <w:sz w:val="24"/>
                <w:szCs w:val="24"/>
              </w:rPr>
            </w:pPr>
            <w:r w:rsidRPr="00684AAD">
              <w:rPr>
                <w:sz w:val="24"/>
                <w:szCs w:val="24"/>
              </w:rPr>
              <w:t>1</w:t>
            </w:r>
          </w:p>
        </w:tc>
        <w:tc>
          <w:tcPr>
            <w:tcW w:w="3963" w:type="dxa"/>
          </w:tcPr>
          <w:p w:rsidR="0084526E" w:rsidRPr="00684AAD" w:rsidRDefault="0084526E" w:rsidP="0084526E"/>
        </w:tc>
        <w:tc>
          <w:tcPr>
            <w:tcW w:w="2602" w:type="dxa"/>
          </w:tcPr>
          <w:p w:rsidR="0084526E" w:rsidRPr="00684AAD" w:rsidRDefault="0084526E" w:rsidP="0084526E"/>
        </w:tc>
        <w:tc>
          <w:tcPr>
            <w:tcW w:w="2784" w:type="dxa"/>
          </w:tcPr>
          <w:p w:rsidR="0084526E" w:rsidRPr="00684AAD" w:rsidRDefault="0084526E" w:rsidP="0084526E"/>
        </w:tc>
        <w:tc>
          <w:tcPr>
            <w:tcW w:w="2835" w:type="dxa"/>
          </w:tcPr>
          <w:p w:rsidR="0084526E" w:rsidRPr="00684AAD" w:rsidRDefault="0084526E" w:rsidP="0084526E"/>
        </w:tc>
        <w:tc>
          <w:tcPr>
            <w:tcW w:w="2603" w:type="dxa"/>
          </w:tcPr>
          <w:p w:rsidR="0084526E" w:rsidRPr="00684AAD" w:rsidRDefault="0084526E" w:rsidP="0084526E"/>
        </w:tc>
      </w:tr>
      <w:tr w:rsidR="0084526E" w:rsidRPr="00684AAD" w:rsidTr="0084526E">
        <w:tc>
          <w:tcPr>
            <w:tcW w:w="540" w:type="dxa"/>
          </w:tcPr>
          <w:p w:rsidR="0084526E" w:rsidRPr="00684AAD" w:rsidRDefault="0084526E" w:rsidP="0084526E">
            <w:pPr>
              <w:pStyle w:val="ConsPlusNormal"/>
              <w:jc w:val="both"/>
              <w:rPr>
                <w:sz w:val="24"/>
                <w:szCs w:val="24"/>
              </w:rPr>
            </w:pPr>
            <w:r w:rsidRPr="00684AAD">
              <w:rPr>
                <w:sz w:val="24"/>
                <w:szCs w:val="24"/>
              </w:rPr>
              <w:t>2</w:t>
            </w:r>
          </w:p>
        </w:tc>
        <w:tc>
          <w:tcPr>
            <w:tcW w:w="3963" w:type="dxa"/>
          </w:tcPr>
          <w:p w:rsidR="0084526E" w:rsidRPr="00684AAD" w:rsidRDefault="0084526E" w:rsidP="0084526E"/>
        </w:tc>
        <w:tc>
          <w:tcPr>
            <w:tcW w:w="2602" w:type="dxa"/>
          </w:tcPr>
          <w:p w:rsidR="0084526E" w:rsidRPr="00684AAD" w:rsidRDefault="0084526E" w:rsidP="0084526E"/>
        </w:tc>
        <w:tc>
          <w:tcPr>
            <w:tcW w:w="2784" w:type="dxa"/>
          </w:tcPr>
          <w:p w:rsidR="0084526E" w:rsidRPr="00684AAD" w:rsidRDefault="0084526E" w:rsidP="0084526E"/>
        </w:tc>
        <w:tc>
          <w:tcPr>
            <w:tcW w:w="2835" w:type="dxa"/>
          </w:tcPr>
          <w:p w:rsidR="0084526E" w:rsidRPr="00684AAD" w:rsidRDefault="0084526E" w:rsidP="0084526E"/>
        </w:tc>
        <w:tc>
          <w:tcPr>
            <w:tcW w:w="2603" w:type="dxa"/>
          </w:tcPr>
          <w:p w:rsidR="0084526E" w:rsidRPr="00684AAD" w:rsidRDefault="0084526E" w:rsidP="0084526E"/>
        </w:tc>
      </w:tr>
      <w:tr w:rsidR="0084526E" w:rsidRPr="00684AAD" w:rsidTr="0084526E">
        <w:tc>
          <w:tcPr>
            <w:tcW w:w="12724" w:type="dxa"/>
            <w:gridSpan w:val="5"/>
          </w:tcPr>
          <w:p w:rsidR="0084526E" w:rsidRPr="00684AAD" w:rsidRDefault="0084526E" w:rsidP="0084526E">
            <w:r w:rsidRPr="00684AAD">
              <w:rPr>
                <w:sz w:val="24"/>
                <w:szCs w:val="24"/>
              </w:rPr>
              <w:t>ИТОГО Размер субсидии, предоставляемой работодателю (рублей)</w:t>
            </w:r>
          </w:p>
        </w:tc>
        <w:tc>
          <w:tcPr>
            <w:tcW w:w="2603" w:type="dxa"/>
          </w:tcPr>
          <w:p w:rsidR="0084526E" w:rsidRPr="00684AAD" w:rsidRDefault="0084526E" w:rsidP="0084526E"/>
        </w:tc>
      </w:tr>
    </w:tbl>
    <w:p w:rsidR="009D7FD5" w:rsidRPr="00684AAD" w:rsidRDefault="009D7FD5" w:rsidP="00E23593">
      <w:pPr>
        <w:pStyle w:val="ConsPlusNormal"/>
        <w:jc w:val="right"/>
        <w:rPr>
          <w:sz w:val="24"/>
          <w:szCs w:val="24"/>
        </w:rPr>
      </w:pPr>
    </w:p>
    <w:tbl>
      <w:tblPr>
        <w:tblW w:w="0" w:type="auto"/>
        <w:tblLayout w:type="fixed"/>
        <w:tblCellMar>
          <w:top w:w="102" w:type="dxa"/>
          <w:left w:w="62" w:type="dxa"/>
          <w:bottom w:w="102" w:type="dxa"/>
          <w:right w:w="62" w:type="dxa"/>
        </w:tblCellMar>
        <w:tblLook w:val="04A0"/>
      </w:tblPr>
      <w:tblGrid>
        <w:gridCol w:w="4092"/>
        <w:gridCol w:w="1799"/>
        <w:gridCol w:w="3179"/>
      </w:tblGrid>
      <w:tr w:rsidR="00B5010F" w:rsidRPr="00684AAD" w:rsidTr="00B5010F">
        <w:tc>
          <w:tcPr>
            <w:tcW w:w="4092" w:type="dxa"/>
            <w:tcBorders>
              <w:top w:val="nil"/>
              <w:left w:val="nil"/>
              <w:bottom w:val="nil"/>
              <w:right w:val="nil"/>
            </w:tcBorders>
          </w:tcPr>
          <w:p w:rsidR="00B5010F" w:rsidRPr="00684AAD" w:rsidRDefault="00B5010F" w:rsidP="00B5010F">
            <w:pPr>
              <w:pStyle w:val="ConsPlusNormal"/>
              <w:jc w:val="center"/>
              <w:rPr>
                <w:sz w:val="24"/>
                <w:szCs w:val="24"/>
              </w:rPr>
            </w:pPr>
            <w:r w:rsidRPr="00684AAD">
              <w:rPr>
                <w:sz w:val="24"/>
                <w:szCs w:val="24"/>
              </w:rPr>
              <w:t>____________________________</w:t>
            </w:r>
          </w:p>
          <w:p w:rsidR="00B5010F" w:rsidRPr="00684AAD" w:rsidRDefault="00B5010F" w:rsidP="00B5010F">
            <w:pPr>
              <w:pStyle w:val="ConsPlusNormal"/>
              <w:jc w:val="center"/>
              <w:rPr>
                <w:sz w:val="24"/>
                <w:szCs w:val="24"/>
              </w:rPr>
            </w:pPr>
            <w:r w:rsidRPr="00684AAD">
              <w:rPr>
                <w:sz w:val="24"/>
                <w:szCs w:val="24"/>
              </w:rPr>
              <w:t>(должность)</w:t>
            </w:r>
          </w:p>
        </w:tc>
        <w:tc>
          <w:tcPr>
            <w:tcW w:w="1799" w:type="dxa"/>
            <w:tcBorders>
              <w:top w:val="nil"/>
              <w:left w:val="nil"/>
              <w:bottom w:val="nil"/>
              <w:right w:val="nil"/>
            </w:tcBorders>
          </w:tcPr>
          <w:p w:rsidR="00B5010F" w:rsidRPr="00684AAD" w:rsidRDefault="00B5010F" w:rsidP="00B5010F">
            <w:pPr>
              <w:pStyle w:val="ConsPlusNormal"/>
              <w:jc w:val="both"/>
              <w:rPr>
                <w:sz w:val="24"/>
                <w:szCs w:val="24"/>
              </w:rPr>
            </w:pPr>
            <w:r w:rsidRPr="00684AAD">
              <w:rPr>
                <w:sz w:val="24"/>
                <w:szCs w:val="24"/>
              </w:rPr>
              <w:t>___________</w:t>
            </w:r>
          </w:p>
          <w:p w:rsidR="00B5010F" w:rsidRPr="00684AAD" w:rsidRDefault="00B5010F" w:rsidP="00B5010F">
            <w:pPr>
              <w:pStyle w:val="ConsPlusNormal"/>
              <w:jc w:val="center"/>
              <w:rPr>
                <w:sz w:val="24"/>
                <w:szCs w:val="24"/>
              </w:rPr>
            </w:pPr>
            <w:r w:rsidRPr="00684AAD">
              <w:rPr>
                <w:sz w:val="24"/>
                <w:szCs w:val="24"/>
              </w:rPr>
              <w:t>(подпись)</w:t>
            </w:r>
          </w:p>
        </w:tc>
        <w:tc>
          <w:tcPr>
            <w:tcW w:w="3179" w:type="dxa"/>
            <w:tcBorders>
              <w:top w:val="nil"/>
              <w:left w:val="nil"/>
              <w:bottom w:val="nil"/>
              <w:right w:val="nil"/>
            </w:tcBorders>
          </w:tcPr>
          <w:p w:rsidR="00B5010F" w:rsidRPr="00684AAD" w:rsidRDefault="00B5010F" w:rsidP="00B5010F">
            <w:pPr>
              <w:pStyle w:val="ConsPlusNormal"/>
              <w:jc w:val="center"/>
              <w:rPr>
                <w:sz w:val="24"/>
                <w:szCs w:val="24"/>
              </w:rPr>
            </w:pPr>
            <w:r w:rsidRPr="00684AAD">
              <w:rPr>
                <w:sz w:val="24"/>
                <w:szCs w:val="24"/>
              </w:rPr>
              <w:t>_____________________</w:t>
            </w:r>
          </w:p>
          <w:p w:rsidR="00B5010F" w:rsidRPr="00684AAD" w:rsidRDefault="00B5010F" w:rsidP="00B5010F">
            <w:pPr>
              <w:pStyle w:val="ConsPlusNormal"/>
              <w:jc w:val="center"/>
              <w:rPr>
                <w:sz w:val="24"/>
                <w:szCs w:val="24"/>
              </w:rPr>
            </w:pPr>
            <w:r w:rsidRPr="00684AAD">
              <w:rPr>
                <w:sz w:val="24"/>
                <w:szCs w:val="24"/>
              </w:rPr>
              <w:t>(расшифровка подписи)</w:t>
            </w:r>
          </w:p>
        </w:tc>
      </w:tr>
      <w:tr w:rsidR="00B5010F" w:rsidRPr="00684AAD" w:rsidTr="00B5010F">
        <w:tc>
          <w:tcPr>
            <w:tcW w:w="9070" w:type="dxa"/>
            <w:gridSpan w:val="3"/>
            <w:tcBorders>
              <w:top w:val="nil"/>
              <w:left w:val="nil"/>
              <w:bottom w:val="nil"/>
              <w:right w:val="nil"/>
            </w:tcBorders>
          </w:tcPr>
          <w:p w:rsidR="00B5010F" w:rsidRPr="00684AAD" w:rsidRDefault="00B5010F" w:rsidP="00B5010F">
            <w:pPr>
              <w:pStyle w:val="ConsPlusNormal"/>
              <w:jc w:val="both"/>
              <w:rPr>
                <w:sz w:val="24"/>
                <w:szCs w:val="24"/>
              </w:rPr>
            </w:pPr>
            <w:r w:rsidRPr="00684AAD">
              <w:rPr>
                <w:sz w:val="24"/>
                <w:szCs w:val="24"/>
              </w:rPr>
              <w:t>"___" __________ 20__ г.</w:t>
            </w:r>
          </w:p>
          <w:p w:rsidR="00B5010F" w:rsidRPr="00684AAD" w:rsidRDefault="00B5010F" w:rsidP="00B5010F">
            <w:pPr>
              <w:pStyle w:val="ConsPlusNormal"/>
              <w:rPr>
                <w:sz w:val="24"/>
                <w:szCs w:val="24"/>
              </w:rPr>
            </w:pPr>
          </w:p>
          <w:p w:rsidR="00B5010F" w:rsidRPr="00684AAD" w:rsidRDefault="00B5010F" w:rsidP="00B5010F">
            <w:pPr>
              <w:pStyle w:val="ConsPlusNormal"/>
              <w:jc w:val="both"/>
              <w:rPr>
                <w:sz w:val="24"/>
                <w:szCs w:val="24"/>
              </w:rPr>
            </w:pPr>
            <w:r w:rsidRPr="00684AAD">
              <w:rPr>
                <w:sz w:val="24"/>
                <w:szCs w:val="24"/>
              </w:rPr>
              <w:t>М.П. (при наличии)</w:t>
            </w:r>
          </w:p>
        </w:tc>
      </w:tr>
    </w:tbl>
    <w:p w:rsidR="00E23593" w:rsidRPr="00684AAD" w:rsidRDefault="00E23593" w:rsidP="00885B57">
      <w:pPr>
        <w:pStyle w:val="ConsPlusNormal"/>
        <w:jc w:val="right"/>
        <w:outlineLvl w:val="1"/>
      </w:pPr>
    </w:p>
    <w:p w:rsidR="006B483C" w:rsidRPr="00684AAD" w:rsidRDefault="006B483C" w:rsidP="00885B57">
      <w:pPr>
        <w:pStyle w:val="ConsPlusNormal"/>
        <w:jc w:val="right"/>
        <w:outlineLvl w:val="1"/>
        <w:sectPr w:rsidR="006B483C" w:rsidRPr="00684AAD" w:rsidSect="00B5010F">
          <w:pgSz w:w="16838" w:h="11906" w:orient="landscape"/>
          <w:pgMar w:top="1134" w:right="567" w:bottom="1134" w:left="1134" w:header="709" w:footer="709" w:gutter="0"/>
          <w:cols w:space="708"/>
          <w:docGrid w:linePitch="381"/>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6A0491" w:rsidRPr="00684AAD" w:rsidTr="006A0491">
        <w:tc>
          <w:tcPr>
            <w:tcW w:w="5210" w:type="dxa"/>
          </w:tcPr>
          <w:p w:rsidR="006A0491" w:rsidRPr="00684AAD" w:rsidRDefault="006A0491" w:rsidP="006B483C">
            <w:pPr>
              <w:pStyle w:val="ConsPlusNormal"/>
              <w:jc w:val="right"/>
              <w:outlineLvl w:val="1"/>
              <w:rPr>
                <w:sz w:val="24"/>
                <w:szCs w:val="24"/>
              </w:rPr>
            </w:pPr>
          </w:p>
        </w:tc>
        <w:tc>
          <w:tcPr>
            <w:tcW w:w="5211" w:type="dxa"/>
          </w:tcPr>
          <w:p w:rsidR="006A0491" w:rsidRPr="00684AAD" w:rsidRDefault="006A0491" w:rsidP="00A76EA6">
            <w:pPr>
              <w:pStyle w:val="ConsPlusNormal"/>
              <w:ind w:left="744"/>
              <w:jc w:val="both"/>
              <w:outlineLvl w:val="1"/>
              <w:rPr>
                <w:sz w:val="24"/>
                <w:szCs w:val="24"/>
              </w:rPr>
            </w:pPr>
            <w:r w:rsidRPr="00684AAD">
              <w:rPr>
                <w:sz w:val="24"/>
                <w:szCs w:val="24"/>
              </w:rPr>
              <w:t>Приложение № 2</w:t>
            </w:r>
          </w:p>
          <w:p w:rsidR="006A0491" w:rsidRPr="00684AAD" w:rsidRDefault="006A0491" w:rsidP="00684AAD">
            <w:pPr>
              <w:pStyle w:val="ConsPlusNormal"/>
              <w:ind w:left="744"/>
              <w:jc w:val="both"/>
              <w:rPr>
                <w:sz w:val="24"/>
                <w:szCs w:val="24"/>
              </w:rPr>
            </w:pPr>
            <w:r w:rsidRPr="00684AAD">
              <w:rPr>
                <w:sz w:val="24"/>
                <w:szCs w:val="24"/>
              </w:rPr>
              <w:t xml:space="preserve">к  Порядку предоставления субсидий из областного бюджета в рамках реализации областной государственной программы «Содействие занятости населения Смоленской области»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684AAD" w:rsidRPr="00684AAD">
              <w:rPr>
                <w:sz w:val="24"/>
                <w:szCs w:val="24"/>
              </w:rPr>
              <w:t xml:space="preserve">зарегистрированным </w:t>
            </w:r>
            <w:r w:rsidRPr="00684AAD">
              <w:rPr>
                <w:sz w:val="24"/>
                <w:szCs w:val="24"/>
              </w:rPr>
              <w:t>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bl>
    <w:p w:rsidR="006B483C" w:rsidRPr="00684AAD" w:rsidRDefault="006B483C" w:rsidP="006B483C">
      <w:pPr>
        <w:pStyle w:val="ConsPlusNormal"/>
        <w:jc w:val="right"/>
        <w:outlineLvl w:val="1"/>
        <w:rPr>
          <w:sz w:val="24"/>
          <w:szCs w:val="24"/>
        </w:rPr>
      </w:pPr>
    </w:p>
    <w:p w:rsidR="001029A4" w:rsidRPr="00684AAD" w:rsidRDefault="001029A4" w:rsidP="006B483C">
      <w:pPr>
        <w:pStyle w:val="ConsPlusNormal"/>
        <w:jc w:val="center"/>
        <w:rPr>
          <w:sz w:val="24"/>
          <w:szCs w:val="24"/>
        </w:rPr>
      </w:pPr>
    </w:p>
    <w:p w:rsidR="006B483C" w:rsidRPr="00684AAD" w:rsidRDefault="00CE0363" w:rsidP="006B483C">
      <w:pPr>
        <w:pStyle w:val="ConsPlusNormal"/>
        <w:jc w:val="center"/>
        <w:rPr>
          <w:strike/>
          <w:sz w:val="24"/>
          <w:szCs w:val="24"/>
        </w:rPr>
      </w:pPr>
      <w:r w:rsidRPr="00684AAD">
        <w:rPr>
          <w:sz w:val="24"/>
          <w:szCs w:val="24"/>
        </w:rPr>
        <w:t>ЗАЯВЛЕНИЕ</w:t>
      </w:r>
    </w:p>
    <w:p w:rsidR="006B483C" w:rsidRPr="00684AAD" w:rsidRDefault="006B483C" w:rsidP="00B938D7">
      <w:pPr>
        <w:pStyle w:val="ConsPlusNormal"/>
        <w:jc w:val="center"/>
        <w:rPr>
          <w:sz w:val="24"/>
          <w:szCs w:val="24"/>
        </w:rPr>
      </w:pPr>
      <w:r w:rsidRPr="00684AAD">
        <w:rPr>
          <w:sz w:val="24"/>
          <w:szCs w:val="24"/>
        </w:rPr>
        <w:t>на предоставление субсидии из областного бюджета в рамках реализации областной г</w:t>
      </w:r>
      <w:r w:rsidR="006A0491" w:rsidRPr="00684AAD">
        <w:rPr>
          <w:sz w:val="24"/>
          <w:szCs w:val="24"/>
        </w:rPr>
        <w:t>осударственной программы «</w:t>
      </w:r>
      <w:r w:rsidRPr="00684AAD">
        <w:rPr>
          <w:sz w:val="24"/>
          <w:szCs w:val="24"/>
        </w:rPr>
        <w:t>Содействие занятости населения Смоленской области</w:t>
      </w:r>
      <w:r w:rsidR="006A0491" w:rsidRPr="00684AAD">
        <w:rPr>
          <w:sz w:val="24"/>
          <w:szCs w:val="24"/>
        </w:rPr>
        <w:t>»</w:t>
      </w:r>
      <w:r w:rsidRPr="00684AAD">
        <w:rPr>
          <w:sz w:val="24"/>
          <w:szCs w:val="24"/>
        </w:rPr>
        <w:t xml:space="preserve">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684AAD" w:rsidRPr="00684AAD">
        <w:rPr>
          <w:sz w:val="24"/>
          <w:szCs w:val="24"/>
        </w:rPr>
        <w:t xml:space="preserve">зарегистрированным </w:t>
      </w:r>
      <w:r w:rsidRPr="00684AAD">
        <w:rPr>
          <w:sz w:val="24"/>
          <w:szCs w:val="24"/>
        </w:rPr>
        <w:t xml:space="preserve">на территории Смоленской области, на возмещение затрат работодателей в целях организации </w:t>
      </w:r>
      <w:r w:rsidR="00B938D7" w:rsidRPr="00684AAD">
        <w:rPr>
          <w:sz w:val="24"/>
          <w:szCs w:val="24"/>
        </w:rPr>
        <w:t>стажировки</w:t>
      </w:r>
      <w:r w:rsidRPr="00684AAD">
        <w:rPr>
          <w:sz w:val="24"/>
          <w:szCs w:val="24"/>
        </w:rPr>
        <w:t xml:space="preserve"> </w:t>
      </w:r>
      <w:r w:rsidR="00B5010F" w:rsidRPr="00684AAD">
        <w:rPr>
          <w:sz w:val="24"/>
          <w:szCs w:val="24"/>
        </w:rPr>
        <w:t>выпускников образовательных организаций в целях</w:t>
      </w:r>
      <w:r w:rsidR="00B938D7" w:rsidRPr="00684AAD">
        <w:rPr>
          <w:sz w:val="24"/>
          <w:szCs w:val="24"/>
        </w:rPr>
        <w:t xml:space="preserve"> </w:t>
      </w:r>
      <w:r w:rsidR="00B5010F" w:rsidRPr="00684AAD">
        <w:rPr>
          <w:sz w:val="24"/>
          <w:szCs w:val="24"/>
        </w:rPr>
        <w:t>приобретения ими опыта работы</w:t>
      </w:r>
    </w:p>
    <w:p w:rsidR="006B483C" w:rsidRPr="00684AAD" w:rsidRDefault="006B483C" w:rsidP="006B483C">
      <w:pPr>
        <w:pStyle w:val="ConsPlusNormal"/>
        <w:jc w:val="center"/>
        <w:rPr>
          <w:sz w:val="24"/>
          <w:szCs w:val="24"/>
        </w:rPr>
      </w:pPr>
      <w:r w:rsidRPr="00684AAD">
        <w:rPr>
          <w:sz w:val="24"/>
          <w:szCs w:val="24"/>
        </w:rPr>
        <w:t>__________________________________________________________________________</w:t>
      </w:r>
    </w:p>
    <w:p w:rsidR="006B483C" w:rsidRPr="00684AAD" w:rsidRDefault="006B483C" w:rsidP="006B483C">
      <w:pPr>
        <w:pStyle w:val="ConsPlusNormal"/>
        <w:jc w:val="center"/>
        <w:rPr>
          <w:sz w:val="22"/>
          <w:szCs w:val="22"/>
        </w:rPr>
      </w:pPr>
      <w:r w:rsidRPr="00684AAD">
        <w:rPr>
          <w:sz w:val="22"/>
          <w:szCs w:val="22"/>
        </w:rPr>
        <w:t>(наименование юридического лица (Ф.И.О. индивидуального предпринимателя)</w:t>
      </w:r>
    </w:p>
    <w:p w:rsidR="006B483C" w:rsidRPr="00684AAD" w:rsidRDefault="006B483C" w:rsidP="006B483C">
      <w:pPr>
        <w:pStyle w:val="ConsPlusNormal"/>
        <w:rPr>
          <w:sz w:val="22"/>
          <w:szCs w:val="22"/>
        </w:rPr>
      </w:pPr>
    </w:p>
    <w:p w:rsidR="006B483C" w:rsidRPr="00684AAD" w:rsidRDefault="006B483C" w:rsidP="006B483C">
      <w:pPr>
        <w:pStyle w:val="ConsPlusNormal"/>
        <w:contextualSpacing/>
        <w:jc w:val="both"/>
        <w:rPr>
          <w:sz w:val="24"/>
          <w:szCs w:val="24"/>
        </w:rPr>
      </w:pPr>
      <w:r w:rsidRPr="00684AAD">
        <w:rPr>
          <w:sz w:val="24"/>
          <w:szCs w:val="24"/>
        </w:rPr>
        <w:t xml:space="preserve">просит перечислить субсидию из областного бюджета в рамках реализации областной государственной программы </w:t>
      </w:r>
      <w:r w:rsidR="006A0491" w:rsidRPr="00684AAD">
        <w:rPr>
          <w:sz w:val="24"/>
          <w:szCs w:val="24"/>
        </w:rPr>
        <w:t>«</w:t>
      </w:r>
      <w:r w:rsidRPr="00684AAD">
        <w:rPr>
          <w:sz w:val="24"/>
          <w:szCs w:val="24"/>
        </w:rPr>
        <w:t>Содействие занятос</w:t>
      </w:r>
      <w:r w:rsidR="006A0491" w:rsidRPr="00684AAD">
        <w:rPr>
          <w:sz w:val="24"/>
          <w:szCs w:val="24"/>
        </w:rPr>
        <w:t>ти населения Смоленской области»</w:t>
      </w:r>
      <w:r w:rsidRPr="00684AAD">
        <w:rPr>
          <w:sz w:val="24"/>
          <w:szCs w:val="24"/>
        </w:rPr>
        <w:t xml:space="preserve"> юридическим лицам (за исключением государственных (муниципальных) учреждений) - работодателям и индивидуальным предпринимателям - работодателям, </w:t>
      </w:r>
      <w:r w:rsidR="00684AAD" w:rsidRPr="00684AAD">
        <w:rPr>
          <w:sz w:val="24"/>
          <w:szCs w:val="24"/>
        </w:rPr>
        <w:t xml:space="preserve">зарегистрированным </w:t>
      </w:r>
      <w:r w:rsidRPr="00684AAD">
        <w:rPr>
          <w:sz w:val="24"/>
          <w:szCs w:val="24"/>
        </w:rPr>
        <w:t xml:space="preserve">на территории Смоленской области, на возмещение затрат работодателей в целях организации </w:t>
      </w:r>
      <w:r w:rsidR="00B55521" w:rsidRPr="00684AAD">
        <w:rPr>
          <w:sz w:val="24"/>
          <w:szCs w:val="24"/>
        </w:rPr>
        <w:t>стажировки</w:t>
      </w:r>
      <w:r w:rsidRPr="00684AAD">
        <w:rPr>
          <w:sz w:val="24"/>
          <w:szCs w:val="24"/>
        </w:rPr>
        <w:t xml:space="preserve"> </w:t>
      </w:r>
      <w:r w:rsidR="00CD16E2" w:rsidRPr="00684AAD">
        <w:rPr>
          <w:sz w:val="24"/>
          <w:szCs w:val="24"/>
        </w:rPr>
        <w:t>выпускников</w:t>
      </w:r>
      <w:r w:rsidRPr="00684AAD">
        <w:rPr>
          <w:sz w:val="24"/>
          <w:szCs w:val="24"/>
        </w:rPr>
        <w:t>, в размере</w:t>
      </w:r>
    </w:p>
    <w:tbl>
      <w:tblPr>
        <w:tblW w:w="0" w:type="auto"/>
        <w:tblLayout w:type="fixed"/>
        <w:tblCellMar>
          <w:top w:w="102" w:type="dxa"/>
          <w:left w:w="62" w:type="dxa"/>
          <w:bottom w:w="102" w:type="dxa"/>
          <w:right w:w="62" w:type="dxa"/>
        </w:tblCellMar>
        <w:tblLook w:val="04A0"/>
      </w:tblPr>
      <w:tblGrid>
        <w:gridCol w:w="3193"/>
        <w:gridCol w:w="5877"/>
      </w:tblGrid>
      <w:tr w:rsidR="001029A4" w:rsidRPr="00684AAD" w:rsidTr="001029A4">
        <w:tc>
          <w:tcPr>
            <w:tcW w:w="9070" w:type="dxa"/>
            <w:gridSpan w:val="2"/>
            <w:tcBorders>
              <w:top w:val="nil"/>
              <w:left w:val="nil"/>
              <w:bottom w:val="nil"/>
              <w:right w:val="nil"/>
            </w:tcBorders>
          </w:tcPr>
          <w:p w:rsidR="001029A4" w:rsidRPr="00684AAD" w:rsidRDefault="001029A4" w:rsidP="001029A4">
            <w:pPr>
              <w:pStyle w:val="ConsPlusNormal"/>
              <w:jc w:val="both"/>
            </w:pPr>
            <w:r w:rsidRPr="00684AAD">
              <w:t>___________________                    __________________________________</w:t>
            </w:r>
          </w:p>
        </w:tc>
      </w:tr>
      <w:tr w:rsidR="001029A4" w:rsidRPr="00684AAD" w:rsidTr="001029A4">
        <w:tc>
          <w:tcPr>
            <w:tcW w:w="3193" w:type="dxa"/>
            <w:tcBorders>
              <w:top w:val="nil"/>
              <w:left w:val="nil"/>
              <w:bottom w:val="nil"/>
              <w:right w:val="nil"/>
            </w:tcBorders>
          </w:tcPr>
          <w:p w:rsidR="001029A4" w:rsidRPr="00684AAD" w:rsidRDefault="001029A4" w:rsidP="001029A4">
            <w:pPr>
              <w:pStyle w:val="ConsPlusNormal"/>
              <w:jc w:val="center"/>
              <w:rPr>
                <w:sz w:val="22"/>
                <w:szCs w:val="22"/>
              </w:rPr>
            </w:pPr>
            <w:r w:rsidRPr="00684AAD">
              <w:rPr>
                <w:sz w:val="22"/>
                <w:szCs w:val="22"/>
              </w:rPr>
              <w:t>сумма цифрами</w:t>
            </w:r>
          </w:p>
        </w:tc>
        <w:tc>
          <w:tcPr>
            <w:tcW w:w="5877" w:type="dxa"/>
            <w:tcBorders>
              <w:top w:val="nil"/>
              <w:left w:val="nil"/>
              <w:bottom w:val="nil"/>
              <w:right w:val="nil"/>
            </w:tcBorders>
          </w:tcPr>
          <w:p w:rsidR="001029A4" w:rsidRPr="00684AAD" w:rsidRDefault="001029A4" w:rsidP="001029A4">
            <w:pPr>
              <w:pStyle w:val="ConsPlusNormal"/>
              <w:jc w:val="center"/>
              <w:rPr>
                <w:sz w:val="22"/>
                <w:szCs w:val="22"/>
              </w:rPr>
            </w:pPr>
            <w:r w:rsidRPr="00684AAD">
              <w:rPr>
                <w:sz w:val="22"/>
                <w:szCs w:val="22"/>
              </w:rPr>
              <w:t>сумма прописью</w:t>
            </w:r>
          </w:p>
        </w:tc>
      </w:tr>
    </w:tbl>
    <w:p w:rsidR="001029A4" w:rsidRPr="00684AAD" w:rsidRDefault="001029A4" w:rsidP="001029A4">
      <w:pPr>
        <w:pStyle w:val="ConsPlusNormal"/>
        <w:jc w:val="center"/>
        <w:outlineLvl w:val="1"/>
      </w:pPr>
    </w:p>
    <w:p w:rsidR="006B483C" w:rsidRPr="00684AAD" w:rsidRDefault="001029A4" w:rsidP="001029A4">
      <w:pPr>
        <w:pStyle w:val="ConsPlusNormal"/>
        <w:jc w:val="center"/>
        <w:outlineLvl w:val="1"/>
        <w:rPr>
          <w:sz w:val="24"/>
          <w:szCs w:val="24"/>
        </w:rPr>
      </w:pPr>
      <w:r w:rsidRPr="00684AAD">
        <w:rPr>
          <w:sz w:val="24"/>
          <w:szCs w:val="24"/>
        </w:rPr>
        <w:t>Расчет затрат</w:t>
      </w:r>
    </w:p>
    <w:p w:rsidR="001029A4" w:rsidRPr="00684AAD" w:rsidRDefault="001029A4" w:rsidP="001029A4">
      <w:pPr>
        <w:pStyle w:val="ConsPlusNormal"/>
        <w:jc w:val="center"/>
        <w:outlineLvl w:val="1"/>
        <w:rPr>
          <w:sz w:val="24"/>
          <w:szCs w:val="24"/>
        </w:rPr>
        <w:sectPr w:rsidR="001029A4" w:rsidRPr="00684AAD" w:rsidSect="006B483C">
          <w:pgSz w:w="11906" w:h="16838"/>
          <w:pgMar w:top="1134" w:right="567" w:bottom="1134" w:left="1134" w:header="709" w:footer="709" w:gutter="0"/>
          <w:cols w:space="708"/>
          <w:docGrid w:linePitch="381"/>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6"/>
        <w:gridCol w:w="994"/>
        <w:gridCol w:w="1926"/>
        <w:gridCol w:w="486"/>
        <w:gridCol w:w="1394"/>
        <w:gridCol w:w="405"/>
        <w:gridCol w:w="1568"/>
        <w:gridCol w:w="1611"/>
        <w:gridCol w:w="637"/>
        <w:gridCol w:w="2248"/>
        <w:gridCol w:w="2092"/>
        <w:gridCol w:w="899"/>
      </w:tblGrid>
      <w:tr w:rsidR="00C724A6" w:rsidRPr="00684AAD" w:rsidTr="00A76EA6">
        <w:tc>
          <w:tcPr>
            <w:tcW w:w="686" w:type="dxa"/>
            <w:vMerge w:val="restart"/>
          </w:tcPr>
          <w:p w:rsidR="00C724A6" w:rsidRPr="00684AAD" w:rsidRDefault="00C724A6" w:rsidP="00C724A6">
            <w:pPr>
              <w:pStyle w:val="ConsPlusNormal"/>
              <w:jc w:val="center"/>
              <w:rPr>
                <w:sz w:val="24"/>
                <w:szCs w:val="24"/>
              </w:rPr>
            </w:pPr>
            <w:r w:rsidRPr="00684AAD">
              <w:rPr>
                <w:sz w:val="24"/>
                <w:szCs w:val="24"/>
              </w:rPr>
              <w:lastRenderedPageBreak/>
              <w:t xml:space="preserve">N </w:t>
            </w:r>
            <w:proofErr w:type="spellStart"/>
            <w:r w:rsidRPr="00684AAD">
              <w:rPr>
                <w:sz w:val="24"/>
                <w:szCs w:val="24"/>
              </w:rPr>
              <w:t>п</w:t>
            </w:r>
            <w:proofErr w:type="spellEnd"/>
            <w:r w:rsidRPr="00684AAD">
              <w:rPr>
                <w:sz w:val="24"/>
                <w:szCs w:val="24"/>
              </w:rPr>
              <w:t>/</w:t>
            </w:r>
            <w:proofErr w:type="spellStart"/>
            <w:r w:rsidRPr="00684AAD">
              <w:rPr>
                <w:sz w:val="24"/>
                <w:szCs w:val="24"/>
              </w:rPr>
              <w:t>п</w:t>
            </w:r>
            <w:proofErr w:type="spellEnd"/>
          </w:p>
        </w:tc>
        <w:tc>
          <w:tcPr>
            <w:tcW w:w="994" w:type="dxa"/>
            <w:vMerge w:val="restart"/>
          </w:tcPr>
          <w:p w:rsidR="00C724A6" w:rsidRPr="00684AAD" w:rsidRDefault="00C724A6" w:rsidP="00C724A6">
            <w:pPr>
              <w:pStyle w:val="ConsPlusNormal"/>
              <w:jc w:val="center"/>
              <w:rPr>
                <w:sz w:val="24"/>
                <w:szCs w:val="24"/>
              </w:rPr>
            </w:pPr>
            <w:r w:rsidRPr="00684AAD">
              <w:rPr>
                <w:sz w:val="24"/>
                <w:szCs w:val="24"/>
              </w:rPr>
              <w:t>Месяц</w:t>
            </w:r>
          </w:p>
        </w:tc>
        <w:tc>
          <w:tcPr>
            <w:tcW w:w="1926" w:type="dxa"/>
            <w:vMerge w:val="restart"/>
          </w:tcPr>
          <w:p w:rsidR="00C724A6" w:rsidRPr="00684AAD" w:rsidRDefault="00C724A6" w:rsidP="00C724A6">
            <w:pPr>
              <w:pStyle w:val="ConsPlusNormal"/>
              <w:jc w:val="center"/>
              <w:rPr>
                <w:sz w:val="24"/>
                <w:szCs w:val="24"/>
              </w:rPr>
            </w:pPr>
            <w:r w:rsidRPr="00684AAD">
              <w:rPr>
                <w:sz w:val="24"/>
                <w:szCs w:val="24"/>
              </w:rPr>
              <w:t>Фамилия, имя, отчество</w:t>
            </w:r>
          </w:p>
        </w:tc>
        <w:tc>
          <w:tcPr>
            <w:tcW w:w="1880" w:type="dxa"/>
            <w:gridSpan w:val="2"/>
            <w:vMerge w:val="restart"/>
          </w:tcPr>
          <w:p w:rsidR="00C724A6" w:rsidRPr="00684AAD" w:rsidRDefault="00C724A6" w:rsidP="00C724A6">
            <w:pPr>
              <w:pStyle w:val="ConsPlusNormal"/>
              <w:jc w:val="center"/>
              <w:rPr>
                <w:sz w:val="24"/>
                <w:szCs w:val="24"/>
              </w:rPr>
            </w:pPr>
            <w:r w:rsidRPr="00684AAD">
              <w:rPr>
                <w:sz w:val="24"/>
                <w:szCs w:val="24"/>
              </w:rPr>
              <w:t>Количество отработанных дней (часов)</w:t>
            </w:r>
          </w:p>
        </w:tc>
        <w:tc>
          <w:tcPr>
            <w:tcW w:w="8561" w:type="dxa"/>
            <w:gridSpan w:val="6"/>
            <w:vAlign w:val="bottom"/>
          </w:tcPr>
          <w:p w:rsidR="00C724A6" w:rsidRPr="00684AAD" w:rsidRDefault="00C724A6" w:rsidP="00C724A6">
            <w:pPr>
              <w:pStyle w:val="ConsPlusNormal"/>
              <w:jc w:val="center"/>
              <w:rPr>
                <w:sz w:val="24"/>
                <w:szCs w:val="24"/>
              </w:rPr>
            </w:pPr>
            <w:r w:rsidRPr="00684AAD">
              <w:rPr>
                <w:sz w:val="24"/>
                <w:szCs w:val="24"/>
              </w:rPr>
              <w:t>Затраты на организацию стажировки</w:t>
            </w:r>
          </w:p>
          <w:p w:rsidR="00C724A6" w:rsidRPr="00684AAD" w:rsidRDefault="00C724A6" w:rsidP="00C724A6">
            <w:pPr>
              <w:pStyle w:val="ConsPlusNormal"/>
              <w:jc w:val="center"/>
              <w:rPr>
                <w:sz w:val="24"/>
                <w:szCs w:val="24"/>
              </w:rPr>
            </w:pPr>
            <w:r w:rsidRPr="00684AAD">
              <w:rPr>
                <w:sz w:val="24"/>
                <w:szCs w:val="24"/>
              </w:rPr>
              <w:t>выпускников образовательных организаций в целях</w:t>
            </w:r>
          </w:p>
          <w:p w:rsidR="00C724A6" w:rsidRPr="00684AAD" w:rsidRDefault="00C724A6" w:rsidP="00C724A6">
            <w:pPr>
              <w:pStyle w:val="ConsPlusNormal"/>
              <w:jc w:val="center"/>
              <w:rPr>
                <w:sz w:val="24"/>
                <w:szCs w:val="24"/>
              </w:rPr>
            </w:pPr>
            <w:r w:rsidRPr="00684AAD">
              <w:rPr>
                <w:sz w:val="24"/>
                <w:szCs w:val="24"/>
              </w:rPr>
              <w:t>приобретения ими опыта работы</w:t>
            </w:r>
          </w:p>
          <w:p w:rsidR="00C724A6" w:rsidRPr="00684AAD" w:rsidRDefault="00C724A6" w:rsidP="00C724A6">
            <w:pPr>
              <w:pStyle w:val="ConsPlusNormal"/>
              <w:jc w:val="center"/>
              <w:rPr>
                <w:sz w:val="24"/>
                <w:szCs w:val="24"/>
              </w:rPr>
            </w:pPr>
          </w:p>
        </w:tc>
        <w:tc>
          <w:tcPr>
            <w:tcW w:w="899" w:type="dxa"/>
            <w:vMerge w:val="restart"/>
          </w:tcPr>
          <w:p w:rsidR="00C724A6" w:rsidRPr="00684AAD" w:rsidRDefault="00C724A6" w:rsidP="00C724A6">
            <w:pPr>
              <w:pStyle w:val="ConsPlusNormal"/>
              <w:jc w:val="center"/>
              <w:rPr>
                <w:sz w:val="24"/>
                <w:szCs w:val="24"/>
              </w:rPr>
            </w:pPr>
            <w:r w:rsidRPr="00684AAD">
              <w:rPr>
                <w:sz w:val="24"/>
                <w:szCs w:val="24"/>
              </w:rPr>
              <w:t>Итого (сумма граф 4 - 7), рублей</w:t>
            </w:r>
          </w:p>
        </w:tc>
      </w:tr>
      <w:tr w:rsidR="00C724A6" w:rsidRPr="00684AAD" w:rsidTr="00A76EA6">
        <w:tc>
          <w:tcPr>
            <w:tcW w:w="686" w:type="dxa"/>
            <w:vMerge/>
          </w:tcPr>
          <w:p w:rsidR="00C724A6" w:rsidRPr="00684AAD" w:rsidRDefault="00C724A6" w:rsidP="00C724A6">
            <w:pPr>
              <w:pStyle w:val="ConsPlusNormal"/>
              <w:rPr>
                <w:sz w:val="24"/>
                <w:szCs w:val="24"/>
              </w:rPr>
            </w:pPr>
          </w:p>
        </w:tc>
        <w:tc>
          <w:tcPr>
            <w:tcW w:w="994" w:type="dxa"/>
            <w:vMerge/>
          </w:tcPr>
          <w:p w:rsidR="00C724A6" w:rsidRPr="00684AAD" w:rsidRDefault="00C724A6" w:rsidP="00C724A6">
            <w:pPr>
              <w:pStyle w:val="ConsPlusNormal"/>
              <w:rPr>
                <w:sz w:val="24"/>
                <w:szCs w:val="24"/>
              </w:rPr>
            </w:pPr>
          </w:p>
        </w:tc>
        <w:tc>
          <w:tcPr>
            <w:tcW w:w="1926" w:type="dxa"/>
            <w:vMerge/>
          </w:tcPr>
          <w:p w:rsidR="00C724A6" w:rsidRPr="00684AAD" w:rsidRDefault="00C724A6" w:rsidP="00C724A6">
            <w:pPr>
              <w:pStyle w:val="ConsPlusNormal"/>
              <w:rPr>
                <w:sz w:val="24"/>
                <w:szCs w:val="24"/>
              </w:rPr>
            </w:pPr>
          </w:p>
        </w:tc>
        <w:tc>
          <w:tcPr>
            <w:tcW w:w="1880" w:type="dxa"/>
            <w:gridSpan w:val="2"/>
            <w:vMerge/>
          </w:tcPr>
          <w:p w:rsidR="00C724A6" w:rsidRPr="00684AAD" w:rsidRDefault="00C724A6" w:rsidP="00C724A6">
            <w:pPr>
              <w:pStyle w:val="ConsPlusNormal"/>
              <w:rPr>
                <w:sz w:val="24"/>
                <w:szCs w:val="24"/>
              </w:rPr>
            </w:pPr>
          </w:p>
        </w:tc>
        <w:tc>
          <w:tcPr>
            <w:tcW w:w="1973" w:type="dxa"/>
            <w:gridSpan w:val="2"/>
            <w:vMerge w:val="restart"/>
          </w:tcPr>
          <w:p w:rsidR="00C724A6" w:rsidRPr="00684AAD" w:rsidRDefault="00C724A6" w:rsidP="00C724A6">
            <w:pPr>
              <w:pStyle w:val="ConsPlusNormal"/>
              <w:jc w:val="center"/>
              <w:rPr>
                <w:sz w:val="24"/>
                <w:szCs w:val="24"/>
              </w:rPr>
            </w:pPr>
            <w:r w:rsidRPr="00684AAD">
              <w:rPr>
                <w:sz w:val="24"/>
                <w:szCs w:val="24"/>
              </w:rPr>
              <w:t>заработная плата за количество отработанных дней (часов), рублей</w:t>
            </w:r>
          </w:p>
        </w:tc>
        <w:tc>
          <w:tcPr>
            <w:tcW w:w="2248" w:type="dxa"/>
            <w:gridSpan w:val="2"/>
            <w:vMerge w:val="restart"/>
          </w:tcPr>
          <w:p w:rsidR="00C724A6" w:rsidRPr="00684AAD" w:rsidRDefault="00C724A6" w:rsidP="00C724A6">
            <w:pPr>
              <w:pStyle w:val="ConsPlusNormal"/>
              <w:jc w:val="center"/>
              <w:rPr>
                <w:sz w:val="24"/>
                <w:szCs w:val="24"/>
              </w:rPr>
            </w:pPr>
            <w:r w:rsidRPr="00684AAD">
              <w:rPr>
                <w:sz w:val="24"/>
                <w:szCs w:val="24"/>
              </w:rPr>
              <w:t>выплата денежной компенсации за неиспользованный отпуск, выплата пособия по временной нетрудоспособности за количество отработанных дней (часов), рублей</w:t>
            </w:r>
          </w:p>
        </w:tc>
        <w:tc>
          <w:tcPr>
            <w:tcW w:w="4340" w:type="dxa"/>
            <w:gridSpan w:val="2"/>
            <w:vAlign w:val="bottom"/>
          </w:tcPr>
          <w:p w:rsidR="00C724A6" w:rsidRPr="00684AAD" w:rsidRDefault="00C724A6" w:rsidP="00C724A6">
            <w:pPr>
              <w:pStyle w:val="ConsPlusNormal"/>
              <w:jc w:val="center"/>
              <w:rPr>
                <w:sz w:val="24"/>
                <w:szCs w:val="24"/>
              </w:rPr>
            </w:pPr>
            <w:r w:rsidRPr="00684AAD">
              <w:rPr>
                <w:sz w:val="24"/>
                <w:szCs w:val="24"/>
              </w:rPr>
              <w:t>страховые взносы, подлежащие уплате с фактически произведенных расходов на заработную плату за количество отработанных дней (часов), рублей</w:t>
            </w:r>
          </w:p>
        </w:tc>
        <w:tc>
          <w:tcPr>
            <w:tcW w:w="899" w:type="dxa"/>
            <w:vMerge/>
          </w:tcPr>
          <w:p w:rsidR="00C724A6" w:rsidRPr="00684AAD" w:rsidRDefault="00C724A6" w:rsidP="00C724A6">
            <w:pPr>
              <w:pStyle w:val="ConsPlusNormal"/>
              <w:rPr>
                <w:sz w:val="24"/>
                <w:szCs w:val="24"/>
              </w:rPr>
            </w:pPr>
          </w:p>
        </w:tc>
      </w:tr>
      <w:tr w:rsidR="00C724A6" w:rsidRPr="00684AAD" w:rsidTr="003214A8">
        <w:trPr>
          <w:trHeight w:val="3840"/>
        </w:trPr>
        <w:tc>
          <w:tcPr>
            <w:tcW w:w="686" w:type="dxa"/>
            <w:vMerge/>
          </w:tcPr>
          <w:p w:rsidR="00C724A6" w:rsidRPr="00684AAD" w:rsidRDefault="00C724A6" w:rsidP="00C724A6">
            <w:pPr>
              <w:pStyle w:val="ConsPlusNormal"/>
              <w:rPr>
                <w:sz w:val="24"/>
                <w:szCs w:val="24"/>
              </w:rPr>
            </w:pPr>
          </w:p>
        </w:tc>
        <w:tc>
          <w:tcPr>
            <w:tcW w:w="994" w:type="dxa"/>
            <w:vMerge/>
          </w:tcPr>
          <w:p w:rsidR="00C724A6" w:rsidRPr="00684AAD" w:rsidRDefault="00C724A6" w:rsidP="00C724A6">
            <w:pPr>
              <w:pStyle w:val="ConsPlusNormal"/>
              <w:rPr>
                <w:sz w:val="24"/>
                <w:szCs w:val="24"/>
              </w:rPr>
            </w:pPr>
          </w:p>
        </w:tc>
        <w:tc>
          <w:tcPr>
            <w:tcW w:w="1926" w:type="dxa"/>
            <w:vMerge/>
          </w:tcPr>
          <w:p w:rsidR="00C724A6" w:rsidRPr="00684AAD" w:rsidRDefault="00C724A6" w:rsidP="00C724A6">
            <w:pPr>
              <w:pStyle w:val="ConsPlusNormal"/>
              <w:rPr>
                <w:sz w:val="24"/>
                <w:szCs w:val="24"/>
              </w:rPr>
            </w:pPr>
          </w:p>
        </w:tc>
        <w:tc>
          <w:tcPr>
            <w:tcW w:w="1880" w:type="dxa"/>
            <w:gridSpan w:val="2"/>
            <w:vMerge/>
          </w:tcPr>
          <w:p w:rsidR="00C724A6" w:rsidRPr="00684AAD" w:rsidRDefault="00C724A6" w:rsidP="00C724A6">
            <w:pPr>
              <w:pStyle w:val="ConsPlusNormal"/>
              <w:rPr>
                <w:sz w:val="24"/>
                <w:szCs w:val="24"/>
              </w:rPr>
            </w:pPr>
          </w:p>
        </w:tc>
        <w:tc>
          <w:tcPr>
            <w:tcW w:w="1973" w:type="dxa"/>
            <w:gridSpan w:val="2"/>
            <w:vMerge/>
          </w:tcPr>
          <w:p w:rsidR="00C724A6" w:rsidRPr="00684AAD" w:rsidRDefault="00C724A6" w:rsidP="00C724A6">
            <w:pPr>
              <w:pStyle w:val="ConsPlusNormal"/>
              <w:rPr>
                <w:sz w:val="24"/>
                <w:szCs w:val="24"/>
              </w:rPr>
            </w:pPr>
          </w:p>
        </w:tc>
        <w:tc>
          <w:tcPr>
            <w:tcW w:w="2248" w:type="dxa"/>
            <w:gridSpan w:val="2"/>
            <w:vMerge/>
          </w:tcPr>
          <w:p w:rsidR="00C724A6" w:rsidRPr="00684AAD" w:rsidRDefault="00C724A6" w:rsidP="00C724A6">
            <w:pPr>
              <w:pStyle w:val="ConsPlusNormal"/>
              <w:rPr>
                <w:sz w:val="24"/>
                <w:szCs w:val="24"/>
              </w:rPr>
            </w:pPr>
          </w:p>
        </w:tc>
        <w:tc>
          <w:tcPr>
            <w:tcW w:w="2248" w:type="dxa"/>
            <w:vAlign w:val="bottom"/>
          </w:tcPr>
          <w:p w:rsidR="00C724A6" w:rsidRPr="00684AAD" w:rsidRDefault="00C724A6" w:rsidP="00C724A6">
            <w:pPr>
              <w:pStyle w:val="ConsPlusNormal"/>
              <w:jc w:val="center"/>
              <w:rPr>
                <w:sz w:val="24"/>
                <w:szCs w:val="24"/>
              </w:rPr>
            </w:pPr>
            <w:r w:rsidRPr="00684AAD">
              <w:rPr>
                <w:sz w:val="24"/>
                <w:szCs w:val="24"/>
              </w:rPr>
              <w:t>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w:t>
            </w:r>
          </w:p>
        </w:tc>
        <w:tc>
          <w:tcPr>
            <w:tcW w:w="2092" w:type="dxa"/>
          </w:tcPr>
          <w:p w:rsidR="00C724A6" w:rsidRPr="00684AAD" w:rsidRDefault="00C724A6" w:rsidP="00C724A6">
            <w:pPr>
              <w:pStyle w:val="ConsPlusNormal"/>
              <w:jc w:val="center"/>
              <w:rPr>
                <w:sz w:val="24"/>
                <w:szCs w:val="24"/>
              </w:rPr>
            </w:pPr>
            <w:r w:rsidRPr="00684AAD">
              <w:rPr>
                <w:sz w:val="24"/>
                <w:szCs w:val="24"/>
              </w:rPr>
              <w:t>страховые взносы на обязательное социальное страхование от несчастных случаев на производстве и профессиональных заболеваний</w:t>
            </w:r>
          </w:p>
        </w:tc>
        <w:tc>
          <w:tcPr>
            <w:tcW w:w="899" w:type="dxa"/>
            <w:vMerge/>
          </w:tcPr>
          <w:p w:rsidR="00C724A6" w:rsidRPr="00684AAD" w:rsidRDefault="00C724A6" w:rsidP="00C724A6">
            <w:pPr>
              <w:pStyle w:val="ConsPlusNormal"/>
              <w:rPr>
                <w:sz w:val="24"/>
                <w:szCs w:val="24"/>
              </w:rPr>
            </w:pPr>
          </w:p>
        </w:tc>
      </w:tr>
      <w:tr w:rsidR="00C724A6" w:rsidTr="00A76EA6">
        <w:tc>
          <w:tcPr>
            <w:tcW w:w="686" w:type="dxa"/>
          </w:tcPr>
          <w:p w:rsidR="00C724A6" w:rsidRPr="00684AAD" w:rsidRDefault="00C724A6" w:rsidP="00C724A6">
            <w:pPr>
              <w:pStyle w:val="ConsPlusNormal"/>
              <w:jc w:val="center"/>
              <w:rPr>
                <w:sz w:val="24"/>
                <w:szCs w:val="24"/>
              </w:rPr>
            </w:pPr>
            <w:r w:rsidRPr="00684AAD">
              <w:rPr>
                <w:sz w:val="24"/>
                <w:szCs w:val="24"/>
              </w:rPr>
              <w:t>А</w:t>
            </w:r>
          </w:p>
        </w:tc>
        <w:tc>
          <w:tcPr>
            <w:tcW w:w="994" w:type="dxa"/>
            <w:vAlign w:val="bottom"/>
          </w:tcPr>
          <w:p w:rsidR="00C724A6" w:rsidRPr="00684AAD" w:rsidRDefault="00C724A6" w:rsidP="00C724A6">
            <w:pPr>
              <w:pStyle w:val="ConsPlusNormal"/>
              <w:jc w:val="center"/>
              <w:rPr>
                <w:sz w:val="24"/>
                <w:szCs w:val="24"/>
              </w:rPr>
            </w:pPr>
            <w:r w:rsidRPr="00684AAD">
              <w:rPr>
                <w:sz w:val="24"/>
                <w:szCs w:val="24"/>
              </w:rPr>
              <w:t>1</w:t>
            </w:r>
          </w:p>
        </w:tc>
        <w:tc>
          <w:tcPr>
            <w:tcW w:w="1926" w:type="dxa"/>
            <w:vAlign w:val="bottom"/>
          </w:tcPr>
          <w:p w:rsidR="00C724A6" w:rsidRPr="00684AAD" w:rsidRDefault="00C724A6" w:rsidP="00C724A6">
            <w:pPr>
              <w:pStyle w:val="ConsPlusNormal"/>
              <w:jc w:val="center"/>
              <w:rPr>
                <w:sz w:val="24"/>
                <w:szCs w:val="24"/>
              </w:rPr>
            </w:pPr>
            <w:r w:rsidRPr="00684AAD">
              <w:rPr>
                <w:sz w:val="24"/>
                <w:szCs w:val="24"/>
              </w:rPr>
              <w:t>2</w:t>
            </w:r>
          </w:p>
        </w:tc>
        <w:tc>
          <w:tcPr>
            <w:tcW w:w="1880" w:type="dxa"/>
            <w:gridSpan w:val="2"/>
          </w:tcPr>
          <w:p w:rsidR="00C724A6" w:rsidRPr="00684AAD" w:rsidRDefault="00C724A6" w:rsidP="00C724A6">
            <w:pPr>
              <w:pStyle w:val="ConsPlusNormal"/>
              <w:jc w:val="center"/>
              <w:rPr>
                <w:sz w:val="24"/>
                <w:szCs w:val="24"/>
              </w:rPr>
            </w:pPr>
            <w:r w:rsidRPr="00684AAD">
              <w:rPr>
                <w:sz w:val="24"/>
                <w:szCs w:val="24"/>
              </w:rPr>
              <w:t>3</w:t>
            </w:r>
          </w:p>
        </w:tc>
        <w:tc>
          <w:tcPr>
            <w:tcW w:w="1973" w:type="dxa"/>
            <w:gridSpan w:val="2"/>
          </w:tcPr>
          <w:p w:rsidR="00C724A6" w:rsidRPr="00684AAD" w:rsidRDefault="00C724A6" w:rsidP="00C724A6">
            <w:pPr>
              <w:pStyle w:val="ConsPlusNormal"/>
              <w:jc w:val="center"/>
              <w:rPr>
                <w:sz w:val="24"/>
                <w:szCs w:val="24"/>
              </w:rPr>
            </w:pPr>
            <w:r w:rsidRPr="00684AAD">
              <w:rPr>
                <w:sz w:val="24"/>
                <w:szCs w:val="24"/>
              </w:rPr>
              <w:t>4</w:t>
            </w:r>
          </w:p>
        </w:tc>
        <w:tc>
          <w:tcPr>
            <w:tcW w:w="2248" w:type="dxa"/>
            <w:gridSpan w:val="2"/>
          </w:tcPr>
          <w:p w:rsidR="00C724A6" w:rsidRPr="00684AAD" w:rsidRDefault="00C724A6" w:rsidP="00C724A6">
            <w:pPr>
              <w:pStyle w:val="ConsPlusNormal"/>
              <w:jc w:val="center"/>
              <w:rPr>
                <w:sz w:val="24"/>
                <w:szCs w:val="24"/>
              </w:rPr>
            </w:pPr>
            <w:r w:rsidRPr="00684AAD">
              <w:rPr>
                <w:sz w:val="24"/>
                <w:szCs w:val="24"/>
              </w:rPr>
              <w:t>5</w:t>
            </w:r>
          </w:p>
        </w:tc>
        <w:tc>
          <w:tcPr>
            <w:tcW w:w="2248" w:type="dxa"/>
            <w:vAlign w:val="bottom"/>
          </w:tcPr>
          <w:p w:rsidR="00C724A6" w:rsidRPr="00684AAD" w:rsidRDefault="00C724A6" w:rsidP="00C724A6">
            <w:pPr>
              <w:pStyle w:val="ConsPlusNormal"/>
              <w:jc w:val="center"/>
              <w:rPr>
                <w:sz w:val="24"/>
                <w:szCs w:val="24"/>
              </w:rPr>
            </w:pPr>
            <w:r w:rsidRPr="00684AAD">
              <w:rPr>
                <w:sz w:val="24"/>
                <w:szCs w:val="24"/>
              </w:rPr>
              <w:t>6</w:t>
            </w:r>
          </w:p>
        </w:tc>
        <w:tc>
          <w:tcPr>
            <w:tcW w:w="2092" w:type="dxa"/>
          </w:tcPr>
          <w:p w:rsidR="00C724A6" w:rsidRPr="00684AAD" w:rsidRDefault="00C724A6" w:rsidP="00C724A6">
            <w:pPr>
              <w:pStyle w:val="ConsPlusNormal"/>
              <w:jc w:val="center"/>
              <w:rPr>
                <w:sz w:val="24"/>
                <w:szCs w:val="24"/>
              </w:rPr>
            </w:pPr>
            <w:r w:rsidRPr="00684AAD">
              <w:rPr>
                <w:sz w:val="24"/>
                <w:szCs w:val="24"/>
              </w:rPr>
              <w:t>7</w:t>
            </w:r>
          </w:p>
        </w:tc>
        <w:tc>
          <w:tcPr>
            <w:tcW w:w="899" w:type="dxa"/>
            <w:vAlign w:val="bottom"/>
          </w:tcPr>
          <w:p w:rsidR="00C724A6" w:rsidRPr="00684AAD" w:rsidRDefault="00C724A6" w:rsidP="00C724A6">
            <w:pPr>
              <w:pStyle w:val="ConsPlusNormal"/>
              <w:jc w:val="center"/>
              <w:rPr>
                <w:sz w:val="24"/>
                <w:szCs w:val="24"/>
              </w:rPr>
            </w:pPr>
            <w:r w:rsidRPr="00684AAD">
              <w:rPr>
                <w:sz w:val="24"/>
                <w:szCs w:val="24"/>
              </w:rPr>
              <w:t>8</w:t>
            </w:r>
          </w:p>
        </w:tc>
      </w:tr>
      <w:tr w:rsidR="00C724A6" w:rsidTr="00A76EA6">
        <w:tc>
          <w:tcPr>
            <w:tcW w:w="686" w:type="dxa"/>
          </w:tcPr>
          <w:p w:rsidR="00C724A6" w:rsidRPr="00684AAD" w:rsidRDefault="00C724A6" w:rsidP="00C724A6">
            <w:pPr>
              <w:pStyle w:val="ConsPlusNormal"/>
              <w:rPr>
                <w:sz w:val="24"/>
                <w:szCs w:val="24"/>
              </w:rPr>
            </w:pPr>
          </w:p>
        </w:tc>
        <w:tc>
          <w:tcPr>
            <w:tcW w:w="994" w:type="dxa"/>
          </w:tcPr>
          <w:p w:rsidR="00C724A6" w:rsidRPr="00684AAD" w:rsidRDefault="00C724A6" w:rsidP="00C724A6">
            <w:pPr>
              <w:pStyle w:val="ConsPlusNormal"/>
              <w:rPr>
                <w:sz w:val="24"/>
                <w:szCs w:val="24"/>
              </w:rPr>
            </w:pPr>
          </w:p>
        </w:tc>
        <w:tc>
          <w:tcPr>
            <w:tcW w:w="1926" w:type="dxa"/>
          </w:tcPr>
          <w:p w:rsidR="00C724A6" w:rsidRPr="00684AAD" w:rsidRDefault="00C724A6" w:rsidP="00C724A6">
            <w:pPr>
              <w:pStyle w:val="ConsPlusNormal"/>
              <w:rPr>
                <w:sz w:val="24"/>
                <w:szCs w:val="24"/>
              </w:rPr>
            </w:pPr>
          </w:p>
        </w:tc>
        <w:tc>
          <w:tcPr>
            <w:tcW w:w="1880" w:type="dxa"/>
            <w:gridSpan w:val="2"/>
          </w:tcPr>
          <w:p w:rsidR="00C724A6" w:rsidRPr="00684AAD" w:rsidRDefault="00C724A6" w:rsidP="00C724A6">
            <w:pPr>
              <w:pStyle w:val="ConsPlusNormal"/>
              <w:rPr>
                <w:sz w:val="24"/>
                <w:szCs w:val="24"/>
              </w:rPr>
            </w:pPr>
          </w:p>
        </w:tc>
        <w:tc>
          <w:tcPr>
            <w:tcW w:w="1973" w:type="dxa"/>
            <w:gridSpan w:val="2"/>
          </w:tcPr>
          <w:p w:rsidR="00C724A6" w:rsidRPr="00684AAD" w:rsidRDefault="00C724A6" w:rsidP="00C724A6">
            <w:pPr>
              <w:pStyle w:val="ConsPlusNormal"/>
              <w:rPr>
                <w:sz w:val="24"/>
                <w:szCs w:val="24"/>
              </w:rPr>
            </w:pPr>
          </w:p>
        </w:tc>
        <w:tc>
          <w:tcPr>
            <w:tcW w:w="2248" w:type="dxa"/>
            <w:gridSpan w:val="2"/>
          </w:tcPr>
          <w:p w:rsidR="00C724A6" w:rsidRPr="00684AAD" w:rsidRDefault="00C724A6" w:rsidP="00C724A6">
            <w:pPr>
              <w:pStyle w:val="ConsPlusNormal"/>
              <w:rPr>
                <w:sz w:val="24"/>
                <w:szCs w:val="24"/>
              </w:rPr>
            </w:pPr>
          </w:p>
        </w:tc>
        <w:tc>
          <w:tcPr>
            <w:tcW w:w="2248" w:type="dxa"/>
          </w:tcPr>
          <w:p w:rsidR="00C724A6" w:rsidRPr="00684AAD" w:rsidRDefault="00C724A6" w:rsidP="00C724A6">
            <w:pPr>
              <w:pStyle w:val="ConsPlusNormal"/>
              <w:rPr>
                <w:sz w:val="24"/>
                <w:szCs w:val="24"/>
              </w:rPr>
            </w:pPr>
          </w:p>
        </w:tc>
        <w:tc>
          <w:tcPr>
            <w:tcW w:w="2092" w:type="dxa"/>
            <w:vAlign w:val="center"/>
          </w:tcPr>
          <w:p w:rsidR="00C724A6" w:rsidRPr="00684AAD" w:rsidRDefault="00C724A6" w:rsidP="00C724A6">
            <w:pPr>
              <w:pStyle w:val="ConsPlusNormal"/>
              <w:rPr>
                <w:sz w:val="24"/>
                <w:szCs w:val="24"/>
              </w:rPr>
            </w:pPr>
          </w:p>
        </w:tc>
        <w:tc>
          <w:tcPr>
            <w:tcW w:w="899" w:type="dxa"/>
          </w:tcPr>
          <w:p w:rsidR="00C724A6" w:rsidRPr="00684AAD" w:rsidRDefault="00C724A6" w:rsidP="00C724A6">
            <w:pPr>
              <w:pStyle w:val="ConsPlusNormal"/>
              <w:rPr>
                <w:sz w:val="24"/>
                <w:szCs w:val="24"/>
              </w:rPr>
            </w:pPr>
          </w:p>
        </w:tc>
      </w:tr>
      <w:tr w:rsidR="00DD4702" w:rsidTr="00C504F7">
        <w:tc>
          <w:tcPr>
            <w:tcW w:w="14047" w:type="dxa"/>
            <w:gridSpan w:val="11"/>
          </w:tcPr>
          <w:p w:rsidR="00DD4702" w:rsidRPr="00684AAD" w:rsidRDefault="00DD4702" w:rsidP="00C724A6">
            <w:pPr>
              <w:pStyle w:val="ConsPlusNormal"/>
              <w:rPr>
                <w:sz w:val="24"/>
                <w:szCs w:val="24"/>
              </w:rPr>
            </w:pPr>
            <w:r>
              <w:rPr>
                <w:sz w:val="24"/>
                <w:szCs w:val="24"/>
              </w:rPr>
              <w:t>ИТОГО</w:t>
            </w:r>
          </w:p>
        </w:tc>
        <w:tc>
          <w:tcPr>
            <w:tcW w:w="899" w:type="dxa"/>
          </w:tcPr>
          <w:p w:rsidR="00DD4702" w:rsidRPr="00684AAD" w:rsidRDefault="00DD4702" w:rsidP="00C724A6">
            <w:pPr>
              <w:pStyle w:val="ConsPlusNormal"/>
              <w:rPr>
                <w:sz w:val="24"/>
                <w:szCs w:val="24"/>
              </w:rPr>
            </w:pPr>
          </w:p>
        </w:tc>
      </w:tr>
      <w:tr w:rsidR="00A76EA6" w:rsidTr="00A76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876" w:type="dxa"/>
        </w:trPr>
        <w:tc>
          <w:tcPr>
            <w:tcW w:w="4092" w:type="dxa"/>
            <w:gridSpan w:val="4"/>
            <w:tcBorders>
              <w:top w:val="nil"/>
              <w:left w:val="nil"/>
              <w:bottom w:val="nil"/>
              <w:right w:val="nil"/>
            </w:tcBorders>
          </w:tcPr>
          <w:p w:rsidR="00A76EA6" w:rsidRPr="00B5010F" w:rsidRDefault="00A76EA6" w:rsidP="00A76EA6">
            <w:pPr>
              <w:pStyle w:val="ConsPlusNormal"/>
              <w:jc w:val="center"/>
              <w:rPr>
                <w:sz w:val="24"/>
                <w:szCs w:val="24"/>
              </w:rPr>
            </w:pPr>
            <w:r w:rsidRPr="00B5010F">
              <w:rPr>
                <w:sz w:val="24"/>
                <w:szCs w:val="24"/>
              </w:rPr>
              <w:t>____________________________</w:t>
            </w:r>
          </w:p>
          <w:p w:rsidR="00A76EA6" w:rsidRPr="00B5010F" w:rsidRDefault="00A76EA6" w:rsidP="00A76EA6">
            <w:pPr>
              <w:pStyle w:val="ConsPlusNormal"/>
              <w:jc w:val="center"/>
              <w:rPr>
                <w:sz w:val="24"/>
                <w:szCs w:val="24"/>
              </w:rPr>
            </w:pPr>
            <w:r w:rsidRPr="00B5010F">
              <w:rPr>
                <w:sz w:val="24"/>
                <w:szCs w:val="24"/>
              </w:rPr>
              <w:t>(должность)</w:t>
            </w:r>
          </w:p>
        </w:tc>
        <w:tc>
          <w:tcPr>
            <w:tcW w:w="1799" w:type="dxa"/>
            <w:gridSpan w:val="2"/>
            <w:tcBorders>
              <w:top w:val="nil"/>
              <w:left w:val="nil"/>
              <w:bottom w:val="nil"/>
              <w:right w:val="nil"/>
            </w:tcBorders>
          </w:tcPr>
          <w:p w:rsidR="00A76EA6" w:rsidRPr="00B5010F" w:rsidRDefault="00A76EA6" w:rsidP="00A76EA6">
            <w:pPr>
              <w:pStyle w:val="ConsPlusNormal"/>
              <w:jc w:val="both"/>
              <w:rPr>
                <w:sz w:val="24"/>
                <w:szCs w:val="24"/>
              </w:rPr>
            </w:pPr>
            <w:r w:rsidRPr="00B5010F">
              <w:rPr>
                <w:sz w:val="24"/>
                <w:szCs w:val="24"/>
              </w:rPr>
              <w:t>___________</w:t>
            </w:r>
          </w:p>
          <w:p w:rsidR="00A76EA6" w:rsidRPr="00B5010F" w:rsidRDefault="00A76EA6" w:rsidP="00A76EA6">
            <w:pPr>
              <w:pStyle w:val="ConsPlusNormal"/>
              <w:jc w:val="center"/>
              <w:rPr>
                <w:sz w:val="24"/>
                <w:szCs w:val="24"/>
              </w:rPr>
            </w:pPr>
            <w:r w:rsidRPr="00B5010F">
              <w:rPr>
                <w:sz w:val="24"/>
                <w:szCs w:val="24"/>
              </w:rPr>
              <w:t>(подпись)</w:t>
            </w:r>
          </w:p>
        </w:tc>
        <w:tc>
          <w:tcPr>
            <w:tcW w:w="3179" w:type="dxa"/>
            <w:gridSpan w:val="2"/>
            <w:tcBorders>
              <w:top w:val="nil"/>
              <w:left w:val="nil"/>
              <w:bottom w:val="nil"/>
              <w:right w:val="nil"/>
            </w:tcBorders>
          </w:tcPr>
          <w:p w:rsidR="00A76EA6" w:rsidRPr="00B5010F" w:rsidRDefault="00A76EA6" w:rsidP="00A76EA6">
            <w:pPr>
              <w:pStyle w:val="ConsPlusNormal"/>
              <w:jc w:val="center"/>
              <w:rPr>
                <w:sz w:val="24"/>
                <w:szCs w:val="24"/>
              </w:rPr>
            </w:pPr>
            <w:r w:rsidRPr="00B5010F">
              <w:rPr>
                <w:sz w:val="24"/>
                <w:szCs w:val="24"/>
              </w:rPr>
              <w:t>_____________________</w:t>
            </w:r>
          </w:p>
          <w:p w:rsidR="00A76EA6" w:rsidRPr="00B5010F" w:rsidRDefault="00A76EA6" w:rsidP="00A76EA6">
            <w:pPr>
              <w:pStyle w:val="ConsPlusNormal"/>
              <w:jc w:val="center"/>
              <w:rPr>
                <w:sz w:val="24"/>
                <w:szCs w:val="24"/>
              </w:rPr>
            </w:pPr>
            <w:r w:rsidRPr="00B5010F">
              <w:rPr>
                <w:sz w:val="24"/>
                <w:szCs w:val="24"/>
              </w:rPr>
              <w:t>(расшифровка подписи)</w:t>
            </w:r>
          </w:p>
        </w:tc>
      </w:tr>
    </w:tbl>
    <w:p w:rsidR="00A76EA6" w:rsidRDefault="00A76EA6" w:rsidP="00A76EA6">
      <w:pPr>
        <w:pStyle w:val="ConsPlusNormal"/>
        <w:jc w:val="both"/>
        <w:rPr>
          <w:sz w:val="24"/>
          <w:szCs w:val="24"/>
        </w:rPr>
        <w:sectPr w:rsidR="00A76EA6" w:rsidSect="001029A4">
          <w:pgSz w:w="16838" w:h="11906" w:orient="landscape"/>
          <w:pgMar w:top="1134" w:right="1134" w:bottom="567" w:left="1134" w:header="709" w:footer="709" w:gutter="0"/>
          <w:cols w:space="708"/>
          <w:docGrid w:linePitch="381"/>
        </w:sectPr>
      </w:pPr>
    </w:p>
    <w:tbl>
      <w:tblPr>
        <w:tblW w:w="9070" w:type="dxa"/>
        <w:tblLayout w:type="fixed"/>
        <w:tblCellMar>
          <w:top w:w="102" w:type="dxa"/>
          <w:left w:w="62" w:type="dxa"/>
          <w:bottom w:w="102" w:type="dxa"/>
          <w:right w:w="62" w:type="dxa"/>
        </w:tblCellMar>
        <w:tblLook w:val="04A0"/>
      </w:tblPr>
      <w:tblGrid>
        <w:gridCol w:w="9070"/>
      </w:tblGrid>
      <w:tr w:rsidR="00A76EA6" w:rsidTr="00A76EA6">
        <w:trPr>
          <w:trHeight w:val="340"/>
        </w:trPr>
        <w:tc>
          <w:tcPr>
            <w:tcW w:w="9070" w:type="dxa"/>
            <w:tcBorders>
              <w:top w:val="nil"/>
              <w:left w:val="nil"/>
              <w:bottom w:val="nil"/>
              <w:right w:val="nil"/>
            </w:tcBorders>
          </w:tcPr>
          <w:p w:rsidR="00A76EA6" w:rsidRPr="00B5010F" w:rsidRDefault="00A76EA6" w:rsidP="00A76EA6">
            <w:pPr>
              <w:pStyle w:val="ConsPlusNormal"/>
              <w:jc w:val="both"/>
              <w:rPr>
                <w:sz w:val="24"/>
                <w:szCs w:val="24"/>
              </w:rPr>
            </w:pPr>
            <w:r w:rsidRPr="00B5010F">
              <w:rPr>
                <w:sz w:val="24"/>
                <w:szCs w:val="24"/>
              </w:rPr>
              <w:lastRenderedPageBreak/>
              <w:t>"___" __________ 20__ г.</w:t>
            </w:r>
          </w:p>
          <w:p w:rsidR="00A76EA6" w:rsidRPr="00A76EA6" w:rsidRDefault="00A76EA6" w:rsidP="00A76EA6">
            <w:pPr>
              <w:pStyle w:val="ConsPlusNormal"/>
              <w:rPr>
                <w:sz w:val="16"/>
                <w:szCs w:val="16"/>
              </w:rPr>
            </w:pPr>
          </w:p>
          <w:p w:rsidR="00A76EA6" w:rsidRPr="00B5010F" w:rsidRDefault="00A76EA6" w:rsidP="00A76EA6">
            <w:pPr>
              <w:pStyle w:val="ConsPlusNormal"/>
              <w:jc w:val="both"/>
              <w:rPr>
                <w:sz w:val="24"/>
                <w:szCs w:val="24"/>
              </w:rPr>
            </w:pPr>
            <w:r w:rsidRPr="00B5010F">
              <w:rPr>
                <w:sz w:val="24"/>
                <w:szCs w:val="24"/>
              </w:rPr>
              <w:t>М.П. (при наличии)</w:t>
            </w:r>
          </w:p>
        </w:tc>
      </w:tr>
    </w:tbl>
    <w:p w:rsidR="00063279" w:rsidRDefault="00063279" w:rsidP="003214A8">
      <w:pPr>
        <w:pStyle w:val="ConsPlusNormal"/>
        <w:jc w:val="center"/>
        <w:outlineLvl w:val="1"/>
        <w:rPr>
          <w:sz w:val="24"/>
          <w:szCs w:val="24"/>
        </w:rPr>
      </w:pPr>
    </w:p>
    <w:sectPr w:rsidR="00063279" w:rsidSect="00A76EA6">
      <w:type w:val="continuous"/>
      <w:pgSz w:w="16838" w:h="11906" w:orient="landscape"/>
      <w:pgMar w:top="1134" w:right="1134" w:bottom="56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2DD" w:rsidRDefault="00A572DD" w:rsidP="00E37F29">
      <w:r>
        <w:separator/>
      </w:r>
    </w:p>
  </w:endnote>
  <w:endnote w:type="continuationSeparator" w:id="1">
    <w:p w:rsidR="00A572DD" w:rsidRDefault="00A572DD" w:rsidP="00E37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2DD" w:rsidRDefault="00A572DD" w:rsidP="00E37F29">
      <w:r>
        <w:separator/>
      </w:r>
    </w:p>
  </w:footnote>
  <w:footnote w:type="continuationSeparator" w:id="1">
    <w:p w:rsidR="00A572DD" w:rsidRDefault="00A572DD" w:rsidP="00E37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12669"/>
      <w:docPartObj>
        <w:docPartGallery w:val="Page Numbers (Top of Page)"/>
        <w:docPartUnique/>
      </w:docPartObj>
    </w:sdtPr>
    <w:sdtContent>
      <w:p w:rsidR="00A572DD" w:rsidRDefault="00B51CF6">
        <w:pPr>
          <w:pStyle w:val="a5"/>
          <w:jc w:val="center"/>
        </w:pPr>
        <w:fldSimple w:instr=" PAGE   \* MERGEFORMAT ">
          <w:r w:rsidR="00F33216">
            <w:rPr>
              <w:noProof/>
            </w:rPr>
            <w:t>2</w:t>
          </w:r>
        </w:fldSimple>
      </w:p>
    </w:sdtContent>
  </w:sdt>
  <w:p w:rsidR="00A572DD" w:rsidRDefault="00A572D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36DF5"/>
    <w:rsid w:val="00032DF1"/>
    <w:rsid w:val="000473D6"/>
    <w:rsid w:val="00063279"/>
    <w:rsid w:val="000636DF"/>
    <w:rsid w:val="000654C9"/>
    <w:rsid w:val="000945D5"/>
    <w:rsid w:val="000A72B0"/>
    <w:rsid w:val="000C1975"/>
    <w:rsid w:val="000D34ED"/>
    <w:rsid w:val="000E3844"/>
    <w:rsid w:val="001029A4"/>
    <w:rsid w:val="00114E46"/>
    <w:rsid w:val="00116163"/>
    <w:rsid w:val="001307E0"/>
    <w:rsid w:val="0015080C"/>
    <w:rsid w:val="0015308B"/>
    <w:rsid w:val="0016659F"/>
    <w:rsid w:val="001A71AE"/>
    <w:rsid w:val="001B5EE9"/>
    <w:rsid w:val="001C63EF"/>
    <w:rsid w:val="001F21BA"/>
    <w:rsid w:val="002332EE"/>
    <w:rsid w:val="00234927"/>
    <w:rsid w:val="00234991"/>
    <w:rsid w:val="00261247"/>
    <w:rsid w:val="002753EC"/>
    <w:rsid w:val="002865F2"/>
    <w:rsid w:val="00295944"/>
    <w:rsid w:val="002B2CA4"/>
    <w:rsid w:val="002D0C39"/>
    <w:rsid w:val="002D50EE"/>
    <w:rsid w:val="002F1362"/>
    <w:rsid w:val="00304E20"/>
    <w:rsid w:val="003214A8"/>
    <w:rsid w:val="00322ABF"/>
    <w:rsid w:val="00332509"/>
    <w:rsid w:val="0034245B"/>
    <w:rsid w:val="003543AD"/>
    <w:rsid w:val="00376D16"/>
    <w:rsid w:val="003A0987"/>
    <w:rsid w:val="003A0E44"/>
    <w:rsid w:val="003C5EE5"/>
    <w:rsid w:val="003D2497"/>
    <w:rsid w:val="003E1ABC"/>
    <w:rsid w:val="003F605C"/>
    <w:rsid w:val="003F7436"/>
    <w:rsid w:val="00436896"/>
    <w:rsid w:val="00443951"/>
    <w:rsid w:val="004933BE"/>
    <w:rsid w:val="004C544E"/>
    <w:rsid w:val="004C6A33"/>
    <w:rsid w:val="00501282"/>
    <w:rsid w:val="00511E9E"/>
    <w:rsid w:val="0052451F"/>
    <w:rsid w:val="00535423"/>
    <w:rsid w:val="00543CFB"/>
    <w:rsid w:val="005548A8"/>
    <w:rsid w:val="005701CA"/>
    <w:rsid w:val="005955F1"/>
    <w:rsid w:val="005A0D86"/>
    <w:rsid w:val="005A3027"/>
    <w:rsid w:val="005A5B4B"/>
    <w:rsid w:val="005B28BC"/>
    <w:rsid w:val="005B3AFD"/>
    <w:rsid w:val="006243A0"/>
    <w:rsid w:val="00640599"/>
    <w:rsid w:val="00660D6E"/>
    <w:rsid w:val="00661110"/>
    <w:rsid w:val="006644BF"/>
    <w:rsid w:val="00670CB0"/>
    <w:rsid w:val="00684AAD"/>
    <w:rsid w:val="00692E82"/>
    <w:rsid w:val="006A0491"/>
    <w:rsid w:val="006B2186"/>
    <w:rsid w:val="006B2DF0"/>
    <w:rsid w:val="006B483C"/>
    <w:rsid w:val="006C2F75"/>
    <w:rsid w:val="006C30F4"/>
    <w:rsid w:val="006C40C4"/>
    <w:rsid w:val="006D1CE6"/>
    <w:rsid w:val="007008BC"/>
    <w:rsid w:val="00734686"/>
    <w:rsid w:val="00766EFE"/>
    <w:rsid w:val="007B5C19"/>
    <w:rsid w:val="007C2461"/>
    <w:rsid w:val="007E2F9C"/>
    <w:rsid w:val="008113A5"/>
    <w:rsid w:val="00815C98"/>
    <w:rsid w:val="00825231"/>
    <w:rsid w:val="00827637"/>
    <w:rsid w:val="008350A1"/>
    <w:rsid w:val="0084526E"/>
    <w:rsid w:val="00852C95"/>
    <w:rsid w:val="00860B45"/>
    <w:rsid w:val="008611F9"/>
    <w:rsid w:val="00870D77"/>
    <w:rsid w:val="00872CB9"/>
    <w:rsid w:val="00885B57"/>
    <w:rsid w:val="008C030B"/>
    <w:rsid w:val="008D5DDC"/>
    <w:rsid w:val="008E037E"/>
    <w:rsid w:val="008E03E3"/>
    <w:rsid w:val="008E507B"/>
    <w:rsid w:val="008F3F39"/>
    <w:rsid w:val="0090670B"/>
    <w:rsid w:val="009257E6"/>
    <w:rsid w:val="009332B9"/>
    <w:rsid w:val="0093566A"/>
    <w:rsid w:val="00943673"/>
    <w:rsid w:val="0095544C"/>
    <w:rsid w:val="00975DAD"/>
    <w:rsid w:val="0099784B"/>
    <w:rsid w:val="0099787B"/>
    <w:rsid w:val="009A4144"/>
    <w:rsid w:val="009C2853"/>
    <w:rsid w:val="009D07A7"/>
    <w:rsid w:val="009D4D24"/>
    <w:rsid w:val="009D5B70"/>
    <w:rsid w:val="009D607B"/>
    <w:rsid w:val="009D7FD5"/>
    <w:rsid w:val="009E7718"/>
    <w:rsid w:val="00A133EC"/>
    <w:rsid w:val="00A17AEA"/>
    <w:rsid w:val="00A300DF"/>
    <w:rsid w:val="00A31ED9"/>
    <w:rsid w:val="00A520DA"/>
    <w:rsid w:val="00A572DD"/>
    <w:rsid w:val="00A67AE2"/>
    <w:rsid w:val="00A76EA6"/>
    <w:rsid w:val="00A92C20"/>
    <w:rsid w:val="00AA3D5F"/>
    <w:rsid w:val="00AC030B"/>
    <w:rsid w:val="00AC466A"/>
    <w:rsid w:val="00AC69CA"/>
    <w:rsid w:val="00AC6B3A"/>
    <w:rsid w:val="00AF2F67"/>
    <w:rsid w:val="00B015BC"/>
    <w:rsid w:val="00B26275"/>
    <w:rsid w:val="00B347AE"/>
    <w:rsid w:val="00B5010F"/>
    <w:rsid w:val="00B51CF6"/>
    <w:rsid w:val="00B55521"/>
    <w:rsid w:val="00B818BC"/>
    <w:rsid w:val="00B85DC5"/>
    <w:rsid w:val="00B938D7"/>
    <w:rsid w:val="00BA5DA2"/>
    <w:rsid w:val="00BD5D2C"/>
    <w:rsid w:val="00BE0E0C"/>
    <w:rsid w:val="00BE6577"/>
    <w:rsid w:val="00BF0C20"/>
    <w:rsid w:val="00BF1543"/>
    <w:rsid w:val="00BF1CD4"/>
    <w:rsid w:val="00BF5B6A"/>
    <w:rsid w:val="00C009BC"/>
    <w:rsid w:val="00C126A7"/>
    <w:rsid w:val="00C27372"/>
    <w:rsid w:val="00C4514C"/>
    <w:rsid w:val="00C504F7"/>
    <w:rsid w:val="00C559B9"/>
    <w:rsid w:val="00C65FC4"/>
    <w:rsid w:val="00C724A6"/>
    <w:rsid w:val="00C7780A"/>
    <w:rsid w:val="00CD16E2"/>
    <w:rsid w:val="00CE0363"/>
    <w:rsid w:val="00CE3EAA"/>
    <w:rsid w:val="00CE75F1"/>
    <w:rsid w:val="00D01CA8"/>
    <w:rsid w:val="00D1757B"/>
    <w:rsid w:val="00D17AB7"/>
    <w:rsid w:val="00D17D9E"/>
    <w:rsid w:val="00D371DC"/>
    <w:rsid w:val="00D4173D"/>
    <w:rsid w:val="00D648D6"/>
    <w:rsid w:val="00D714EB"/>
    <w:rsid w:val="00DA7632"/>
    <w:rsid w:val="00DC1112"/>
    <w:rsid w:val="00DC1D09"/>
    <w:rsid w:val="00DD4702"/>
    <w:rsid w:val="00E06E70"/>
    <w:rsid w:val="00E23593"/>
    <w:rsid w:val="00E36DF5"/>
    <w:rsid w:val="00E37F29"/>
    <w:rsid w:val="00E61DA4"/>
    <w:rsid w:val="00E6511B"/>
    <w:rsid w:val="00E72E24"/>
    <w:rsid w:val="00E82987"/>
    <w:rsid w:val="00E847F9"/>
    <w:rsid w:val="00E86CC8"/>
    <w:rsid w:val="00EA294C"/>
    <w:rsid w:val="00EA50D7"/>
    <w:rsid w:val="00EB460D"/>
    <w:rsid w:val="00EC302D"/>
    <w:rsid w:val="00EC66A1"/>
    <w:rsid w:val="00ED4014"/>
    <w:rsid w:val="00F13320"/>
    <w:rsid w:val="00F26830"/>
    <w:rsid w:val="00F33216"/>
    <w:rsid w:val="00F34E4C"/>
    <w:rsid w:val="00F73188"/>
    <w:rsid w:val="00F7499B"/>
    <w:rsid w:val="00F75138"/>
    <w:rsid w:val="00F83C66"/>
    <w:rsid w:val="00F8797D"/>
    <w:rsid w:val="00F9692F"/>
    <w:rsid w:val="00FB5568"/>
    <w:rsid w:val="00FD31FA"/>
    <w:rsid w:val="00FD631E"/>
    <w:rsid w:val="00FF6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F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D17D9E"/>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36DF5"/>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qFormat/>
    <w:locked/>
    <w:rsid w:val="00E36DF5"/>
    <w:rPr>
      <w:rFonts w:ascii="Times New Roman" w:eastAsia="Times New Roman" w:hAnsi="Times New Roman" w:cs="Times New Roman"/>
      <w:sz w:val="28"/>
      <w:szCs w:val="20"/>
      <w:lang w:eastAsia="ru-RU"/>
    </w:rPr>
  </w:style>
  <w:style w:type="paragraph" w:customStyle="1" w:styleId="Default">
    <w:name w:val="Default"/>
    <w:rsid w:val="00E36D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BA5DA2"/>
    <w:rPr>
      <w:rFonts w:ascii="Tahoma" w:hAnsi="Tahoma" w:cs="Tahoma"/>
      <w:sz w:val="16"/>
      <w:szCs w:val="16"/>
    </w:rPr>
  </w:style>
  <w:style w:type="character" w:customStyle="1" w:styleId="a4">
    <w:name w:val="Текст выноски Знак"/>
    <w:basedOn w:val="a0"/>
    <w:link w:val="a3"/>
    <w:uiPriority w:val="99"/>
    <w:semiHidden/>
    <w:rsid w:val="00BA5DA2"/>
    <w:rPr>
      <w:rFonts w:ascii="Tahoma" w:eastAsia="Times New Roman" w:hAnsi="Tahoma" w:cs="Tahoma"/>
      <w:sz w:val="16"/>
      <w:szCs w:val="16"/>
      <w:lang w:eastAsia="ru-RU"/>
    </w:rPr>
  </w:style>
  <w:style w:type="paragraph" w:styleId="a5">
    <w:name w:val="header"/>
    <w:basedOn w:val="a"/>
    <w:link w:val="a6"/>
    <w:uiPriority w:val="99"/>
    <w:unhideWhenUsed/>
    <w:rsid w:val="00E37F29"/>
    <w:pPr>
      <w:tabs>
        <w:tab w:val="center" w:pos="4677"/>
        <w:tab w:val="right" w:pos="9355"/>
      </w:tabs>
    </w:pPr>
  </w:style>
  <w:style w:type="character" w:customStyle="1" w:styleId="a6">
    <w:name w:val="Верхний колонтитул Знак"/>
    <w:basedOn w:val="a0"/>
    <w:link w:val="a5"/>
    <w:uiPriority w:val="99"/>
    <w:rsid w:val="00E37F29"/>
    <w:rPr>
      <w:rFonts w:ascii="Times New Roman" w:eastAsia="Times New Roman" w:hAnsi="Times New Roman" w:cs="Times New Roman"/>
      <w:sz w:val="28"/>
      <w:szCs w:val="28"/>
      <w:lang w:eastAsia="ru-RU"/>
    </w:rPr>
  </w:style>
  <w:style w:type="paragraph" w:styleId="a7">
    <w:name w:val="footer"/>
    <w:basedOn w:val="a"/>
    <w:link w:val="a8"/>
    <w:uiPriority w:val="99"/>
    <w:semiHidden/>
    <w:unhideWhenUsed/>
    <w:rsid w:val="00E37F29"/>
    <w:pPr>
      <w:tabs>
        <w:tab w:val="center" w:pos="4677"/>
        <w:tab w:val="right" w:pos="9355"/>
      </w:tabs>
    </w:pPr>
  </w:style>
  <w:style w:type="character" w:customStyle="1" w:styleId="a8">
    <w:name w:val="Нижний колонтитул Знак"/>
    <w:basedOn w:val="a0"/>
    <w:link w:val="a7"/>
    <w:uiPriority w:val="99"/>
    <w:semiHidden/>
    <w:rsid w:val="00E37F29"/>
    <w:rPr>
      <w:rFonts w:ascii="Times New Roman" w:eastAsia="Times New Roman" w:hAnsi="Times New Roman" w:cs="Times New Roman"/>
      <w:sz w:val="28"/>
      <w:szCs w:val="28"/>
      <w:lang w:eastAsia="ru-RU"/>
    </w:rPr>
  </w:style>
  <w:style w:type="paragraph" w:customStyle="1" w:styleId="ConsPlusTitle">
    <w:name w:val="ConsPlusTitle"/>
    <w:uiPriority w:val="99"/>
    <w:rsid w:val="00E37F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9">
    <w:name w:val="Table Grid"/>
    <w:basedOn w:val="a1"/>
    <w:uiPriority w:val="59"/>
    <w:rsid w:val="00E37F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D17D9E"/>
    <w:rPr>
      <w:rFonts w:asciiTheme="majorHAnsi" w:eastAsiaTheme="majorEastAsia" w:hAnsiTheme="majorHAnsi" w:cstheme="majorBidi"/>
      <w:color w:val="365F91" w:themeColor="accent1" w:themeShade="BF"/>
      <w:kern w:val="2"/>
      <w:sz w:val="40"/>
      <w:szCs w:val="40"/>
    </w:rPr>
  </w:style>
  <w:style w:type="character" w:customStyle="1" w:styleId="aa">
    <w:name w:val="Цветовое выделение"/>
    <w:uiPriority w:val="99"/>
    <w:rsid w:val="00D17D9E"/>
    <w:rPr>
      <w:b/>
      <w:bCs/>
      <w:color w:val="26282F"/>
    </w:rPr>
  </w:style>
  <w:style w:type="paragraph" w:customStyle="1" w:styleId="ab">
    <w:name w:val="Таблицы (моноширинный)"/>
    <w:basedOn w:val="a"/>
    <w:next w:val="a"/>
    <w:uiPriority w:val="99"/>
    <w:rsid w:val="00D17D9E"/>
    <w:pPr>
      <w:widowControl w:val="0"/>
      <w:autoSpaceDE w:val="0"/>
      <w:autoSpaceDN w:val="0"/>
      <w:adjustRightInd w:val="0"/>
    </w:pPr>
    <w:rPr>
      <w:rFonts w:ascii="Courier New" w:eastAsiaTheme="minorEastAsia" w:hAnsi="Courier New" w:cs="Courier New"/>
      <w:sz w:val="26"/>
      <w:szCs w:val="26"/>
    </w:rPr>
  </w:style>
  <w:style w:type="paragraph" w:styleId="ac">
    <w:name w:val="Normal (Web)"/>
    <w:basedOn w:val="a"/>
    <w:uiPriority w:val="99"/>
    <w:semiHidden/>
    <w:unhideWhenUsed/>
    <w:rsid w:val="00975DAD"/>
    <w:rPr>
      <w:sz w:val="24"/>
      <w:szCs w:val="24"/>
    </w:rPr>
  </w:style>
  <w:style w:type="paragraph" w:customStyle="1" w:styleId="0">
    <w:name w:val="Название (шапка документа)_0"/>
    <w:basedOn w:val="a"/>
    <w:link w:val="00"/>
    <w:uiPriority w:val="99"/>
    <w:qFormat/>
    <w:locked/>
    <w:rsid w:val="002D50EE"/>
    <w:pPr>
      <w:overflowPunct w:val="0"/>
      <w:autoSpaceDE w:val="0"/>
      <w:autoSpaceDN w:val="0"/>
      <w:adjustRightInd w:val="0"/>
      <w:ind w:firstLine="709"/>
      <w:jc w:val="center"/>
      <w:textAlignment w:val="baseline"/>
    </w:pPr>
    <w:rPr>
      <w:rFonts w:ascii="Calibri" w:eastAsia="Calibri" w:hAnsi="Calibri" w:cs="Calibri"/>
      <w:b/>
      <w:bCs/>
      <w:sz w:val="24"/>
      <w:szCs w:val="24"/>
    </w:rPr>
  </w:style>
  <w:style w:type="character" w:customStyle="1" w:styleId="00">
    <w:name w:val="Название Знак (шапка документа)_0"/>
    <w:basedOn w:val="a0"/>
    <w:link w:val="0"/>
    <w:uiPriority w:val="99"/>
    <w:locked/>
    <w:rsid w:val="002D50EE"/>
    <w:rPr>
      <w:rFonts w:ascii="Calibri" w:eastAsia="Calibri" w:hAnsi="Calibri" w:cs="Calibri"/>
      <w:b/>
      <w:bCs/>
      <w:sz w:val="24"/>
      <w:szCs w:val="24"/>
      <w:lang w:eastAsia="ru-RU"/>
    </w:rPr>
  </w:style>
  <w:style w:type="numbering" w:customStyle="1" w:styleId="11">
    <w:name w:val="Нет списка1"/>
    <w:next w:val="a2"/>
    <w:uiPriority w:val="99"/>
    <w:semiHidden/>
    <w:unhideWhenUsed/>
    <w:rsid w:val="006B2DF0"/>
  </w:style>
</w:styles>
</file>

<file path=word/webSettings.xml><?xml version="1.0" encoding="utf-8"?>
<w:webSettings xmlns:r="http://schemas.openxmlformats.org/officeDocument/2006/relationships" xmlns:w="http://schemas.openxmlformats.org/wordprocessingml/2006/main">
  <w:divs>
    <w:div w:id="1243953209">
      <w:bodyDiv w:val="1"/>
      <w:marLeft w:val="0"/>
      <w:marRight w:val="0"/>
      <w:marTop w:val="0"/>
      <w:marBottom w:val="0"/>
      <w:divBdr>
        <w:top w:val="none" w:sz="0" w:space="0" w:color="auto"/>
        <w:left w:val="none" w:sz="0" w:space="0" w:color="auto"/>
        <w:bottom w:val="none" w:sz="0" w:space="0" w:color="auto"/>
        <w:right w:val="none" w:sz="0" w:space="0" w:color="auto"/>
      </w:divBdr>
    </w:div>
    <w:div w:id="15667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9774&amp;dst=7167" TargetMode="External"/><Relationship Id="rId13" Type="http://schemas.openxmlformats.org/officeDocument/2006/relationships/hyperlink" Target="https://login.consultant.ru/link/?req=doc&amp;base=RZB&amp;n=469774&amp;dst=3704" TargetMode="External"/><Relationship Id="rId18" Type="http://schemas.openxmlformats.org/officeDocument/2006/relationships/hyperlink" Target="https://login.consultant.ru/link/?req=doc&amp;base=RZB&amp;n=489330&amp;dst=18" TargetMode="External"/><Relationship Id="rId26" Type="http://schemas.openxmlformats.org/officeDocument/2006/relationships/hyperlink" Target="https://login.consultant.ru/link/?req=doc&amp;base=RZB&amp;n=469774&amp;dst=3704" TargetMode="External"/><Relationship Id="rId3" Type="http://schemas.openxmlformats.org/officeDocument/2006/relationships/settings" Target="settings.xml"/><Relationship Id="rId21" Type="http://schemas.openxmlformats.org/officeDocument/2006/relationships/hyperlink" Target="https://login.consultant.ru/link/?req=doc&amp;base=RZB&amp;n=482692" TargetMode="External"/><Relationship Id="rId7" Type="http://schemas.openxmlformats.org/officeDocument/2006/relationships/image" Target="media/image1.jpeg"/><Relationship Id="rId12" Type="http://schemas.openxmlformats.org/officeDocument/2006/relationships/hyperlink" Target="https://login.consultant.ru/link/?req=doc&amp;base=RLAW376&amp;n=149627&amp;dst=146851" TargetMode="External"/><Relationship Id="rId17" Type="http://schemas.openxmlformats.org/officeDocument/2006/relationships/hyperlink" Target="https://login.consultant.ru/link/?req=doc&amp;base=RZB&amp;n=489330&amp;dst=18" TargetMode="External"/><Relationship Id="rId25" Type="http://schemas.openxmlformats.org/officeDocument/2006/relationships/hyperlink" Target="https://login.consultant.ru/link/?req=doc&amp;base=RZB&amp;n=479333&amp;dst=100104" TargetMode="External"/><Relationship Id="rId2" Type="http://schemas.openxmlformats.org/officeDocument/2006/relationships/styles" Target="styles.xml"/><Relationship Id="rId16" Type="http://schemas.openxmlformats.org/officeDocument/2006/relationships/hyperlink" Target="https://login.consultant.ru/link/?req=doc&amp;base=RZB&amp;n=489330&amp;dst=18" TargetMode="External"/><Relationship Id="rId20" Type="http://schemas.openxmlformats.org/officeDocument/2006/relationships/hyperlink" Target="https://login.consultant.ru/link/?req=doc&amp;base=RZB&amp;n=4659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43846&amp;dst=100018" TargetMode="External"/><Relationship Id="rId24" Type="http://schemas.openxmlformats.org/officeDocument/2006/relationships/hyperlink" Target="https://login.consultant.ru/link/?req=doc&amp;base=RZB&amp;n=482692&amp;dst=217" TargetMode="Externa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s://login.consultant.ru/link/?req=doc&amp;base=RZB&amp;n=469774&amp;dst=3722" TargetMode="External"/><Relationship Id="rId28" Type="http://schemas.openxmlformats.org/officeDocument/2006/relationships/header" Target="header1.xml"/><Relationship Id="rId10" Type="http://schemas.openxmlformats.org/officeDocument/2006/relationships/hyperlink" Target="https://login.consultant.ru/link/?req=doc&amp;base=RZB&amp;n=490805&amp;dst=100019" TargetMode="External"/><Relationship Id="rId19"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9774&amp;dst=7617" TargetMode="External"/><Relationship Id="rId14" Type="http://schemas.openxmlformats.org/officeDocument/2006/relationships/hyperlink" Target="https://login.consultant.ru/link/?req=doc&amp;base=RZB&amp;n=469774&amp;dst=3722" TargetMode="External"/><Relationship Id="rId22" Type="http://schemas.openxmlformats.org/officeDocument/2006/relationships/hyperlink" Target="https://login.consultant.ru/link/?req=doc&amp;base=RZB&amp;n=469774&amp;dst=3704" TargetMode="External"/><Relationship Id="rId27" Type="http://schemas.openxmlformats.org/officeDocument/2006/relationships/hyperlink" Target="https://login.consultant.ru/link/?req=doc&amp;base=RZB&amp;n=469774&amp;dst=37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12A5-7A3F-4AD1-B3A7-A2A2F8FE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9674</Words>
  <Characters>55147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Юристы2</dc:creator>
  <cp:lastModifiedBy>Трудоустройство7</cp:lastModifiedBy>
  <cp:revision>4</cp:revision>
  <cp:lastPrinted>2025-01-09T07:05:00Z</cp:lastPrinted>
  <dcterms:created xsi:type="dcterms:W3CDTF">2025-03-11T12:31:00Z</dcterms:created>
  <dcterms:modified xsi:type="dcterms:W3CDTF">2025-03-11T12:38:00Z</dcterms:modified>
</cp:coreProperties>
</file>