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F9D" w:rsidRPr="00D975E0" w:rsidRDefault="00564F9D" w:rsidP="00564F9D">
      <w:pPr>
        <w:pStyle w:val="BFTTablenorm"/>
        <w:jc w:val="center"/>
        <w:rPr>
          <w:rFonts w:ascii="Arial" w:hAnsi="Arial" w:cs="Arial"/>
          <w:b/>
          <w:shadow/>
          <w:color w:val="0070C0"/>
          <w:sz w:val="48"/>
          <w:szCs w:val="48"/>
        </w:rPr>
      </w:pPr>
      <w:r w:rsidRPr="00D975E0">
        <w:rPr>
          <w:rFonts w:ascii="Arial" w:hAnsi="Arial" w:cs="Arial"/>
          <w:b/>
          <w:shadow/>
          <w:color w:val="0070C0"/>
          <w:sz w:val="48"/>
          <w:szCs w:val="48"/>
        </w:rPr>
        <w:t>Путь оказания</w:t>
      </w:r>
      <w:bookmarkStart w:id="0" w:name="_GoBack"/>
      <w:bookmarkEnd w:id="0"/>
      <w:r w:rsidRPr="00D975E0">
        <w:rPr>
          <w:rFonts w:ascii="Arial" w:hAnsi="Arial" w:cs="Arial"/>
          <w:b/>
          <w:shadow/>
          <w:color w:val="0070C0"/>
          <w:sz w:val="48"/>
          <w:szCs w:val="48"/>
        </w:rPr>
        <w:t xml:space="preserve"> государственной услуги </w:t>
      </w:r>
    </w:p>
    <w:p w:rsidR="00564F9D" w:rsidRPr="00D975E0" w:rsidRDefault="00564F9D" w:rsidP="00564F9D">
      <w:pPr>
        <w:pStyle w:val="BFTTablenorm"/>
        <w:jc w:val="center"/>
        <w:rPr>
          <w:rFonts w:ascii="Arial" w:hAnsi="Arial" w:cs="Arial"/>
          <w:b/>
          <w:shadow/>
          <w:color w:val="0070C0"/>
          <w:sz w:val="48"/>
          <w:szCs w:val="48"/>
        </w:rPr>
      </w:pPr>
      <w:r w:rsidRPr="00D975E0">
        <w:rPr>
          <w:rFonts w:ascii="Arial" w:hAnsi="Arial" w:cs="Arial"/>
          <w:b/>
          <w:shadow/>
          <w:color w:val="0070C0"/>
          <w:sz w:val="48"/>
          <w:szCs w:val="48"/>
        </w:rPr>
        <w:t xml:space="preserve">по организации временного трудоустройства несовершеннолетних граждан в возрасте от 14 до 18 лет </w:t>
      </w:r>
    </w:p>
    <w:p w:rsidR="00564F9D" w:rsidRPr="00D975E0" w:rsidRDefault="00564F9D" w:rsidP="00564F9D">
      <w:pPr>
        <w:pStyle w:val="BFTTablenorm"/>
        <w:jc w:val="center"/>
        <w:rPr>
          <w:shadow/>
          <w:color w:val="0070C0"/>
          <w:sz w:val="48"/>
          <w:szCs w:val="48"/>
        </w:rPr>
      </w:pPr>
      <w:r w:rsidRPr="00D975E0">
        <w:rPr>
          <w:rFonts w:ascii="Arial" w:hAnsi="Arial" w:cs="Arial"/>
          <w:b/>
          <w:shadow/>
          <w:color w:val="0070C0"/>
          <w:sz w:val="48"/>
          <w:szCs w:val="48"/>
        </w:rPr>
        <w:t>в свободное от учебы время</w:t>
      </w:r>
    </w:p>
    <w:p w:rsidR="00564F9D" w:rsidRPr="004F7EFC" w:rsidRDefault="0094012D" w:rsidP="00564F9D">
      <w:pPr>
        <w:pStyle w:val="BFTTablenorm"/>
        <w:jc w:val="center"/>
        <w:rPr>
          <w:rFonts w:ascii="Arial" w:hAnsi="Arial" w:cs="Arial"/>
          <w:b/>
          <w:color w:val="0070C0"/>
          <w:sz w:val="48"/>
          <w:szCs w:val="48"/>
        </w:rPr>
      </w:pPr>
      <w:r>
        <w:rPr>
          <w:rFonts w:ascii="Arial" w:hAnsi="Arial" w:cs="Arial"/>
          <w:b/>
          <w:noProof/>
          <w:color w:val="0070C0"/>
          <w:sz w:val="48"/>
          <w:szCs w:val="48"/>
          <w:lang w:bidi="ar-SA"/>
        </w:rPr>
        <w:drawing>
          <wp:inline distT="0" distB="0" distL="0" distR="0">
            <wp:extent cx="4931773" cy="7295616"/>
            <wp:effectExtent l="19050" t="0" r="2177" b="0"/>
            <wp:docPr id="63" name="Рисунок 48" descr="D:\Работа\Эскизы\МОИ РИСУНКИ\Новое\Подрос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Работа\Эскизы\МОИ РИСУНКИ\Новое\Подрост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89" cy="729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F9D" w:rsidRPr="00662686" w:rsidRDefault="00564F9D" w:rsidP="00564F9D">
      <w:pPr>
        <w:pStyle w:val="Heading2"/>
        <w:spacing w:before="0" w:after="0"/>
        <w:outlineLvl w:val="9"/>
        <w:rPr>
          <w:rFonts w:ascii="Arial" w:hAnsi="Arial" w:cs="Arial"/>
          <w:b/>
          <w:color w:val="0070C0"/>
        </w:rPr>
      </w:pPr>
      <w:r w:rsidRPr="00662686">
        <w:rPr>
          <w:rFonts w:ascii="Arial" w:hAnsi="Arial" w:cs="Arial"/>
          <w:b/>
          <w:color w:val="0070C0"/>
        </w:rPr>
        <w:lastRenderedPageBreak/>
        <w:t xml:space="preserve">ШАГ 1. </w:t>
      </w:r>
      <w:bookmarkStart w:id="1" w:name="_Toc88819752"/>
      <w:bookmarkStart w:id="2" w:name="_Toc75776924"/>
      <w:bookmarkStart w:id="3" w:name="_Ref73055543"/>
      <w:bookmarkStart w:id="4" w:name="_Ref73055386"/>
      <w:bookmarkStart w:id="5" w:name="_Ref73055284"/>
      <w:bookmarkStart w:id="6" w:name="_Ref73051549"/>
      <w:r w:rsidRPr="00662686">
        <w:rPr>
          <w:rFonts w:ascii="Arial" w:hAnsi="Arial" w:cs="Arial"/>
          <w:b/>
          <w:color w:val="0070C0"/>
        </w:rPr>
        <w:t>Авторизация работодателя на портале</w:t>
      </w:r>
      <w:bookmarkEnd w:id="1"/>
      <w:bookmarkEnd w:id="2"/>
      <w:bookmarkEnd w:id="3"/>
      <w:bookmarkEnd w:id="4"/>
      <w:bookmarkEnd w:id="5"/>
      <w:bookmarkEnd w:id="6"/>
    </w:p>
    <w:p w:rsidR="00564F9D" w:rsidRDefault="00564F9D" w:rsidP="00564F9D">
      <w:pPr>
        <w:pStyle w:val="Standar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Для начала работы с порталом «Работа в России», работодатель должен авторизоваться. Для этого необходимо:</w:t>
      </w:r>
    </w:p>
    <w:p w:rsidR="00564F9D" w:rsidRPr="004F7EFC" w:rsidRDefault="00564F9D" w:rsidP="00564F9D">
      <w:pPr>
        <w:pStyle w:val="Standard"/>
        <w:numPr>
          <w:ilvl w:val="0"/>
          <w:numId w:val="3"/>
        </w:numPr>
        <w:ind w:firstLine="709"/>
      </w:pPr>
      <w:r>
        <w:rPr>
          <w:rFonts w:ascii="Arial" w:hAnsi="Arial" w:cs="Arial"/>
          <w:sz w:val="28"/>
          <w:szCs w:val="28"/>
        </w:rPr>
        <w:t xml:space="preserve">Перейти на страницу </w:t>
      </w:r>
      <w:r>
        <w:rPr>
          <w:rFonts w:ascii="Arial" w:hAnsi="Arial" w:cs="Arial"/>
          <w:color w:val="1155CC"/>
          <w:sz w:val="28"/>
          <w:szCs w:val="28"/>
          <w:u w:val="single"/>
        </w:rPr>
        <w:t>https://trudvsem.ru/</w:t>
      </w:r>
      <w:r>
        <w:rPr>
          <w:rFonts w:ascii="Arial" w:hAnsi="Arial" w:cs="Arial"/>
          <w:sz w:val="28"/>
          <w:szCs w:val="28"/>
        </w:rPr>
        <w:t xml:space="preserve"> и нажать на кнопку «Войти», расположенную в верхнем правом углу.</w:t>
      </w:r>
    </w:p>
    <w:p w:rsidR="00564F9D" w:rsidRDefault="00564F9D" w:rsidP="00564F9D">
      <w:pPr>
        <w:pStyle w:val="Standard"/>
        <w:numPr>
          <w:ilvl w:val="0"/>
          <w:numId w:val="3"/>
        </w:numPr>
        <w:ind w:firstLine="709"/>
      </w:pPr>
    </w:p>
    <w:p w:rsidR="00564F9D" w:rsidRDefault="00564F9D" w:rsidP="00564F9D">
      <w:pPr>
        <w:pStyle w:val="Standard"/>
        <w:jc w:val="center"/>
      </w:pPr>
      <w:r>
        <w:rPr>
          <w:rFonts w:ascii="Arial" w:hAnsi="Arial" w:cs="Arial"/>
          <w:noProof/>
          <w:sz w:val="28"/>
          <w:szCs w:val="28"/>
          <w:lang w:eastAsia="ru-RU" w:bidi="ar-SA"/>
        </w:rPr>
        <w:drawing>
          <wp:inline distT="0" distB="0" distL="0" distR="0">
            <wp:extent cx="4601523" cy="2259874"/>
            <wp:effectExtent l="19050" t="0" r="8577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9379" cy="22588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64F9D" w:rsidRDefault="00564F9D" w:rsidP="00564F9D">
      <w:pPr>
        <w:pStyle w:val="Standard"/>
        <w:numPr>
          <w:ilvl w:val="0"/>
          <w:numId w:val="1"/>
        </w:num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Далее, на открывшейся странице, выбрать пункт «Для работодателей».</w:t>
      </w:r>
    </w:p>
    <w:p w:rsidR="00564F9D" w:rsidRDefault="00564F9D" w:rsidP="00564F9D">
      <w:pPr>
        <w:pStyle w:val="Standard"/>
        <w:jc w:val="center"/>
      </w:pPr>
      <w:r>
        <w:rPr>
          <w:rFonts w:ascii="Arial" w:hAnsi="Arial" w:cs="Arial"/>
          <w:noProof/>
          <w:sz w:val="28"/>
          <w:szCs w:val="28"/>
          <w:lang w:eastAsia="ru-RU" w:bidi="ar-SA"/>
        </w:rPr>
        <w:drawing>
          <wp:inline distT="0" distB="0" distL="0" distR="0">
            <wp:extent cx="4596987" cy="2246811"/>
            <wp:effectExtent l="19050" t="0" r="0" b="0"/>
            <wp:docPr id="11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 t="23745"/>
                    <a:stretch>
                      <a:fillRect/>
                    </a:stretch>
                  </pic:blipFill>
                  <pic:spPr>
                    <a:xfrm>
                      <a:off x="0" y="0"/>
                      <a:ext cx="4602448" cy="22494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64F9D" w:rsidRDefault="00564F9D" w:rsidP="00564F9D">
      <w:pPr>
        <w:pStyle w:val="Standard"/>
        <w:numPr>
          <w:ilvl w:val="0"/>
          <w:numId w:val="1"/>
        </w:num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Следом необходимо нажать на кнопку «Войти через портал «</w:t>
      </w:r>
      <w:proofErr w:type="spellStart"/>
      <w:r>
        <w:rPr>
          <w:rFonts w:ascii="Arial" w:hAnsi="Arial" w:cs="Arial"/>
          <w:sz w:val="28"/>
          <w:szCs w:val="28"/>
        </w:rPr>
        <w:t>Госуслуги</w:t>
      </w:r>
      <w:proofErr w:type="spellEnd"/>
      <w:r>
        <w:rPr>
          <w:rFonts w:ascii="Arial" w:hAnsi="Arial" w:cs="Arial"/>
          <w:sz w:val="28"/>
          <w:szCs w:val="28"/>
        </w:rPr>
        <w:t>».</w:t>
      </w:r>
    </w:p>
    <w:p w:rsidR="00564F9D" w:rsidRDefault="00564F9D" w:rsidP="00564F9D">
      <w:pPr>
        <w:pStyle w:val="Standard"/>
        <w:jc w:val="center"/>
      </w:pPr>
      <w:r>
        <w:rPr>
          <w:rFonts w:ascii="Arial" w:hAnsi="Arial" w:cs="Arial"/>
          <w:noProof/>
          <w:sz w:val="28"/>
          <w:szCs w:val="28"/>
          <w:lang w:eastAsia="ru-RU" w:bidi="ar-SA"/>
        </w:rPr>
        <w:drawing>
          <wp:inline distT="0" distB="0" distL="0" distR="0">
            <wp:extent cx="4556929" cy="2521131"/>
            <wp:effectExtent l="19050" t="0" r="0" b="0"/>
            <wp:docPr id="12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 t="19852"/>
                    <a:stretch>
                      <a:fillRect/>
                    </a:stretch>
                  </pic:blipFill>
                  <pic:spPr>
                    <a:xfrm>
                      <a:off x="0" y="0"/>
                      <a:ext cx="4554894" cy="25200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64F9D" w:rsidRDefault="00564F9D" w:rsidP="00564F9D">
      <w:pPr>
        <w:pStyle w:val="Standard"/>
        <w:jc w:val="center"/>
      </w:pPr>
    </w:p>
    <w:p w:rsidR="00564F9D" w:rsidRDefault="00564F9D" w:rsidP="00564F9D">
      <w:pPr>
        <w:pStyle w:val="Standard"/>
        <w:jc w:val="center"/>
      </w:pPr>
    </w:p>
    <w:p w:rsidR="00564F9D" w:rsidRDefault="00564F9D" w:rsidP="00564F9D">
      <w:pPr>
        <w:pStyle w:val="Standard"/>
        <w:numPr>
          <w:ilvl w:val="0"/>
          <w:numId w:val="1"/>
        </w:numPr>
        <w:ind w:firstLine="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На открывшейся странице ввести почту и пароль от учетной записи работодателя и нажать на кнопку «Войти».</w:t>
      </w:r>
    </w:p>
    <w:p w:rsidR="00564F9D" w:rsidRPr="00662686" w:rsidRDefault="00564F9D" w:rsidP="00564F9D">
      <w:pPr>
        <w:pStyle w:val="Heading2"/>
        <w:spacing w:before="0" w:after="0"/>
        <w:ind w:firstLine="567"/>
        <w:jc w:val="left"/>
        <w:outlineLvl w:val="9"/>
        <w:rPr>
          <w:color w:val="0070C0"/>
        </w:rPr>
      </w:pPr>
      <w:r w:rsidRPr="00662686">
        <w:rPr>
          <w:rFonts w:ascii="Arial" w:hAnsi="Arial" w:cs="Arial"/>
          <w:b/>
          <w:color w:val="0070C0"/>
        </w:rPr>
        <w:lastRenderedPageBreak/>
        <w:t>ШАГ 2. Подача заявления на предоставление услуги «Профессиональная ориентация».</w:t>
      </w:r>
    </w:p>
    <w:p w:rsidR="00564F9D" w:rsidRDefault="00564F9D" w:rsidP="00564F9D">
      <w:pPr>
        <w:pStyle w:val="Standard"/>
        <w:numPr>
          <w:ilvl w:val="0"/>
          <w:numId w:val="4"/>
        </w:num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«Моем кабинете» выберите пункт меню «Все сервисы».</w:t>
      </w:r>
    </w:p>
    <w:p w:rsidR="00564F9D" w:rsidRDefault="00564F9D" w:rsidP="00564F9D">
      <w:pPr>
        <w:pStyle w:val="Standard"/>
        <w:numPr>
          <w:ilvl w:val="0"/>
          <w:numId w:val="4"/>
        </w:numPr>
        <w:ind w:firstLine="709"/>
        <w:rPr>
          <w:rFonts w:ascii="Arial" w:hAnsi="Arial" w:cs="Arial"/>
          <w:sz w:val="28"/>
          <w:szCs w:val="28"/>
        </w:rPr>
      </w:pPr>
    </w:p>
    <w:p w:rsidR="00564F9D" w:rsidRDefault="00564F9D" w:rsidP="00564F9D">
      <w:pPr>
        <w:pStyle w:val="Standard"/>
        <w:jc w:val="center"/>
      </w:pPr>
      <w:r>
        <w:rPr>
          <w:rFonts w:ascii="Arial" w:hAnsi="Arial" w:cs="Arial"/>
          <w:noProof/>
          <w:sz w:val="28"/>
          <w:szCs w:val="28"/>
          <w:lang w:eastAsia="ru-RU" w:bidi="ar-SA"/>
        </w:rPr>
        <w:drawing>
          <wp:inline distT="0" distB="0" distL="0" distR="0">
            <wp:extent cx="5944322" cy="1343162"/>
            <wp:effectExtent l="0" t="0" r="0" b="0"/>
            <wp:docPr id="13" name="Изображение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 l="-7" t="-31" r="-7" b="-31"/>
                    <a:stretch>
                      <a:fillRect/>
                    </a:stretch>
                  </pic:blipFill>
                  <pic:spPr>
                    <a:xfrm>
                      <a:off x="0" y="0"/>
                      <a:ext cx="5944322" cy="13431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B5556" w:rsidRDefault="001B5556" w:rsidP="00564F9D">
      <w:pPr>
        <w:pStyle w:val="Standard"/>
        <w:jc w:val="center"/>
      </w:pPr>
    </w:p>
    <w:p w:rsidR="00564F9D" w:rsidRDefault="00564F9D" w:rsidP="00564F9D">
      <w:pPr>
        <w:pStyle w:val="Standard"/>
        <w:numPr>
          <w:ilvl w:val="0"/>
          <w:numId w:val="2"/>
        </w:num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Перейдите в раздел «Каталог услуг» и выберите пункт «Все услуги».</w:t>
      </w:r>
    </w:p>
    <w:p w:rsidR="001B5556" w:rsidRDefault="001B5556" w:rsidP="001B5556">
      <w:pPr>
        <w:pStyle w:val="Standard"/>
        <w:ind w:left="709"/>
        <w:rPr>
          <w:rFonts w:ascii="Arial" w:hAnsi="Arial" w:cs="Arial"/>
          <w:sz w:val="28"/>
          <w:szCs w:val="28"/>
        </w:rPr>
      </w:pPr>
    </w:p>
    <w:p w:rsidR="00564F9D" w:rsidRDefault="00564F9D" w:rsidP="00564F9D">
      <w:pPr>
        <w:pStyle w:val="Standard"/>
        <w:jc w:val="center"/>
      </w:pPr>
      <w:r>
        <w:rPr>
          <w:rFonts w:ascii="Arial" w:hAnsi="Arial" w:cs="Arial"/>
          <w:noProof/>
          <w:sz w:val="28"/>
          <w:szCs w:val="28"/>
          <w:lang w:eastAsia="ru-RU" w:bidi="ar-SA"/>
        </w:rPr>
        <w:drawing>
          <wp:inline distT="0" distB="0" distL="0" distR="0">
            <wp:extent cx="6768970" cy="1319349"/>
            <wp:effectExtent l="19050" t="0" r="0" b="0"/>
            <wp:docPr id="14" name="Изображение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 l="-7" t="-36" r="-7" b="-36"/>
                    <a:stretch>
                      <a:fillRect/>
                    </a:stretch>
                  </pic:blipFill>
                  <pic:spPr>
                    <a:xfrm>
                      <a:off x="0" y="0"/>
                      <a:ext cx="6766918" cy="13189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7" w:name="_Ref72969322"/>
      <w:bookmarkStart w:id="8" w:name="_Ref72969311"/>
      <w:bookmarkEnd w:id="7"/>
      <w:bookmarkEnd w:id="8"/>
    </w:p>
    <w:p w:rsidR="00564F9D" w:rsidRDefault="00564F9D" w:rsidP="00564F9D">
      <w:pPr>
        <w:pStyle w:val="Standard"/>
        <w:jc w:val="center"/>
      </w:pPr>
    </w:p>
    <w:p w:rsidR="00564F9D" w:rsidRPr="004F7EFC" w:rsidRDefault="00564F9D" w:rsidP="00564F9D">
      <w:pPr>
        <w:pStyle w:val="Standard"/>
        <w:numPr>
          <w:ilvl w:val="0"/>
          <w:numId w:val="2"/>
        </w:numPr>
        <w:ind w:firstLine="709"/>
        <w:rPr>
          <w:rFonts w:ascii="Arial" w:hAnsi="Arial" w:cs="Arial"/>
          <w:b/>
          <w:sz w:val="28"/>
          <w:szCs w:val="28"/>
        </w:rPr>
      </w:pPr>
      <w:r w:rsidRPr="004F7EFC">
        <w:rPr>
          <w:rFonts w:ascii="Arial" w:hAnsi="Arial" w:cs="Arial"/>
          <w:b/>
          <w:sz w:val="28"/>
          <w:szCs w:val="28"/>
        </w:rPr>
        <w:t>На странице каталога услуг в разделе «Организация профессиональной ориентации граждан»  нажмите на кнопку «Подать заявление».</w:t>
      </w:r>
    </w:p>
    <w:p w:rsidR="00564F9D" w:rsidRDefault="00564F9D" w:rsidP="00564F9D">
      <w:pPr>
        <w:pStyle w:val="Standard"/>
        <w:jc w:val="center"/>
      </w:pPr>
      <w:r>
        <w:rPr>
          <w:rFonts w:ascii="Arial" w:hAnsi="Arial" w:cs="Arial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6512378" cy="4258491"/>
            <wp:effectExtent l="19050" t="0" r="2722" b="0"/>
            <wp:docPr id="15" name="Изображение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 l="-9" t="-20" r="15155" b="-20"/>
                    <a:stretch>
                      <a:fillRect/>
                    </a:stretch>
                  </pic:blipFill>
                  <pic:spPr>
                    <a:xfrm>
                      <a:off x="0" y="0"/>
                      <a:ext cx="6520360" cy="42637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64F9D" w:rsidRDefault="00564F9D" w:rsidP="00564F9D">
      <w:pPr>
        <w:pStyle w:val="Standard"/>
        <w:jc w:val="both"/>
        <w:rPr>
          <w:rFonts w:ascii="Arial" w:hAnsi="Arial" w:cs="Arial"/>
          <w:b/>
          <w:sz w:val="28"/>
          <w:szCs w:val="28"/>
        </w:rPr>
      </w:pPr>
    </w:p>
    <w:p w:rsidR="00564F9D" w:rsidRDefault="00564F9D" w:rsidP="00564F9D">
      <w:pPr>
        <w:pStyle w:val="Heading2"/>
        <w:spacing w:before="0" w:after="0"/>
        <w:ind w:firstLine="567"/>
        <w:jc w:val="left"/>
        <w:outlineLvl w:val="9"/>
      </w:pPr>
      <w:r>
        <w:rPr>
          <w:rFonts w:ascii="Arial" w:hAnsi="Arial" w:cs="Arial"/>
          <w:b/>
        </w:rPr>
        <w:lastRenderedPageBreak/>
        <w:t>Просмотр статуса заявления в ЛК соискателя в рамках оказания услуги (</w:t>
      </w:r>
      <w:r w:rsidRPr="004F7EFC">
        <w:rPr>
          <w:rFonts w:ascii="Arial" w:hAnsi="Arial" w:cs="Arial"/>
          <w:b/>
          <w:i/>
          <w:caps w:val="0"/>
        </w:rPr>
        <w:t>на следующий день после подачи</w:t>
      </w:r>
      <w:r>
        <w:rPr>
          <w:rFonts w:ascii="Arial" w:hAnsi="Arial" w:cs="Arial"/>
          <w:b/>
        </w:rPr>
        <w:t>)</w:t>
      </w:r>
    </w:p>
    <w:p w:rsidR="00564F9D" w:rsidRDefault="00564F9D" w:rsidP="00564F9D">
      <w:pPr>
        <w:pStyle w:val="Standard"/>
        <w:numPr>
          <w:ilvl w:val="0"/>
          <w:numId w:val="2"/>
        </w:numPr>
        <w:ind w:firstLine="709"/>
      </w:pPr>
      <w:r>
        <w:rPr>
          <w:rFonts w:ascii="Arial" w:hAnsi="Arial" w:cs="Arial"/>
          <w:sz w:val="28"/>
          <w:szCs w:val="28"/>
        </w:rPr>
        <w:t>Для просмотра статуса заявления необходимо авторизоваться (</w:t>
      </w:r>
      <w:r w:rsidR="00305321">
        <w:rPr>
          <w:rFonts w:ascii="Arial" w:hAnsi="Arial" w:cs="Arial"/>
          <w:sz w:val="28"/>
          <w:szCs w:val="28"/>
        </w:rPr>
        <w:fldChar w:fldCharType="begin"/>
      </w:r>
      <w:r>
        <w:rPr>
          <w:rFonts w:ascii="Arial" w:hAnsi="Arial" w:cs="Arial"/>
          <w:sz w:val="28"/>
          <w:szCs w:val="28"/>
        </w:rPr>
        <w:instrText xml:space="preserve"> REF _Ref73051549 </w:instrText>
      </w:r>
      <w:r w:rsidR="00305321">
        <w:rPr>
          <w:rFonts w:ascii="Arial" w:hAnsi="Arial" w:cs="Arial"/>
          <w:sz w:val="28"/>
          <w:szCs w:val="28"/>
        </w:rPr>
        <w:fldChar w:fldCharType="separate"/>
      </w:r>
      <w:r>
        <w:rPr>
          <w:rFonts w:ascii="Arial" w:hAnsi="Arial" w:cs="Arial"/>
          <w:sz w:val="28"/>
          <w:szCs w:val="28"/>
        </w:rPr>
        <w:t>Авторизация работодателя на портале</w:t>
      </w:r>
      <w:r w:rsidR="00305321">
        <w:rPr>
          <w:rFonts w:ascii="Arial" w:hAnsi="Arial" w:cs="Arial"/>
          <w:sz w:val="28"/>
          <w:szCs w:val="28"/>
        </w:rPr>
        <w:fldChar w:fldCharType="end"/>
      </w:r>
      <w:r>
        <w:rPr>
          <w:rFonts w:ascii="Arial" w:hAnsi="Arial" w:cs="Arial"/>
          <w:sz w:val="28"/>
          <w:szCs w:val="28"/>
        </w:rPr>
        <w:t>) в личном кабинете соискателя.</w:t>
      </w:r>
    </w:p>
    <w:p w:rsidR="00564F9D" w:rsidRDefault="00564F9D" w:rsidP="00564F9D">
      <w:pPr>
        <w:pStyle w:val="Standard"/>
        <w:numPr>
          <w:ilvl w:val="0"/>
          <w:numId w:val="2"/>
        </w:num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В «Моем кабинете» выберите пункт меню «Все сервисы» и нажмите в разделе «Каталог услуг» на пункт «Заявления».</w:t>
      </w:r>
    </w:p>
    <w:p w:rsidR="00564F9D" w:rsidRDefault="00564F9D" w:rsidP="00564F9D">
      <w:pPr>
        <w:pStyle w:val="Standard"/>
        <w:numPr>
          <w:ilvl w:val="0"/>
          <w:numId w:val="2"/>
        </w:numPr>
        <w:ind w:firstLine="709"/>
        <w:rPr>
          <w:rFonts w:ascii="Arial" w:hAnsi="Arial" w:cs="Arial"/>
          <w:sz w:val="28"/>
          <w:szCs w:val="28"/>
        </w:rPr>
      </w:pPr>
    </w:p>
    <w:p w:rsidR="00564F9D" w:rsidRDefault="00564F9D" w:rsidP="00564F9D">
      <w:pPr>
        <w:pStyle w:val="Standard"/>
      </w:pPr>
      <w:r>
        <w:rPr>
          <w:rFonts w:ascii="Arial" w:hAnsi="Arial" w:cs="Arial"/>
          <w:noProof/>
          <w:sz w:val="28"/>
          <w:szCs w:val="28"/>
          <w:lang w:eastAsia="ru-RU" w:bidi="ar-SA"/>
        </w:rPr>
        <w:drawing>
          <wp:inline distT="0" distB="0" distL="0" distR="0">
            <wp:extent cx="6818811" cy="1972492"/>
            <wp:effectExtent l="19050" t="0" r="1089" b="0"/>
            <wp:docPr id="16" name="Изображение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 l="-8" t="-35" r="-8" b="-35"/>
                    <a:stretch>
                      <a:fillRect/>
                    </a:stretch>
                  </pic:blipFill>
                  <pic:spPr>
                    <a:xfrm>
                      <a:off x="0" y="0"/>
                      <a:ext cx="6830874" cy="19759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64F9D" w:rsidRDefault="00564F9D" w:rsidP="00564F9D">
      <w:pPr>
        <w:pStyle w:val="Standard"/>
        <w:rPr>
          <w:rFonts w:ascii="Arial" w:hAnsi="Arial" w:cs="Arial"/>
          <w:sz w:val="28"/>
          <w:szCs w:val="28"/>
        </w:rPr>
      </w:pPr>
    </w:p>
    <w:p w:rsidR="00564F9D" w:rsidRDefault="00564F9D" w:rsidP="00564F9D">
      <w:pPr>
        <w:pStyle w:val="Standard"/>
        <w:numPr>
          <w:ilvl w:val="0"/>
          <w:numId w:val="2"/>
        </w:num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странице заявлений после того, как будет принято решение об оказании услуги, произойдет смена статуса на «Назначены мероприятия».</w:t>
      </w:r>
    </w:p>
    <w:p w:rsidR="00564F9D" w:rsidRDefault="00564F9D" w:rsidP="00564F9D">
      <w:pPr>
        <w:pStyle w:val="Standard"/>
        <w:numPr>
          <w:ilvl w:val="0"/>
          <w:numId w:val="2"/>
        </w:num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Необходимо нажать на кнопку «Тестирование» для прохождения дистанционного теста.</w:t>
      </w:r>
    </w:p>
    <w:p w:rsidR="00564F9D" w:rsidRDefault="00564F9D" w:rsidP="00564F9D">
      <w:pPr>
        <w:pStyle w:val="Standard"/>
        <w:ind w:hanging="709"/>
        <w:jc w:val="center"/>
      </w:pPr>
      <w:r>
        <w:rPr>
          <w:rFonts w:ascii="Arial" w:hAnsi="Arial" w:cs="Arial"/>
          <w:noProof/>
          <w:sz w:val="28"/>
          <w:szCs w:val="28"/>
          <w:lang w:eastAsia="ru-RU" w:bidi="ar-SA"/>
        </w:rPr>
        <w:drawing>
          <wp:inline distT="0" distB="0" distL="0" distR="0">
            <wp:extent cx="6904264" cy="4140925"/>
            <wp:effectExtent l="19050" t="0" r="0" b="0"/>
            <wp:docPr id="17" name="Изображение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alphaModFix/>
                      <a:lum/>
                    </a:blip>
                    <a:srcRect l="-10" t="-18" r="-10" b="-18"/>
                    <a:stretch>
                      <a:fillRect/>
                    </a:stretch>
                  </pic:blipFill>
                  <pic:spPr>
                    <a:xfrm>
                      <a:off x="0" y="0"/>
                      <a:ext cx="6921318" cy="41511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64F9D" w:rsidRDefault="00564F9D" w:rsidP="00564F9D">
      <w:pPr>
        <w:pStyle w:val="Standard"/>
        <w:ind w:hanging="709"/>
        <w:jc w:val="center"/>
      </w:pPr>
    </w:p>
    <w:p w:rsidR="00564F9D" w:rsidRPr="004F7EFC" w:rsidRDefault="00564F9D" w:rsidP="00564F9D">
      <w:pPr>
        <w:pStyle w:val="a3"/>
        <w:numPr>
          <w:ilvl w:val="0"/>
          <w:numId w:val="5"/>
        </w:numPr>
        <w:ind w:left="0" w:hanging="360"/>
        <w:rPr>
          <w:rFonts w:ascii="Arial" w:hAnsi="Arial" w:cs="Arial"/>
          <w:b/>
          <w:sz w:val="28"/>
          <w:szCs w:val="28"/>
        </w:rPr>
      </w:pPr>
      <w:r w:rsidRPr="004F7EFC">
        <w:rPr>
          <w:rFonts w:ascii="Arial" w:hAnsi="Arial" w:cs="Arial"/>
          <w:b/>
          <w:sz w:val="28"/>
          <w:szCs w:val="28"/>
        </w:rPr>
        <w:t>На открывшейся странице необходимо завершить назначенные дистанционные тесты и нажать на кнопку «Отправить».</w:t>
      </w:r>
    </w:p>
    <w:p w:rsidR="00564F9D" w:rsidRDefault="00564F9D" w:rsidP="00564F9D">
      <w:pPr>
        <w:pStyle w:val="Standard"/>
        <w:jc w:val="both"/>
        <w:rPr>
          <w:rFonts w:ascii="Arial" w:hAnsi="Arial" w:cs="Arial"/>
          <w:b/>
          <w:sz w:val="28"/>
          <w:szCs w:val="28"/>
        </w:rPr>
      </w:pPr>
    </w:p>
    <w:p w:rsidR="00564F9D" w:rsidRPr="00662686" w:rsidRDefault="00564F9D" w:rsidP="00564F9D">
      <w:pPr>
        <w:pStyle w:val="Heading1"/>
        <w:spacing w:before="0" w:after="0"/>
        <w:outlineLvl w:val="9"/>
        <w:rPr>
          <w:rFonts w:ascii="Arial" w:hAnsi="Arial" w:cs="Arial"/>
          <w:color w:val="0070C0"/>
        </w:rPr>
      </w:pPr>
      <w:r w:rsidRPr="00662686">
        <w:rPr>
          <w:rFonts w:ascii="Arial" w:hAnsi="Arial" w:cs="Arial"/>
          <w:color w:val="0070C0"/>
        </w:rPr>
        <w:lastRenderedPageBreak/>
        <w:t xml:space="preserve">ШАГ 3  </w:t>
      </w:r>
      <w:bookmarkStart w:id="9" w:name="_Toc88819755"/>
      <w:r w:rsidRPr="00662686">
        <w:rPr>
          <w:rFonts w:ascii="Arial" w:hAnsi="Arial" w:cs="Arial"/>
          <w:color w:val="0070C0"/>
        </w:rPr>
        <w:t>Заведение резюме</w:t>
      </w:r>
      <w:bookmarkEnd w:id="9"/>
      <w:r w:rsidRPr="00662686">
        <w:rPr>
          <w:rFonts w:ascii="Arial" w:hAnsi="Arial" w:cs="Arial"/>
          <w:color w:val="0070C0"/>
        </w:rPr>
        <w:t xml:space="preserve"> </w:t>
      </w:r>
    </w:p>
    <w:p w:rsidR="00564F9D" w:rsidRDefault="00564F9D" w:rsidP="00564F9D">
      <w:pPr>
        <w:pStyle w:val="BFTNormal"/>
        <w:spacing w:before="0" w:after="0" w:line="240" w:lineRule="auto"/>
        <w:ind w:firstLine="0"/>
        <w:rPr>
          <w:rFonts w:ascii="Arial" w:hAnsi="Arial" w:cs="Arial"/>
          <w:iCs/>
          <w:sz w:val="28"/>
          <w:szCs w:val="28"/>
        </w:rPr>
      </w:pPr>
      <w:r w:rsidRPr="005B7953">
        <w:rPr>
          <w:rFonts w:ascii="Arial Cyr" w:hAnsi="Arial Cyr"/>
          <w:sz w:val="28"/>
          <w:szCs w:val="28"/>
        </w:rPr>
        <w:t>Заведение резюме</w:t>
      </w:r>
      <w:r>
        <w:rPr>
          <w:rFonts w:ascii="Arial" w:hAnsi="Arial" w:cs="Arial"/>
          <w:iCs/>
          <w:caps/>
          <w:sz w:val="28"/>
          <w:szCs w:val="28"/>
        </w:rPr>
        <w:t xml:space="preserve"> </w:t>
      </w:r>
      <w:r>
        <w:rPr>
          <w:rFonts w:ascii="Arial" w:hAnsi="Arial" w:cs="Arial"/>
          <w:iCs/>
          <w:sz w:val="28"/>
          <w:szCs w:val="28"/>
        </w:rPr>
        <w:t>в</w:t>
      </w:r>
      <w:r>
        <w:rPr>
          <w:rFonts w:ascii="Arial" w:hAnsi="Arial" w:cs="Arial"/>
          <w:iCs/>
          <w:caps/>
          <w:sz w:val="28"/>
          <w:szCs w:val="28"/>
        </w:rPr>
        <w:t xml:space="preserve"> ЛК </w:t>
      </w:r>
      <w:r>
        <w:rPr>
          <w:rFonts w:ascii="Arial" w:hAnsi="Arial" w:cs="Arial"/>
          <w:iCs/>
          <w:sz w:val="28"/>
          <w:szCs w:val="28"/>
        </w:rPr>
        <w:t xml:space="preserve">соискателя </w:t>
      </w:r>
      <w:r w:rsidRPr="005B7953">
        <w:rPr>
          <w:rFonts w:ascii="Arial" w:hAnsi="Arial" w:cs="Arial"/>
          <w:iCs/>
          <w:sz w:val="28"/>
          <w:szCs w:val="28"/>
        </w:rPr>
        <w:t xml:space="preserve"> </w:t>
      </w:r>
    </w:p>
    <w:p w:rsidR="00CF5A94" w:rsidRDefault="00CF5A94"/>
    <w:p w:rsidR="00564F9D" w:rsidRPr="00564F9D" w:rsidRDefault="00564F9D" w:rsidP="00564F9D">
      <w:pPr>
        <w:rPr>
          <w:b/>
        </w:rPr>
      </w:pPr>
      <w:r w:rsidRPr="00564F9D">
        <w:rPr>
          <w:b/>
        </w:rPr>
        <w:t>МОИ РЕЗЮМЕ</w:t>
      </w:r>
    </w:p>
    <w:p w:rsidR="00564F9D" w:rsidRDefault="00564F9D" w:rsidP="00564F9D">
      <w:r>
        <w:t xml:space="preserve">При нажатии </w:t>
      </w:r>
      <w:proofErr w:type="gramStart"/>
      <w:r>
        <w:t>на</w:t>
      </w:r>
      <w:proofErr w:type="gramEnd"/>
      <w:r>
        <w:t xml:space="preserve">   рядом </w:t>
      </w:r>
      <w:proofErr w:type="gramStart"/>
      <w:r>
        <w:t>с</w:t>
      </w:r>
      <w:proofErr w:type="gramEnd"/>
      <w:r>
        <w:t xml:space="preserve"> пунктом меню «Мои резюме» отображается следующий перечень пунктов меню:</w:t>
      </w:r>
    </w:p>
    <w:p w:rsidR="00564F9D" w:rsidRDefault="00564F9D" w:rsidP="00564F9D">
      <w:pPr>
        <w:ind w:firstLine="567"/>
      </w:pPr>
      <w:r>
        <w:t>– «Список моих резюме»</w:t>
      </w:r>
    </w:p>
    <w:p w:rsidR="00564F9D" w:rsidRDefault="00564F9D" w:rsidP="00564F9D">
      <w:pPr>
        <w:ind w:firstLine="567"/>
      </w:pPr>
      <w:r>
        <w:t>– «Добавить резюме»</w:t>
      </w:r>
    </w:p>
    <w:p w:rsidR="00564F9D" w:rsidRDefault="00564F9D" w:rsidP="00564F9D">
      <w:pPr>
        <w:ind w:firstLine="567"/>
      </w:pPr>
    </w:p>
    <w:p w:rsidR="00564F9D" w:rsidRDefault="00564F9D" w:rsidP="00564F9D">
      <w:pPr>
        <w:ind w:firstLine="567"/>
        <w:jc w:val="center"/>
      </w:pPr>
      <w:r w:rsidRPr="00564F9D">
        <w:rPr>
          <w:noProof/>
          <w:lang w:eastAsia="ru-RU"/>
        </w:rPr>
        <w:drawing>
          <wp:inline distT="0" distB="0" distL="0" distR="0">
            <wp:extent cx="6394813" cy="1598794"/>
            <wp:effectExtent l="19050" t="0" r="598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001" cy="159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F9D" w:rsidRDefault="00564F9D" w:rsidP="00564F9D">
      <w:pPr>
        <w:ind w:firstLine="567"/>
        <w:jc w:val="center"/>
      </w:pPr>
    </w:p>
    <w:p w:rsidR="00564F9D" w:rsidRPr="00564F9D" w:rsidRDefault="00564F9D" w:rsidP="00564F9D">
      <w:pPr>
        <w:ind w:firstLine="567"/>
        <w:rPr>
          <w:b/>
        </w:rPr>
      </w:pPr>
      <w:r w:rsidRPr="00564F9D">
        <w:rPr>
          <w:b/>
        </w:rPr>
        <w:t>ПУНКТ МЕНЮ «СПИСОК МОИХ РЕЗЮМЕ»</w:t>
      </w:r>
    </w:p>
    <w:p w:rsidR="00564F9D" w:rsidRPr="00564F9D" w:rsidRDefault="00564F9D" w:rsidP="00564F9D">
      <w:pPr>
        <w:ind w:firstLine="567"/>
        <w:rPr>
          <w:b/>
        </w:rPr>
      </w:pPr>
      <w:r w:rsidRPr="00564F9D">
        <w:rPr>
          <w:b/>
        </w:rPr>
        <w:t>При выборе пункта меню «Список моих резюме» осуществляется переход на страницу «Мои резюме».</w:t>
      </w:r>
    </w:p>
    <w:p w:rsidR="00564F9D" w:rsidRDefault="00564F9D" w:rsidP="00564F9D">
      <w:pPr>
        <w:ind w:firstLine="567"/>
      </w:pPr>
      <w:r>
        <w:t>- «Добавить резюме».</w:t>
      </w:r>
    </w:p>
    <w:p w:rsidR="00564F9D" w:rsidRDefault="00564F9D" w:rsidP="00564F9D">
      <w:pPr>
        <w:ind w:firstLine="567"/>
      </w:pPr>
      <w:r>
        <w:t>Внешний вид страницы изображен ниже.</w:t>
      </w:r>
    </w:p>
    <w:p w:rsidR="00564F9D" w:rsidRDefault="00564F9D" w:rsidP="00564F9D">
      <w:pPr>
        <w:ind w:firstLine="567"/>
        <w:jc w:val="center"/>
      </w:pPr>
      <w:r w:rsidRPr="00564F9D">
        <w:rPr>
          <w:noProof/>
          <w:lang w:eastAsia="ru-RU"/>
        </w:rPr>
        <w:drawing>
          <wp:inline distT="0" distB="0" distL="0" distR="0">
            <wp:extent cx="6648994" cy="5159829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496" r="3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994" cy="515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F9D" w:rsidRDefault="00564F9D" w:rsidP="00564F9D">
      <w:pPr>
        <w:ind w:firstLine="567"/>
        <w:jc w:val="left"/>
      </w:pPr>
      <w:r>
        <w:lastRenderedPageBreak/>
        <w:t>Страница «Создание резюме» состоит из следующих блоков, которые открываются последовательно при нажатии на ссылку блока:</w:t>
      </w:r>
    </w:p>
    <w:p w:rsidR="00564F9D" w:rsidRDefault="00564F9D" w:rsidP="00564F9D">
      <w:pPr>
        <w:ind w:firstLine="567"/>
        <w:jc w:val="left"/>
      </w:pPr>
      <w:r>
        <w:t>– основная информация;</w:t>
      </w:r>
    </w:p>
    <w:p w:rsidR="00564F9D" w:rsidRDefault="00564F9D" w:rsidP="00564F9D">
      <w:pPr>
        <w:ind w:firstLine="567"/>
        <w:jc w:val="left"/>
      </w:pPr>
      <w:r>
        <w:t>– контактная информация;</w:t>
      </w:r>
    </w:p>
    <w:p w:rsidR="00564F9D" w:rsidRDefault="00564F9D" w:rsidP="00564F9D">
      <w:pPr>
        <w:ind w:firstLine="567"/>
        <w:jc w:val="left"/>
      </w:pPr>
      <w:r>
        <w:t>– опыт работы;</w:t>
      </w:r>
    </w:p>
    <w:p w:rsidR="00564F9D" w:rsidRDefault="00564F9D" w:rsidP="00564F9D">
      <w:pPr>
        <w:ind w:firstLine="567"/>
        <w:jc w:val="left"/>
      </w:pPr>
      <w:r>
        <w:t>– ключевые навыки;</w:t>
      </w:r>
    </w:p>
    <w:p w:rsidR="00564F9D" w:rsidRDefault="00564F9D" w:rsidP="00564F9D">
      <w:pPr>
        <w:ind w:firstLine="567"/>
        <w:jc w:val="left"/>
      </w:pPr>
      <w:r>
        <w:t>– образование;</w:t>
      </w:r>
    </w:p>
    <w:p w:rsidR="00564F9D" w:rsidRDefault="00564F9D" w:rsidP="00564F9D">
      <w:pPr>
        <w:ind w:firstLine="567"/>
        <w:jc w:val="left"/>
      </w:pPr>
      <w:r>
        <w:t>– пожелания и вакансии;</w:t>
      </w:r>
    </w:p>
    <w:p w:rsidR="00564F9D" w:rsidRDefault="00564F9D" w:rsidP="00564F9D">
      <w:pPr>
        <w:ind w:firstLine="567"/>
        <w:jc w:val="left"/>
      </w:pPr>
      <w:r>
        <w:t>– владение языками;</w:t>
      </w:r>
    </w:p>
    <w:p w:rsidR="00564F9D" w:rsidRDefault="00564F9D" w:rsidP="00564F9D">
      <w:pPr>
        <w:ind w:firstLine="567"/>
        <w:jc w:val="left"/>
      </w:pPr>
      <w:r>
        <w:t>– дополнительное образование;</w:t>
      </w:r>
    </w:p>
    <w:p w:rsidR="00564F9D" w:rsidRDefault="00564F9D" w:rsidP="00564F9D">
      <w:pPr>
        <w:ind w:firstLine="567"/>
        <w:jc w:val="left"/>
      </w:pPr>
      <w:r>
        <w:t>– свидетельства и сертификаты;</w:t>
      </w:r>
    </w:p>
    <w:p w:rsidR="00564F9D" w:rsidRDefault="00564F9D" w:rsidP="00564F9D">
      <w:pPr>
        <w:ind w:firstLine="567"/>
        <w:jc w:val="left"/>
      </w:pPr>
      <w:r>
        <w:t>– иные документы;</w:t>
      </w:r>
    </w:p>
    <w:p w:rsidR="00564F9D" w:rsidRDefault="00564F9D" w:rsidP="00564F9D">
      <w:pPr>
        <w:ind w:firstLine="567"/>
        <w:jc w:val="left"/>
      </w:pPr>
      <w:r>
        <w:t>– социальное положение;</w:t>
      </w:r>
    </w:p>
    <w:p w:rsidR="00564F9D" w:rsidRDefault="00564F9D" w:rsidP="00564F9D">
      <w:pPr>
        <w:ind w:firstLine="567"/>
        <w:jc w:val="left"/>
      </w:pPr>
      <w:r>
        <w:t>– переезд;</w:t>
      </w:r>
    </w:p>
    <w:p w:rsidR="00564F9D" w:rsidRDefault="00564F9D" w:rsidP="00564F9D">
      <w:pPr>
        <w:ind w:firstLine="567"/>
        <w:jc w:val="left"/>
      </w:pPr>
      <w:r>
        <w:t>– рекомендации;</w:t>
      </w:r>
    </w:p>
    <w:p w:rsidR="00564F9D" w:rsidRDefault="00564F9D" w:rsidP="00564F9D">
      <w:pPr>
        <w:ind w:firstLine="567"/>
        <w:jc w:val="left"/>
      </w:pPr>
      <w:r>
        <w:t>– конкурсы и движения.</w:t>
      </w:r>
    </w:p>
    <w:p w:rsidR="00564F9D" w:rsidRDefault="00564F9D" w:rsidP="00564F9D">
      <w:pPr>
        <w:ind w:firstLine="567"/>
        <w:jc w:val="left"/>
      </w:pPr>
    </w:p>
    <w:p w:rsidR="00564F9D" w:rsidRDefault="00564F9D" w:rsidP="00564F9D">
      <w:pPr>
        <w:ind w:firstLine="567"/>
      </w:pPr>
      <w:r>
        <w:t>Блоки: дополнительное образование, свидетельства и сертификаты, иные документы, социальное положение, переезд, рекомендации, конкурсы и движения являются необязательными для заполнения.</w:t>
      </w:r>
    </w:p>
    <w:p w:rsidR="00564F9D" w:rsidRDefault="00564F9D" w:rsidP="00564F9D">
      <w:pPr>
        <w:ind w:firstLine="567"/>
      </w:pPr>
      <w:r>
        <w:t>Сохранение и публикация резюме становятся доступны только после заполнения всех блоков резюме.</w:t>
      </w:r>
    </w:p>
    <w:p w:rsidR="00564F9D" w:rsidRDefault="00564F9D" w:rsidP="00564F9D">
      <w:pPr>
        <w:ind w:firstLine="567"/>
      </w:pPr>
      <w:r>
        <w:t>Система обеспечивает автоматическую проверку на соответствие формату данных и обязательность полей. Если данные введены неверно, Система не даст пользователю сохранить результат.</w:t>
      </w:r>
    </w:p>
    <w:p w:rsidR="00564F9D" w:rsidRDefault="00564F9D" w:rsidP="00564F9D">
      <w:pPr>
        <w:ind w:firstLine="567"/>
      </w:pPr>
      <w:r>
        <w:t>После заполнения информации в обязательных блоках пользователю предоставляется возможность сохранить резюме с публикацией, нажав на кнопку «Сохранить и опубликовать»</w:t>
      </w:r>
      <w:proofErr w:type="gramStart"/>
      <w:r>
        <w:t>,с</w:t>
      </w:r>
      <w:proofErr w:type="gramEnd"/>
      <w:r>
        <w:t>охранить резюме без публикации с помощью кнопки «Сохранить без публикации».</w:t>
      </w:r>
    </w:p>
    <w:p w:rsidR="00564F9D" w:rsidRPr="00564F9D" w:rsidRDefault="00564F9D" w:rsidP="00564F9D">
      <w:pPr>
        <w:ind w:firstLine="567"/>
        <w:rPr>
          <w:sz w:val="8"/>
          <w:szCs w:val="8"/>
        </w:rPr>
      </w:pPr>
    </w:p>
    <w:p w:rsidR="00564F9D" w:rsidRDefault="00564F9D" w:rsidP="00564F9D">
      <w:pPr>
        <w:ind w:firstLine="567"/>
        <w:jc w:val="center"/>
      </w:pPr>
      <w:r w:rsidRPr="00564F9D">
        <w:rPr>
          <w:noProof/>
          <w:lang w:eastAsia="ru-RU"/>
        </w:rPr>
        <w:drawing>
          <wp:inline distT="0" distB="0" distL="0" distR="0">
            <wp:extent cx="5632722" cy="535433"/>
            <wp:effectExtent l="19050" t="0" r="6078" b="0"/>
            <wp:docPr id="21" name="Рисунок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alphaModFix/>
                      <a:lum/>
                    </a:blip>
                    <a:srcRect t="16667" b="24981"/>
                    <a:stretch>
                      <a:fillRect/>
                    </a:stretch>
                  </pic:blipFill>
                  <pic:spPr>
                    <a:xfrm>
                      <a:off x="0" y="0"/>
                      <a:ext cx="5635805" cy="5357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64F9D" w:rsidRPr="00564F9D" w:rsidRDefault="00564F9D" w:rsidP="00564F9D">
      <w:pPr>
        <w:ind w:firstLine="567"/>
        <w:jc w:val="left"/>
        <w:rPr>
          <w:sz w:val="8"/>
          <w:szCs w:val="8"/>
        </w:rPr>
      </w:pPr>
    </w:p>
    <w:p w:rsidR="00564F9D" w:rsidRDefault="00564F9D" w:rsidP="00564F9D">
      <w:pPr>
        <w:ind w:firstLine="567"/>
        <w:jc w:val="left"/>
      </w:pPr>
      <w:r w:rsidRPr="00564F9D">
        <w:t>Для отмены сохранения нового резюме пользователю необходимо нажать на кнопку «Отмена».</w:t>
      </w:r>
    </w:p>
    <w:p w:rsidR="00564F9D" w:rsidRDefault="00564F9D" w:rsidP="00564F9D">
      <w:pPr>
        <w:ind w:firstLine="567"/>
        <w:jc w:val="left"/>
      </w:pPr>
      <w:r>
        <w:t>БЛОК «ОСНОВНАЯ ИНФОРМАЦИЯ»</w:t>
      </w:r>
    </w:p>
    <w:p w:rsidR="00564F9D" w:rsidRDefault="00564F9D" w:rsidP="00564F9D">
      <w:pPr>
        <w:ind w:firstLine="567"/>
        <w:jc w:val="left"/>
      </w:pPr>
      <w:r>
        <w:t>В блоке пользователю необходимо заполнить поля следующей информацией:</w:t>
      </w:r>
    </w:p>
    <w:p w:rsidR="00564F9D" w:rsidRDefault="00564F9D" w:rsidP="00564F9D">
      <w:pPr>
        <w:ind w:firstLine="567"/>
        <w:jc w:val="left"/>
      </w:pPr>
      <w:r>
        <w:t>– желаемая должность (обязательное поле);</w:t>
      </w:r>
    </w:p>
    <w:p w:rsidR="00564F9D" w:rsidRDefault="00564F9D" w:rsidP="00564F9D">
      <w:pPr>
        <w:ind w:firstLine="567"/>
        <w:jc w:val="left"/>
      </w:pPr>
      <w:r>
        <w:t>– профессия;</w:t>
      </w:r>
    </w:p>
    <w:p w:rsidR="00564F9D" w:rsidRDefault="00564F9D" w:rsidP="00564F9D">
      <w:pPr>
        <w:ind w:firstLine="567"/>
        <w:jc w:val="left"/>
      </w:pPr>
      <w:r>
        <w:t>– сфера деятельности (обязательное поле);</w:t>
      </w:r>
    </w:p>
    <w:p w:rsidR="00564F9D" w:rsidRDefault="00564F9D" w:rsidP="00564F9D">
      <w:pPr>
        <w:ind w:firstLine="567"/>
        <w:jc w:val="left"/>
      </w:pPr>
      <w:r>
        <w:t>– заработная плата (обязательное поле);</w:t>
      </w:r>
    </w:p>
    <w:p w:rsidR="00564F9D" w:rsidRDefault="00564F9D" w:rsidP="00564F9D">
      <w:pPr>
        <w:ind w:firstLine="567"/>
        <w:jc w:val="left"/>
      </w:pPr>
      <w:r>
        <w:t xml:space="preserve">– готов приступит к работе </w:t>
      </w:r>
      <w:proofErr w:type="gramStart"/>
      <w:r>
        <w:t>с</w:t>
      </w:r>
      <w:proofErr w:type="gramEnd"/>
      <w:r>
        <w:t xml:space="preserve"> (</w:t>
      </w:r>
      <w:proofErr w:type="gramStart"/>
      <w:r>
        <w:t>дата</w:t>
      </w:r>
      <w:proofErr w:type="gramEnd"/>
      <w:r>
        <w:t>, начиная с которой соискатель (работник) готов приступить к работе);</w:t>
      </w:r>
    </w:p>
    <w:p w:rsidR="00564F9D" w:rsidRDefault="00564F9D" w:rsidP="00564F9D">
      <w:pPr>
        <w:ind w:firstLine="567"/>
        <w:jc w:val="left"/>
      </w:pPr>
      <w:r>
        <w:t>– гражданство (обязательное поле).</w:t>
      </w:r>
    </w:p>
    <w:p w:rsidR="00564F9D" w:rsidRDefault="00564F9D" w:rsidP="00564F9D">
      <w:pPr>
        <w:ind w:firstLine="567"/>
        <w:jc w:val="left"/>
      </w:pPr>
      <w:r>
        <w:t xml:space="preserve">Пользователю предоставлена возможность загрузить свою фотографию с помощью ссылки «Загрузить фото», расположенной в левом верхнем углу блока «Основная информация». Резюме с прикрепленной к нему фотографией может </w:t>
      </w:r>
      <w:r>
        <w:lastRenderedPageBreak/>
        <w:t>привлечь более пристальное внимание работодателей и выделить соискателя (работника) среди  других кандидатов на замещение вакантной должности.</w:t>
      </w:r>
    </w:p>
    <w:p w:rsidR="00564F9D" w:rsidRDefault="00564F9D" w:rsidP="00564F9D">
      <w:pPr>
        <w:ind w:firstLine="567"/>
        <w:jc w:val="left"/>
      </w:pPr>
      <w:r>
        <w:t>Указанная должность в поле «Желаемая должность» будет отображаться как заголовок резюме соискателя.</w:t>
      </w:r>
    </w:p>
    <w:p w:rsidR="00564F9D" w:rsidRDefault="00564F9D" w:rsidP="00564F9D">
      <w:pPr>
        <w:ind w:firstLine="567"/>
        <w:jc w:val="left"/>
      </w:pPr>
      <w:r>
        <w:t>При вводе значений в поля «Профессия» и «Сфера деятельности» Система подскажет нужные варианты из списка.</w:t>
      </w:r>
    </w:p>
    <w:p w:rsidR="00564F9D" w:rsidRDefault="00564F9D" w:rsidP="00564F9D">
      <w:pPr>
        <w:ind w:firstLine="567"/>
        <w:jc w:val="left"/>
      </w:pPr>
      <w:r>
        <w:t>В поле «Заработная плата» необходимо указывать минимальное значение зарплаты в рублях.</w:t>
      </w:r>
    </w:p>
    <w:p w:rsidR="00564F9D" w:rsidRDefault="00564F9D" w:rsidP="00564F9D">
      <w:pPr>
        <w:ind w:firstLine="567"/>
        <w:jc w:val="left"/>
      </w:pPr>
      <w:r>
        <w:t xml:space="preserve">Дату, с которой соискатель (работник) готов приступить к работе, можно выбрать из календаря, который открывается при наведении курсора мыши на поле «Готов приступит к работе </w:t>
      </w:r>
      <w:proofErr w:type="gramStart"/>
      <w:r>
        <w:t>с</w:t>
      </w:r>
      <w:proofErr w:type="gramEnd"/>
      <w:r>
        <w:t>».</w:t>
      </w:r>
    </w:p>
    <w:p w:rsidR="00564F9D" w:rsidRDefault="00564F9D" w:rsidP="00564F9D">
      <w:pPr>
        <w:ind w:firstLine="567"/>
        <w:jc w:val="left"/>
      </w:pPr>
      <w:r>
        <w:t>Гражданство можно выбрать из выпадающего списка, который открывается при наведении курсора мыши на поле «Гражданство».</w:t>
      </w:r>
    </w:p>
    <w:p w:rsidR="00C90B8A" w:rsidRDefault="00C90B8A" w:rsidP="00564F9D">
      <w:pPr>
        <w:ind w:firstLine="567"/>
        <w:jc w:val="left"/>
      </w:pPr>
    </w:p>
    <w:p w:rsidR="00C90B8A" w:rsidRPr="00C90B8A" w:rsidRDefault="00C90B8A" w:rsidP="00C90B8A">
      <w:pPr>
        <w:ind w:firstLine="567"/>
        <w:jc w:val="left"/>
        <w:rPr>
          <w:b/>
        </w:rPr>
      </w:pPr>
      <w:r w:rsidRPr="00C90B8A">
        <w:rPr>
          <w:b/>
        </w:rPr>
        <w:t>БЛОК «КОНТАКТНАЯ ИНФОРМАЦИЯ»</w:t>
      </w:r>
    </w:p>
    <w:p w:rsidR="00C90B8A" w:rsidRDefault="00C90B8A" w:rsidP="00C90B8A">
      <w:pPr>
        <w:ind w:firstLine="567"/>
        <w:jc w:val="left"/>
      </w:pPr>
      <w:r>
        <w:t>Блок «Контактная информация» представлен ниже.</w:t>
      </w:r>
    </w:p>
    <w:p w:rsidR="00C90B8A" w:rsidRDefault="00C90B8A" w:rsidP="00C90B8A">
      <w:pPr>
        <w:ind w:firstLine="567"/>
        <w:jc w:val="left"/>
      </w:pPr>
    </w:p>
    <w:p w:rsidR="00C90B8A" w:rsidRDefault="00C90B8A" w:rsidP="00C90B8A">
      <w:pPr>
        <w:ind w:firstLine="567"/>
        <w:jc w:val="left"/>
      </w:pPr>
    </w:p>
    <w:p w:rsidR="00C90B8A" w:rsidRDefault="00C90B8A" w:rsidP="00C90B8A">
      <w:pPr>
        <w:ind w:firstLine="567"/>
        <w:jc w:val="left"/>
      </w:pPr>
      <w:r w:rsidRPr="00C90B8A">
        <w:rPr>
          <w:noProof/>
          <w:lang w:eastAsia="ru-RU"/>
        </w:rPr>
        <w:drawing>
          <wp:inline distT="0" distB="0" distL="0" distR="0">
            <wp:extent cx="6518366" cy="3305743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366" cy="330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B8A" w:rsidRPr="00C90B8A" w:rsidRDefault="00C90B8A" w:rsidP="00C90B8A">
      <w:pPr>
        <w:ind w:firstLine="567"/>
        <w:jc w:val="left"/>
        <w:rPr>
          <w:b/>
        </w:rPr>
      </w:pPr>
      <w:r w:rsidRPr="00C90B8A">
        <w:rPr>
          <w:b/>
        </w:rPr>
        <w:t>В блоке пользователю необходимо заполнить следующие поля:</w:t>
      </w:r>
    </w:p>
    <w:p w:rsidR="00C90B8A" w:rsidRDefault="00C90B8A" w:rsidP="00C90B8A">
      <w:pPr>
        <w:ind w:firstLine="567"/>
      </w:pPr>
      <w:r>
        <w:t>– регион;</w:t>
      </w:r>
    </w:p>
    <w:p w:rsidR="00C90B8A" w:rsidRDefault="00C90B8A" w:rsidP="00C90B8A">
      <w:pPr>
        <w:ind w:firstLine="567"/>
      </w:pPr>
      <w:r>
        <w:t>– населенный пункт;</w:t>
      </w:r>
    </w:p>
    <w:p w:rsidR="00C90B8A" w:rsidRDefault="00C90B8A" w:rsidP="00C90B8A">
      <w:pPr>
        <w:ind w:firstLine="567"/>
      </w:pPr>
      <w:r>
        <w:t>– телефон;</w:t>
      </w:r>
    </w:p>
    <w:p w:rsidR="00C90B8A" w:rsidRDefault="00C90B8A" w:rsidP="00C90B8A">
      <w:pPr>
        <w:ind w:firstLine="567"/>
      </w:pPr>
      <w:r>
        <w:t xml:space="preserve">– </w:t>
      </w:r>
      <w:proofErr w:type="spellStart"/>
      <w:r>
        <w:t>Email</w:t>
      </w:r>
      <w:proofErr w:type="spellEnd"/>
      <w:r>
        <w:t xml:space="preserve"> (обязательное поле);</w:t>
      </w:r>
    </w:p>
    <w:p w:rsidR="00C90B8A" w:rsidRDefault="00C90B8A" w:rsidP="00C90B8A">
      <w:pPr>
        <w:ind w:firstLine="567"/>
      </w:pPr>
      <w:r>
        <w:t xml:space="preserve">– </w:t>
      </w:r>
      <w:proofErr w:type="spellStart"/>
      <w:r>
        <w:t>Skype</w:t>
      </w:r>
      <w:proofErr w:type="spellEnd"/>
      <w:r>
        <w:t>.</w:t>
      </w:r>
    </w:p>
    <w:p w:rsidR="00C90B8A" w:rsidRDefault="00C90B8A" w:rsidP="00C90B8A">
      <w:pPr>
        <w:ind w:firstLine="567"/>
      </w:pPr>
      <w:r>
        <w:t>Пользователю необходимо указать регион и населенный пункт, в котором он проживает на момент заполнения резюме.</w:t>
      </w:r>
    </w:p>
    <w:p w:rsidR="00C90B8A" w:rsidRDefault="00C90B8A" w:rsidP="00C90B8A">
      <w:pPr>
        <w:ind w:firstLine="567"/>
      </w:pPr>
      <w:r>
        <w:t xml:space="preserve">При указании контактных данных пользователь может выбрать наиболее удобный для него способ связи, указав либо номер телефона, либо адрес электронной почты, либо </w:t>
      </w:r>
      <w:proofErr w:type="spellStart"/>
      <w:r>
        <w:t>Skype</w:t>
      </w:r>
      <w:proofErr w:type="spellEnd"/>
      <w:r>
        <w:t>.</w:t>
      </w:r>
    </w:p>
    <w:p w:rsidR="00C90B8A" w:rsidRDefault="00C90B8A" w:rsidP="00C90B8A">
      <w:pPr>
        <w:ind w:firstLine="567"/>
      </w:pPr>
    </w:p>
    <w:p w:rsidR="00C90B8A" w:rsidRDefault="00C90B8A" w:rsidP="00C90B8A">
      <w:pPr>
        <w:ind w:firstLine="567"/>
        <w:rPr>
          <w:b/>
        </w:rPr>
      </w:pPr>
    </w:p>
    <w:p w:rsidR="00C90B8A" w:rsidRDefault="00C90B8A" w:rsidP="00C90B8A">
      <w:pPr>
        <w:ind w:firstLine="567"/>
        <w:rPr>
          <w:b/>
        </w:rPr>
      </w:pPr>
    </w:p>
    <w:p w:rsidR="00C90B8A" w:rsidRPr="00C90B8A" w:rsidRDefault="00C90B8A" w:rsidP="00C90B8A">
      <w:pPr>
        <w:ind w:firstLine="567"/>
        <w:rPr>
          <w:b/>
        </w:rPr>
      </w:pPr>
      <w:r w:rsidRPr="00C90B8A">
        <w:rPr>
          <w:b/>
        </w:rPr>
        <w:lastRenderedPageBreak/>
        <w:t>БЛОК «ОПЫТ РАБОТЫ»</w:t>
      </w:r>
    </w:p>
    <w:p w:rsidR="00C90B8A" w:rsidRDefault="00C90B8A" w:rsidP="00C90B8A">
      <w:pPr>
        <w:ind w:firstLine="567"/>
      </w:pPr>
      <w:r>
        <w:t>Блок «Опыт работы» показан ниже.</w:t>
      </w:r>
    </w:p>
    <w:p w:rsidR="00C90B8A" w:rsidRDefault="00C90B8A" w:rsidP="00057088">
      <w:pPr>
        <w:jc w:val="center"/>
      </w:pPr>
      <w:r w:rsidRPr="00C90B8A">
        <w:rPr>
          <w:noProof/>
          <w:lang w:eastAsia="ru-RU"/>
        </w:rPr>
        <w:drawing>
          <wp:inline distT="0" distB="0" distL="0" distR="0">
            <wp:extent cx="6426926" cy="4988592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042" cy="499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B8A" w:rsidRDefault="00C90B8A" w:rsidP="00C90B8A">
      <w:pPr>
        <w:ind w:firstLine="567"/>
      </w:pPr>
      <w:r>
        <w:t>Для указания опыта работы пользователю необходимо сделать активным флажок, расположенный в левом верхнем углу блока.</w:t>
      </w:r>
    </w:p>
    <w:p w:rsidR="00C90B8A" w:rsidRDefault="00C90B8A" w:rsidP="00C90B8A">
      <w:pPr>
        <w:ind w:firstLine="567"/>
      </w:pPr>
      <w:r>
        <w:t>При указании опыта работы соискателя (работника) необходимо заполнить следующие поля:</w:t>
      </w:r>
    </w:p>
    <w:p w:rsidR="00C90B8A" w:rsidRDefault="00C90B8A" w:rsidP="00C90B8A">
      <w:pPr>
        <w:ind w:firstLine="567"/>
      </w:pPr>
      <w:r>
        <w:t>– организация (</w:t>
      </w:r>
      <w:r w:rsidRPr="00C90B8A">
        <w:rPr>
          <w:i/>
        </w:rPr>
        <w:t>обязательное поле</w:t>
      </w:r>
      <w:r>
        <w:t>);</w:t>
      </w:r>
    </w:p>
    <w:p w:rsidR="00C90B8A" w:rsidRDefault="00C90B8A" w:rsidP="00C90B8A">
      <w:pPr>
        <w:ind w:firstLine="567"/>
      </w:pPr>
      <w:r>
        <w:t>– должность;</w:t>
      </w:r>
    </w:p>
    <w:p w:rsidR="00C90B8A" w:rsidRDefault="00C90B8A" w:rsidP="00C90B8A">
      <w:pPr>
        <w:ind w:firstLine="567"/>
      </w:pPr>
      <w:r>
        <w:t>– начало работы (</w:t>
      </w:r>
      <w:r w:rsidRPr="00C90B8A">
        <w:rPr>
          <w:i/>
        </w:rPr>
        <w:t>обязательное поле</w:t>
      </w:r>
      <w:r>
        <w:t>);</w:t>
      </w:r>
    </w:p>
    <w:p w:rsidR="00C90B8A" w:rsidRDefault="00C90B8A" w:rsidP="00C90B8A">
      <w:pPr>
        <w:ind w:firstLine="567"/>
      </w:pPr>
      <w:r>
        <w:t>– окончание;</w:t>
      </w:r>
    </w:p>
    <w:p w:rsidR="00C90B8A" w:rsidRDefault="00C90B8A" w:rsidP="00C90B8A">
      <w:pPr>
        <w:ind w:firstLine="567"/>
      </w:pPr>
      <w:r>
        <w:t>– обязанности (</w:t>
      </w:r>
      <w:r w:rsidRPr="00C90B8A">
        <w:rPr>
          <w:i/>
        </w:rPr>
        <w:t>обязательное поле</w:t>
      </w:r>
      <w:r>
        <w:t>);</w:t>
      </w:r>
    </w:p>
    <w:p w:rsidR="00C90B8A" w:rsidRDefault="00C90B8A" w:rsidP="00C90B8A">
      <w:pPr>
        <w:ind w:firstLine="567"/>
      </w:pPr>
      <w:r>
        <w:t>– достижения.</w:t>
      </w:r>
    </w:p>
    <w:p w:rsidR="00C90B8A" w:rsidRDefault="00C90B8A" w:rsidP="00C90B8A">
      <w:pPr>
        <w:ind w:firstLine="567"/>
      </w:pPr>
      <w:r>
        <w:t xml:space="preserve">При указании начала и окончания работы необходимо указать месяц и год. Если соискатель (работник) трудится на указываемом месте работы по настоящее время. То ему необходимо поставить отметку в </w:t>
      </w:r>
      <w:proofErr w:type="spellStart"/>
      <w:r>
        <w:t>чекбоксе</w:t>
      </w:r>
      <w:proofErr w:type="spellEnd"/>
      <w:r>
        <w:t>.</w:t>
      </w:r>
    </w:p>
    <w:p w:rsidR="00C90B8A" w:rsidRDefault="00C90B8A" w:rsidP="00C90B8A">
      <w:pPr>
        <w:ind w:firstLine="567"/>
      </w:pPr>
      <w:r>
        <w:t>Для указания предыдущих мест работы необходимо нажать на ссылку «+ Добавить место работы», расположенную внизу блока «Опыт работы». При этом откроется аналогичный блок для заполнения информации о предыдущем месте работы.</w:t>
      </w:r>
    </w:p>
    <w:p w:rsidR="00C90B8A" w:rsidRDefault="00C90B8A" w:rsidP="00C90B8A">
      <w:pPr>
        <w:ind w:firstLine="567"/>
      </w:pPr>
    </w:p>
    <w:p w:rsidR="00C90B8A" w:rsidRDefault="00C90B8A" w:rsidP="00C90B8A">
      <w:pPr>
        <w:ind w:firstLine="567"/>
        <w:rPr>
          <w:b/>
        </w:rPr>
      </w:pPr>
    </w:p>
    <w:p w:rsidR="00C90B8A" w:rsidRDefault="00C90B8A" w:rsidP="00C90B8A">
      <w:pPr>
        <w:ind w:firstLine="567"/>
        <w:rPr>
          <w:b/>
        </w:rPr>
      </w:pPr>
    </w:p>
    <w:p w:rsidR="00C90B8A" w:rsidRDefault="00C90B8A" w:rsidP="00C90B8A">
      <w:pPr>
        <w:ind w:firstLine="567"/>
        <w:rPr>
          <w:b/>
        </w:rPr>
      </w:pPr>
    </w:p>
    <w:p w:rsidR="00C90B8A" w:rsidRDefault="00C90B8A" w:rsidP="00C90B8A">
      <w:pPr>
        <w:ind w:firstLine="567"/>
        <w:rPr>
          <w:b/>
        </w:rPr>
      </w:pPr>
    </w:p>
    <w:p w:rsidR="00C90B8A" w:rsidRPr="00C90B8A" w:rsidRDefault="00C90B8A" w:rsidP="00C90B8A">
      <w:pPr>
        <w:ind w:firstLine="567"/>
        <w:rPr>
          <w:b/>
        </w:rPr>
      </w:pPr>
      <w:r w:rsidRPr="00C90B8A">
        <w:rPr>
          <w:b/>
        </w:rPr>
        <w:lastRenderedPageBreak/>
        <w:t>БЛОК «КЛЮЧЕВЫЕ НАВЫКИ»</w:t>
      </w:r>
    </w:p>
    <w:p w:rsidR="00C90B8A" w:rsidRDefault="00C90B8A" w:rsidP="00C90B8A">
      <w:pPr>
        <w:ind w:firstLine="567"/>
      </w:pPr>
      <w:r>
        <w:t>Блок «Ключевые навыки» показан ниже.</w:t>
      </w:r>
    </w:p>
    <w:p w:rsidR="00C90B8A" w:rsidRDefault="00C90B8A" w:rsidP="00057088">
      <w:pPr>
        <w:jc w:val="center"/>
      </w:pPr>
      <w:r w:rsidRPr="00C90B8A">
        <w:rPr>
          <w:noProof/>
          <w:lang w:eastAsia="ru-RU"/>
        </w:rPr>
        <w:drawing>
          <wp:inline distT="0" distB="0" distL="0" distR="0">
            <wp:extent cx="6525442" cy="2272937"/>
            <wp:effectExtent l="19050" t="0" r="8708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442" cy="227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B8A" w:rsidRDefault="00C90B8A" w:rsidP="00C90B8A">
      <w:pPr>
        <w:ind w:firstLine="567"/>
        <w:jc w:val="center"/>
      </w:pPr>
    </w:p>
    <w:p w:rsidR="00C90B8A" w:rsidRDefault="00C90B8A" w:rsidP="00C90B8A">
      <w:pPr>
        <w:ind w:firstLine="567"/>
      </w:pPr>
      <w:r>
        <w:t>В блоке «Ключевые навыки» соискателю (работнику) предоставляется возможность выбора навыков, которыми он владеет, из предложенного списка навыков в поле «Выберите навык», а также указать оценку уровня владения каждым профессиональным навыком.</w:t>
      </w:r>
    </w:p>
    <w:p w:rsidR="00C90B8A" w:rsidRDefault="00C90B8A" w:rsidP="00C90B8A">
      <w:pPr>
        <w:ind w:firstLine="567"/>
      </w:pPr>
      <w:r>
        <w:t>Также соискателю (работнику) предоставлена возможность добавления новых навыков.</w:t>
      </w:r>
    </w:p>
    <w:p w:rsidR="00C90B8A" w:rsidRDefault="00C90B8A" w:rsidP="00C90B8A">
      <w:pPr>
        <w:ind w:firstLine="567"/>
      </w:pPr>
      <w:r>
        <w:t xml:space="preserve">Навыки разделены на два списка: </w:t>
      </w:r>
      <w:proofErr w:type="spellStart"/>
      <w:r>
        <w:t>hard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 («Профессиональные навыки») и </w:t>
      </w:r>
      <w:proofErr w:type="spellStart"/>
      <w:r>
        <w:t>soft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 («Гибкие навыки»).</w:t>
      </w:r>
    </w:p>
    <w:p w:rsidR="00C90B8A" w:rsidRDefault="00C90B8A" w:rsidP="00C90B8A">
      <w:pPr>
        <w:ind w:firstLine="567"/>
      </w:pPr>
      <w:r>
        <w:t>К категории «Профессиональные навыки» относятся навыки, необходимые для конкретных профессий.</w:t>
      </w:r>
    </w:p>
    <w:p w:rsidR="00C90B8A" w:rsidRDefault="00C90B8A" w:rsidP="00C90B8A">
      <w:pPr>
        <w:ind w:firstLine="567"/>
      </w:pPr>
      <w:r>
        <w:t>К категории «Гибкие навыки» относятся универсальные компетенции, присущие любой профессии / сфере деятельности.</w:t>
      </w:r>
    </w:p>
    <w:p w:rsidR="00C90B8A" w:rsidRDefault="00C90B8A" w:rsidP="00C90B8A">
      <w:pPr>
        <w:ind w:firstLine="567"/>
      </w:pPr>
      <w:r>
        <w:t>При выборе навыков соискатель (работник) может указать уровень владения выбранными навыками: оценка уровня владения навыком представляет собой систему самостоятельной оценки пользователем. Диапазон владения устанавливается в виде «звездочек» по шкале от 1 до 4 (где «1» – начальный уровень владения навыком; «2» – средний уровень; «3» – продвинутый; «4» – экспертный).</w:t>
      </w:r>
    </w:p>
    <w:p w:rsidR="00C90B8A" w:rsidRDefault="00C90B8A" w:rsidP="00C90B8A">
      <w:pPr>
        <w:ind w:firstLine="567"/>
      </w:pPr>
      <w:r>
        <w:t>Для отображения списка профессиональных навыков (справочника компетенций) пользователю необходимо в блоке «Ключевые навыки» установить курсор «мыши» в строку поиска профессиональных навыков. Пользователю предоставлена возможность множественного выбора, сгруппированного по выбранной сфере деятельности.</w:t>
      </w:r>
    </w:p>
    <w:p w:rsidR="00C90B8A" w:rsidRDefault="00C90B8A" w:rsidP="00C90B8A">
      <w:pPr>
        <w:ind w:firstLine="567"/>
      </w:pPr>
      <w:r>
        <w:t>Для выбора сферы деятельности необходимо изменить значение в поле «Сфера деятельности», после чего отобразится список профессиональных навыков (справочник компетенций), сгруппированный в соответствии с выбранной сферой деятельности.</w:t>
      </w:r>
    </w:p>
    <w:p w:rsidR="00C90B8A" w:rsidRDefault="00C90B8A" w:rsidP="00C90B8A">
      <w:pPr>
        <w:ind w:firstLine="567"/>
      </w:pPr>
      <w:r>
        <w:t>Для указания навыка и оценки уровня владения им пользователю необходимо выбрать профессиональный навык из списка и установить уровень владения этим навыком.</w:t>
      </w:r>
    </w:p>
    <w:p w:rsidR="00C90B8A" w:rsidRDefault="00C90B8A" w:rsidP="00C90B8A">
      <w:pPr>
        <w:ind w:firstLine="567"/>
      </w:pPr>
      <w:r>
        <w:t>Для отображения списка гибких навыков пользователю необходимо в блоке «Ключевые навыки» установить курсор «мыши» в строку поиска гибких навыков. Пользователю предоставлена возможность множественного выбора, сгруппированного по выбранной сфере деятельности.</w:t>
      </w:r>
    </w:p>
    <w:p w:rsidR="00C90B8A" w:rsidRDefault="00C90B8A" w:rsidP="00C90B8A">
      <w:pPr>
        <w:ind w:firstLine="567"/>
      </w:pPr>
      <w:r>
        <w:lastRenderedPageBreak/>
        <w:t>Для выбора сферы деятельности необходимо изменить значение в поле «Сфера деятельности», после чего отобразится список гибких навыков (справочник компетенций), сгруппированный в соответствии с выбранной сферой деятельности.</w:t>
      </w:r>
    </w:p>
    <w:p w:rsidR="00C90B8A" w:rsidRDefault="00C90B8A" w:rsidP="00C90B8A">
      <w:pPr>
        <w:ind w:firstLine="567"/>
      </w:pPr>
      <w:r>
        <w:t>Для добавления нового профессионального навыка пользователю необходимо в поле для добавления нового профессионального навыка ввести произвольное значение. Предусмотрен ввод навыков на русском и английском языках. Количество допустимых для ввода символов в наименовании нового навыка ограничено пятьюдесятью символами с учетом пробелов.</w:t>
      </w:r>
    </w:p>
    <w:p w:rsidR="00C90B8A" w:rsidRDefault="00C90B8A" w:rsidP="00C90B8A">
      <w:pPr>
        <w:ind w:firstLine="567"/>
      </w:pPr>
      <w:r>
        <w:t xml:space="preserve">Предложенные пользователями новые навыки проходят </w:t>
      </w:r>
      <w:proofErr w:type="spellStart"/>
      <w:r>
        <w:t>модерацию</w:t>
      </w:r>
      <w:proofErr w:type="spellEnd"/>
      <w:r>
        <w:t xml:space="preserve"> с использованием искусственного интеллекта. </w:t>
      </w:r>
      <w:proofErr w:type="spellStart"/>
      <w:r>
        <w:t>Модерация</w:t>
      </w:r>
      <w:proofErr w:type="spellEnd"/>
      <w:r>
        <w:t xml:space="preserve"> позволяет исключить повторное добавление уже существующих в словаре навыков и некорректные наименования.</w:t>
      </w:r>
    </w:p>
    <w:p w:rsidR="00C90B8A" w:rsidRDefault="00C90B8A" w:rsidP="00C90B8A">
      <w:pPr>
        <w:ind w:firstLine="567"/>
      </w:pPr>
      <w:r>
        <w:t xml:space="preserve">После добавления и </w:t>
      </w:r>
      <w:proofErr w:type="spellStart"/>
      <w:r>
        <w:t>модерации</w:t>
      </w:r>
      <w:proofErr w:type="spellEnd"/>
      <w:r>
        <w:t xml:space="preserve"> новый навык будет отображаться в блоке «Ключевые навыки».</w:t>
      </w:r>
    </w:p>
    <w:p w:rsidR="00C90B8A" w:rsidRDefault="00C90B8A" w:rsidP="00C90B8A">
      <w:pPr>
        <w:ind w:firstLine="567"/>
      </w:pPr>
      <w:r>
        <w:t>При поиске вакансии могут указываться навыки, которыми обладает соискатель (работник) и они нужны работодателю.</w:t>
      </w:r>
    </w:p>
    <w:p w:rsidR="00C90B8A" w:rsidRDefault="00C90B8A" w:rsidP="00C90B8A">
      <w:pPr>
        <w:ind w:firstLine="567"/>
      </w:pPr>
      <w:r>
        <w:t>Для поиска вакансии необходимо в верхней части страницы в строку поиска ввести значение, например, «Монтажник», и на открывшейся странице поиска вакансий нажать на кнопку «Все фильтры».</w:t>
      </w:r>
    </w:p>
    <w:p w:rsidR="00C90B8A" w:rsidRDefault="00C90B8A" w:rsidP="00C90B8A">
      <w:pPr>
        <w:ind w:firstLine="567"/>
      </w:pPr>
      <w:r>
        <w:t>Выбор осуществляется из выпадающего списка с возможностью поиска по ключевым навыкам.</w:t>
      </w:r>
    </w:p>
    <w:p w:rsidR="00C90B8A" w:rsidRDefault="00C90B8A" w:rsidP="00C90B8A">
      <w:pPr>
        <w:ind w:firstLine="567"/>
      </w:pPr>
    </w:p>
    <w:p w:rsidR="00C90B8A" w:rsidRDefault="00C90B8A" w:rsidP="00057088">
      <w:pPr>
        <w:jc w:val="center"/>
      </w:pPr>
      <w:r w:rsidRPr="00C90B8A">
        <w:rPr>
          <w:noProof/>
          <w:lang w:eastAsia="ru-RU"/>
        </w:rPr>
        <w:drawing>
          <wp:inline distT="0" distB="0" distL="0" distR="0">
            <wp:extent cx="5852160" cy="2677795"/>
            <wp:effectExtent l="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B8A" w:rsidRDefault="00C90B8A" w:rsidP="00C90B8A">
      <w:pPr>
        <w:ind w:firstLine="567"/>
      </w:pPr>
      <w:r>
        <w:t>В поле «Профессиональные навыки» необходимо выбрать произвольное значение из справочника компетенций и нажать на кнопку «Применить».</w:t>
      </w:r>
    </w:p>
    <w:p w:rsidR="00C90B8A" w:rsidRDefault="00C90B8A" w:rsidP="00C90B8A">
      <w:pPr>
        <w:ind w:firstLine="567"/>
      </w:pPr>
      <w:r>
        <w:t>Выбранные пользователем значения фильтра выводятся наверх выпадающего списка.</w:t>
      </w:r>
    </w:p>
    <w:p w:rsidR="00C90B8A" w:rsidRDefault="00C90B8A">
      <w:pPr>
        <w:ind w:firstLine="567"/>
      </w:pPr>
    </w:p>
    <w:p w:rsidR="00C90B8A" w:rsidRDefault="00C90B8A">
      <w:pPr>
        <w:ind w:firstLine="567"/>
      </w:pPr>
    </w:p>
    <w:p w:rsidR="00C90B8A" w:rsidRDefault="00C90B8A" w:rsidP="00C90B8A">
      <w:pPr>
        <w:ind w:firstLine="567"/>
        <w:rPr>
          <w:b/>
        </w:rPr>
      </w:pPr>
    </w:p>
    <w:p w:rsidR="00C90B8A" w:rsidRDefault="00C90B8A" w:rsidP="00C90B8A">
      <w:pPr>
        <w:ind w:firstLine="567"/>
        <w:rPr>
          <w:b/>
        </w:rPr>
      </w:pPr>
    </w:p>
    <w:p w:rsidR="00C90B8A" w:rsidRDefault="00C90B8A" w:rsidP="00C90B8A">
      <w:pPr>
        <w:ind w:firstLine="567"/>
        <w:rPr>
          <w:b/>
        </w:rPr>
      </w:pPr>
    </w:p>
    <w:p w:rsidR="00C90B8A" w:rsidRDefault="00C90B8A" w:rsidP="00C90B8A">
      <w:pPr>
        <w:ind w:firstLine="567"/>
        <w:rPr>
          <w:b/>
        </w:rPr>
      </w:pPr>
    </w:p>
    <w:p w:rsidR="00C90B8A" w:rsidRDefault="00C90B8A" w:rsidP="00C90B8A">
      <w:pPr>
        <w:ind w:firstLine="567"/>
        <w:rPr>
          <w:b/>
        </w:rPr>
      </w:pPr>
    </w:p>
    <w:p w:rsidR="00C90B8A" w:rsidRDefault="00C90B8A" w:rsidP="00C90B8A">
      <w:pPr>
        <w:ind w:firstLine="567"/>
        <w:rPr>
          <w:b/>
        </w:rPr>
      </w:pPr>
    </w:p>
    <w:p w:rsidR="00C90B8A" w:rsidRPr="00C90B8A" w:rsidRDefault="00C90B8A" w:rsidP="00C90B8A">
      <w:pPr>
        <w:ind w:firstLine="567"/>
        <w:rPr>
          <w:b/>
        </w:rPr>
      </w:pPr>
      <w:r w:rsidRPr="00C90B8A">
        <w:rPr>
          <w:b/>
        </w:rPr>
        <w:lastRenderedPageBreak/>
        <w:t>БЛОК «ОБРАЗОВАНИЕ»</w:t>
      </w:r>
    </w:p>
    <w:p w:rsidR="00C90B8A" w:rsidRDefault="00C90B8A" w:rsidP="00C90B8A">
      <w:pPr>
        <w:ind w:firstLine="567"/>
      </w:pPr>
      <w:r>
        <w:t>Блок «Образование» показан ниже.</w:t>
      </w:r>
    </w:p>
    <w:p w:rsidR="00C90B8A" w:rsidRDefault="00C90B8A" w:rsidP="00C90B8A">
      <w:pPr>
        <w:ind w:firstLine="567"/>
      </w:pPr>
    </w:p>
    <w:p w:rsidR="00C90B8A" w:rsidRDefault="00C90B8A" w:rsidP="00C90B8A">
      <w:pPr>
        <w:jc w:val="center"/>
      </w:pPr>
      <w:r w:rsidRPr="00C90B8A">
        <w:rPr>
          <w:noProof/>
          <w:lang w:eastAsia="ru-RU"/>
        </w:rPr>
        <w:drawing>
          <wp:inline distT="0" distB="0" distL="0" distR="0">
            <wp:extent cx="6844937" cy="5839097"/>
            <wp:effectExtent l="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907" b="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937" cy="583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B8A" w:rsidRPr="00C90B8A" w:rsidRDefault="00C90B8A" w:rsidP="00C90B8A">
      <w:pPr>
        <w:jc w:val="left"/>
        <w:rPr>
          <w:b/>
        </w:rPr>
      </w:pPr>
      <w:r w:rsidRPr="00C90B8A">
        <w:rPr>
          <w:b/>
        </w:rPr>
        <w:t>При заполнении блока «Образование» пользователю необходимо заполнить следующие поля:</w:t>
      </w:r>
    </w:p>
    <w:p w:rsidR="00C90B8A" w:rsidRDefault="00C90B8A" w:rsidP="00C90B8A">
      <w:pPr>
        <w:ind w:firstLine="567"/>
      </w:pPr>
      <w:r>
        <w:t>– образование;</w:t>
      </w:r>
    </w:p>
    <w:p w:rsidR="00C90B8A" w:rsidRDefault="00C90B8A" w:rsidP="00C90B8A">
      <w:pPr>
        <w:ind w:firstLine="567"/>
      </w:pPr>
      <w:r>
        <w:t>– учебное заведение;</w:t>
      </w:r>
    </w:p>
    <w:p w:rsidR="00C90B8A" w:rsidRDefault="00C90B8A" w:rsidP="00C90B8A">
      <w:pPr>
        <w:ind w:firstLine="567"/>
      </w:pPr>
      <w:r>
        <w:t>– факультет;</w:t>
      </w:r>
    </w:p>
    <w:p w:rsidR="00C90B8A" w:rsidRDefault="00C90B8A" w:rsidP="00C90B8A">
      <w:pPr>
        <w:ind w:firstLine="567"/>
      </w:pPr>
      <w:r>
        <w:t>– год окончания обучения (</w:t>
      </w:r>
      <w:r w:rsidRPr="00C90B8A">
        <w:rPr>
          <w:i/>
        </w:rPr>
        <w:t>если пользователь еще учится, то необходимо указать планируемый год выпуска</w:t>
      </w:r>
      <w:r>
        <w:t>);</w:t>
      </w:r>
    </w:p>
    <w:p w:rsidR="00C90B8A" w:rsidRDefault="00C90B8A" w:rsidP="00C90B8A">
      <w:pPr>
        <w:ind w:firstLine="567"/>
      </w:pPr>
      <w:r>
        <w:t xml:space="preserve">– название дипломной работы </w:t>
      </w:r>
      <w:r w:rsidRPr="00C90B8A">
        <w:rPr>
          <w:i/>
        </w:rPr>
        <w:t xml:space="preserve">(для </w:t>
      </w:r>
      <w:proofErr w:type="gramStart"/>
      <w:r w:rsidRPr="00C90B8A">
        <w:rPr>
          <w:i/>
        </w:rPr>
        <w:t>закончивших</w:t>
      </w:r>
      <w:proofErr w:type="gramEnd"/>
      <w:r w:rsidRPr="00C90B8A">
        <w:rPr>
          <w:i/>
        </w:rPr>
        <w:t xml:space="preserve"> обучение</w:t>
      </w:r>
      <w:r>
        <w:t>);</w:t>
      </w:r>
    </w:p>
    <w:p w:rsidR="00C90B8A" w:rsidRDefault="00C90B8A" w:rsidP="00C90B8A">
      <w:pPr>
        <w:ind w:firstLine="567"/>
      </w:pPr>
      <w:r>
        <w:t>– квалификация по диплому (</w:t>
      </w:r>
      <w:r w:rsidRPr="00C90B8A">
        <w:rPr>
          <w:i/>
        </w:rPr>
        <w:t xml:space="preserve">для </w:t>
      </w:r>
      <w:proofErr w:type="gramStart"/>
      <w:r w:rsidRPr="00C90B8A">
        <w:rPr>
          <w:i/>
        </w:rPr>
        <w:t>закончивших</w:t>
      </w:r>
      <w:proofErr w:type="gramEnd"/>
      <w:r w:rsidRPr="00C90B8A">
        <w:rPr>
          <w:i/>
        </w:rPr>
        <w:t xml:space="preserve"> обучение</w:t>
      </w:r>
      <w:r>
        <w:t>);</w:t>
      </w:r>
    </w:p>
    <w:p w:rsidR="00C90B8A" w:rsidRDefault="00C90B8A" w:rsidP="00C90B8A">
      <w:pPr>
        <w:ind w:firstLine="567"/>
      </w:pPr>
      <w:r>
        <w:t>– специальность по диплому (</w:t>
      </w:r>
      <w:r w:rsidRPr="00C90B8A">
        <w:rPr>
          <w:i/>
        </w:rPr>
        <w:t xml:space="preserve">для </w:t>
      </w:r>
      <w:proofErr w:type="gramStart"/>
      <w:r w:rsidRPr="00C90B8A">
        <w:rPr>
          <w:i/>
        </w:rPr>
        <w:t>закончивших</w:t>
      </w:r>
      <w:proofErr w:type="gramEnd"/>
      <w:r w:rsidRPr="00C90B8A">
        <w:rPr>
          <w:i/>
        </w:rPr>
        <w:t xml:space="preserve"> обучение</w:t>
      </w:r>
      <w:r>
        <w:t>);</w:t>
      </w:r>
    </w:p>
    <w:p w:rsidR="00C90B8A" w:rsidRDefault="00C90B8A" w:rsidP="00C90B8A">
      <w:pPr>
        <w:ind w:firstLine="567"/>
      </w:pPr>
      <w:r>
        <w:t>– серия диплома;</w:t>
      </w:r>
    </w:p>
    <w:p w:rsidR="00C90B8A" w:rsidRDefault="00C90B8A" w:rsidP="00C90B8A">
      <w:pPr>
        <w:ind w:firstLine="567"/>
      </w:pPr>
      <w:r>
        <w:t>– номер диплома;</w:t>
      </w:r>
    </w:p>
    <w:p w:rsidR="00C90B8A" w:rsidRDefault="00C90B8A" w:rsidP="00C90B8A">
      <w:pPr>
        <w:ind w:firstLine="567"/>
      </w:pPr>
      <w:r>
        <w:t>– дата выдачи диплома.</w:t>
      </w:r>
    </w:p>
    <w:p w:rsidR="00C90B8A" w:rsidRDefault="00C90B8A" w:rsidP="00C90B8A">
      <w:pPr>
        <w:ind w:firstLine="567"/>
      </w:pPr>
      <w:r>
        <w:t>Для указания нескольких мест обучения необходимо нажать на ссылку «+ Добавить место обучения», расположенную внизу блока «Обучение». При этом откроется аналогичный блок для заполнения информации о месте обучения.</w:t>
      </w:r>
    </w:p>
    <w:p w:rsidR="00C90B8A" w:rsidRDefault="00C90B8A" w:rsidP="00C90B8A">
      <w:pPr>
        <w:ind w:firstLine="567"/>
      </w:pPr>
    </w:p>
    <w:p w:rsidR="00C90B8A" w:rsidRPr="00C90B8A" w:rsidRDefault="00C90B8A" w:rsidP="00C90B8A">
      <w:pPr>
        <w:ind w:firstLine="567"/>
        <w:rPr>
          <w:b/>
        </w:rPr>
      </w:pPr>
      <w:r w:rsidRPr="00C90B8A">
        <w:rPr>
          <w:b/>
        </w:rPr>
        <w:lastRenderedPageBreak/>
        <w:t>БЛОК «ПОЖЕЛАНИЯ И ВАКАНСИИ»</w:t>
      </w:r>
    </w:p>
    <w:p w:rsidR="00C90B8A" w:rsidRDefault="00C90B8A" w:rsidP="00C90B8A">
      <w:pPr>
        <w:ind w:firstLine="567"/>
      </w:pPr>
      <w:r>
        <w:t>Блок «Пожелания и вакансии» показан ниже.</w:t>
      </w:r>
    </w:p>
    <w:p w:rsidR="00C90B8A" w:rsidRDefault="00C90B8A" w:rsidP="00057088">
      <w:pPr>
        <w:jc w:val="center"/>
      </w:pPr>
      <w:r w:rsidRPr="00C90B8A">
        <w:rPr>
          <w:noProof/>
          <w:lang w:eastAsia="ru-RU"/>
        </w:rPr>
        <w:drawing>
          <wp:inline distT="0" distB="0" distL="0" distR="0">
            <wp:extent cx="6840220" cy="3386720"/>
            <wp:effectExtent l="19050" t="0" r="0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8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B8A" w:rsidRDefault="00C90B8A" w:rsidP="00C90B8A">
      <w:pPr>
        <w:ind w:firstLine="567"/>
      </w:pPr>
      <w:r>
        <w:t>В блоке пользователю необходимо указать следующую информацию:</w:t>
      </w:r>
    </w:p>
    <w:p w:rsidR="00C90B8A" w:rsidRDefault="00C90B8A" w:rsidP="00C90B8A">
      <w:pPr>
        <w:ind w:firstLine="567"/>
      </w:pPr>
      <w:r>
        <w:t>– график работы (</w:t>
      </w:r>
      <w:r w:rsidRPr="00C90B8A">
        <w:rPr>
          <w:i/>
        </w:rPr>
        <w:t>обязательный для заполнения подраздел</w:t>
      </w:r>
      <w:r>
        <w:t>);</w:t>
      </w:r>
    </w:p>
    <w:p w:rsidR="00C90B8A" w:rsidRDefault="00C90B8A" w:rsidP="00C90B8A">
      <w:pPr>
        <w:ind w:firstLine="567"/>
      </w:pPr>
      <w:r>
        <w:t>– тип занятости (</w:t>
      </w:r>
      <w:r w:rsidRPr="00C90B8A">
        <w:rPr>
          <w:i/>
        </w:rPr>
        <w:t>обязательный для заполнения подраздел</w:t>
      </w:r>
      <w:r>
        <w:t>);</w:t>
      </w:r>
    </w:p>
    <w:p w:rsidR="00C90B8A" w:rsidRDefault="00C90B8A" w:rsidP="00C90B8A">
      <w:pPr>
        <w:ind w:firstLine="567"/>
      </w:pPr>
      <w:r>
        <w:t>– готовность к переобучению;</w:t>
      </w:r>
    </w:p>
    <w:p w:rsidR="00C90B8A" w:rsidRDefault="00C90B8A" w:rsidP="00C90B8A">
      <w:pPr>
        <w:ind w:firstLine="567"/>
      </w:pPr>
      <w:r>
        <w:t>– готовность к командировкам.</w:t>
      </w:r>
    </w:p>
    <w:p w:rsidR="00C90B8A" w:rsidRDefault="00C90B8A" w:rsidP="00C90B8A">
      <w:pPr>
        <w:ind w:firstLine="567"/>
      </w:pPr>
    </w:p>
    <w:p w:rsidR="00C90B8A" w:rsidRDefault="00C90B8A" w:rsidP="00C90B8A">
      <w:pPr>
        <w:ind w:firstLine="567"/>
      </w:pPr>
      <w:r>
        <w:t>Указание этой информации влияет на поисковую выдачу вакансий.</w:t>
      </w:r>
    </w:p>
    <w:p w:rsidR="00C90B8A" w:rsidRDefault="00C90B8A" w:rsidP="00C90B8A">
      <w:pPr>
        <w:ind w:firstLine="567"/>
      </w:pPr>
      <w:r>
        <w:t>При указании графика работы соискателю (</w:t>
      </w:r>
      <w:r w:rsidRPr="00C90B8A">
        <w:rPr>
          <w:i/>
        </w:rPr>
        <w:t>работнику</w:t>
      </w:r>
      <w:r>
        <w:t>) предоставляется возможность выбрать следующие варианты (</w:t>
      </w:r>
      <w:r w:rsidRPr="00C90B8A">
        <w:rPr>
          <w:i/>
        </w:rPr>
        <w:t>можно выбрать несколько вариантов</w:t>
      </w:r>
      <w:r>
        <w:t>):</w:t>
      </w:r>
    </w:p>
    <w:p w:rsidR="00C90B8A" w:rsidRDefault="00C90B8A" w:rsidP="00C90B8A">
      <w:pPr>
        <w:ind w:firstLine="567"/>
      </w:pPr>
      <w:r>
        <w:t>– полный день;</w:t>
      </w:r>
    </w:p>
    <w:p w:rsidR="00C90B8A" w:rsidRDefault="00C90B8A" w:rsidP="00C90B8A">
      <w:pPr>
        <w:ind w:firstLine="567"/>
      </w:pPr>
      <w:r>
        <w:t>– сменный график;</w:t>
      </w:r>
    </w:p>
    <w:p w:rsidR="00C90B8A" w:rsidRDefault="00C90B8A" w:rsidP="00C90B8A">
      <w:pPr>
        <w:ind w:firstLine="567"/>
      </w:pPr>
      <w:r>
        <w:t>– неполный день;</w:t>
      </w:r>
    </w:p>
    <w:p w:rsidR="00C90B8A" w:rsidRDefault="00C90B8A" w:rsidP="00C90B8A">
      <w:pPr>
        <w:ind w:firstLine="567"/>
      </w:pPr>
      <w:r>
        <w:t>– вахтовый метод;</w:t>
      </w:r>
    </w:p>
    <w:p w:rsidR="00C90B8A" w:rsidRDefault="00C90B8A" w:rsidP="00C90B8A">
      <w:pPr>
        <w:ind w:firstLine="567"/>
      </w:pPr>
      <w:r>
        <w:t>– гибкий график;</w:t>
      </w:r>
    </w:p>
    <w:p w:rsidR="00C90B8A" w:rsidRDefault="00C90B8A" w:rsidP="00C90B8A">
      <w:pPr>
        <w:ind w:firstLine="567"/>
      </w:pPr>
      <w:r>
        <w:t>– ненормированный.</w:t>
      </w:r>
    </w:p>
    <w:p w:rsidR="00C90B8A" w:rsidRDefault="00C90B8A" w:rsidP="00C90B8A">
      <w:pPr>
        <w:ind w:firstLine="567"/>
      </w:pPr>
    </w:p>
    <w:p w:rsidR="00C90B8A" w:rsidRDefault="00C90B8A" w:rsidP="00C90B8A">
      <w:pPr>
        <w:ind w:firstLine="567"/>
      </w:pPr>
      <w:r>
        <w:t>При указании типа занятости соискателю (</w:t>
      </w:r>
      <w:r w:rsidRPr="00C90B8A">
        <w:rPr>
          <w:i/>
        </w:rPr>
        <w:t>работнику</w:t>
      </w:r>
      <w:r>
        <w:t>) предоставляется возможность выбрать следующие варианты:</w:t>
      </w:r>
    </w:p>
    <w:p w:rsidR="00C90B8A" w:rsidRDefault="00C90B8A" w:rsidP="00C90B8A">
      <w:pPr>
        <w:ind w:firstLine="567"/>
      </w:pPr>
      <w:r>
        <w:t>– полная занятость;</w:t>
      </w:r>
    </w:p>
    <w:p w:rsidR="00C90B8A" w:rsidRDefault="00C90B8A" w:rsidP="00C90B8A">
      <w:pPr>
        <w:ind w:firstLine="567"/>
      </w:pPr>
      <w:r>
        <w:t>– частичная;</w:t>
      </w:r>
    </w:p>
    <w:p w:rsidR="00C90B8A" w:rsidRDefault="00C90B8A" w:rsidP="00C90B8A">
      <w:pPr>
        <w:ind w:firstLine="567"/>
      </w:pPr>
      <w:r>
        <w:t>– временная;</w:t>
      </w:r>
    </w:p>
    <w:p w:rsidR="00C90B8A" w:rsidRDefault="00C90B8A" w:rsidP="00C90B8A">
      <w:pPr>
        <w:ind w:firstLine="567"/>
      </w:pPr>
      <w:r>
        <w:t>– сезонная;</w:t>
      </w:r>
    </w:p>
    <w:p w:rsidR="00C90B8A" w:rsidRDefault="00C90B8A" w:rsidP="00C90B8A">
      <w:pPr>
        <w:ind w:firstLine="567"/>
      </w:pPr>
      <w:r>
        <w:t>– стажировка;</w:t>
      </w:r>
    </w:p>
    <w:p w:rsidR="00C90B8A" w:rsidRDefault="00C90B8A" w:rsidP="00C90B8A">
      <w:pPr>
        <w:ind w:firstLine="567"/>
      </w:pPr>
      <w:r>
        <w:t>– удаленная.</w:t>
      </w:r>
    </w:p>
    <w:p w:rsidR="00C90B8A" w:rsidRDefault="00C90B8A" w:rsidP="00C90B8A">
      <w:pPr>
        <w:ind w:firstLine="567"/>
      </w:pPr>
    </w:p>
    <w:p w:rsidR="00C90B8A" w:rsidRDefault="00C90B8A" w:rsidP="00C90B8A">
      <w:pPr>
        <w:ind w:firstLine="567"/>
      </w:pPr>
      <w:r>
        <w:t>При готовности соискателя (</w:t>
      </w:r>
      <w:r w:rsidRPr="00C90B8A">
        <w:rPr>
          <w:i/>
        </w:rPr>
        <w:t>работника</w:t>
      </w:r>
      <w:r>
        <w:t xml:space="preserve">) к переобучению или направлению в командировки ему необходимо проставить отметки в </w:t>
      </w:r>
      <w:proofErr w:type="gramStart"/>
      <w:r>
        <w:t>соответствующих</w:t>
      </w:r>
      <w:proofErr w:type="gramEnd"/>
      <w:r>
        <w:t xml:space="preserve"> </w:t>
      </w:r>
      <w:proofErr w:type="spellStart"/>
      <w:r>
        <w:t>чекбоксах</w:t>
      </w:r>
      <w:proofErr w:type="spellEnd"/>
      <w:r>
        <w:t>.</w:t>
      </w:r>
    </w:p>
    <w:p w:rsidR="00C90B8A" w:rsidRDefault="00C90B8A" w:rsidP="00C90B8A">
      <w:pPr>
        <w:ind w:firstLine="567"/>
      </w:pPr>
    </w:p>
    <w:p w:rsidR="00C90B8A" w:rsidRPr="00C90B8A" w:rsidRDefault="00C90B8A" w:rsidP="00C90B8A">
      <w:pPr>
        <w:ind w:firstLine="567"/>
        <w:rPr>
          <w:b/>
        </w:rPr>
      </w:pPr>
      <w:r w:rsidRPr="00C90B8A">
        <w:rPr>
          <w:b/>
        </w:rPr>
        <w:lastRenderedPageBreak/>
        <w:t>БЛОК «ВЛАДЕНИЕ ЯЗЫКАМИ»</w:t>
      </w:r>
    </w:p>
    <w:p w:rsidR="00C90B8A" w:rsidRDefault="00C90B8A" w:rsidP="00C90B8A">
      <w:pPr>
        <w:ind w:firstLine="567"/>
      </w:pPr>
      <w:r>
        <w:t>Блок «Владение языками» показан ниже.</w:t>
      </w:r>
    </w:p>
    <w:p w:rsidR="00C90B8A" w:rsidRDefault="00C90B8A" w:rsidP="00057088">
      <w:r w:rsidRPr="00C90B8A">
        <w:rPr>
          <w:noProof/>
          <w:lang w:eastAsia="ru-RU"/>
        </w:rPr>
        <w:drawing>
          <wp:inline distT="0" distB="0" distL="0" distR="0">
            <wp:extent cx="6840220" cy="1495667"/>
            <wp:effectExtent l="19050" t="0" r="0" b="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9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B8A" w:rsidRDefault="00C90B8A" w:rsidP="00C90B8A">
      <w:r>
        <w:t>Пользователю предоставлена возможность выбрать из выпадающего списка язык, которым он владеет. После выбора языка поле для указания уровня владения языком становится активным, и пользователю необходимо указать один из следующих уровней:</w:t>
      </w:r>
    </w:p>
    <w:p w:rsidR="00C90B8A" w:rsidRDefault="00C90B8A" w:rsidP="00C90B8A">
      <w:r>
        <w:t>– базовый;</w:t>
      </w:r>
    </w:p>
    <w:p w:rsidR="00C90B8A" w:rsidRDefault="00C90B8A" w:rsidP="00C90B8A">
      <w:r>
        <w:t>– чтение и письмо со словарем;</w:t>
      </w:r>
    </w:p>
    <w:p w:rsidR="00C90B8A" w:rsidRDefault="00C90B8A" w:rsidP="00C90B8A">
      <w:r>
        <w:t xml:space="preserve">– </w:t>
      </w:r>
      <w:proofErr w:type="gramStart"/>
      <w:r>
        <w:t>способен</w:t>
      </w:r>
      <w:proofErr w:type="gramEnd"/>
      <w:r>
        <w:t xml:space="preserve"> пройти собеседование;</w:t>
      </w:r>
    </w:p>
    <w:p w:rsidR="00C90B8A" w:rsidRDefault="00C90B8A" w:rsidP="00C90B8A">
      <w:r>
        <w:t>– свободный;</w:t>
      </w:r>
    </w:p>
    <w:p w:rsidR="00C90B8A" w:rsidRDefault="00C90B8A" w:rsidP="00C90B8A">
      <w:r>
        <w:t>– родной.</w:t>
      </w:r>
    </w:p>
    <w:p w:rsidR="00C90B8A" w:rsidRDefault="00C90B8A" w:rsidP="00C90B8A"/>
    <w:p w:rsidR="00C90B8A" w:rsidRDefault="00C90B8A" w:rsidP="00C90B8A">
      <w:r>
        <w:t>Для указания дополнительного языка необходимо нажать на ссылку «+ Добавить язык», расположенную внизу блока «Владение языками». При этом откроется аналогичный блок для указания дополнительного языка.</w:t>
      </w:r>
    </w:p>
    <w:p w:rsidR="00C90B8A" w:rsidRDefault="00C90B8A" w:rsidP="00C90B8A">
      <w:pPr>
        <w:ind w:firstLine="567"/>
      </w:pPr>
    </w:p>
    <w:p w:rsidR="00C90B8A" w:rsidRPr="00C90B8A" w:rsidRDefault="00C90B8A" w:rsidP="00C90B8A">
      <w:pPr>
        <w:ind w:firstLine="567"/>
        <w:rPr>
          <w:b/>
        </w:rPr>
      </w:pPr>
      <w:r w:rsidRPr="00C90B8A">
        <w:rPr>
          <w:b/>
        </w:rPr>
        <w:t>БЛОК «ДОПОЛНИТЕЛЬНОЕ ОБРАЗОВАНИЕ»</w:t>
      </w:r>
    </w:p>
    <w:p w:rsidR="00C90B8A" w:rsidRDefault="00C90B8A" w:rsidP="00C90B8A">
      <w:pPr>
        <w:ind w:firstLine="567"/>
      </w:pPr>
      <w:r>
        <w:t>Блок «Дополнительное образование» показан ниже.</w:t>
      </w:r>
    </w:p>
    <w:p w:rsidR="00C90B8A" w:rsidRDefault="00C90B8A" w:rsidP="00057088">
      <w:pPr>
        <w:jc w:val="center"/>
      </w:pPr>
      <w:r w:rsidRPr="00C90B8A">
        <w:rPr>
          <w:noProof/>
          <w:lang w:eastAsia="ru-RU"/>
        </w:rPr>
        <w:drawing>
          <wp:inline distT="0" distB="0" distL="0" distR="0">
            <wp:extent cx="5917474" cy="3152465"/>
            <wp:effectExtent l="0" t="0" r="7076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9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254" cy="315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B8A" w:rsidRPr="003660D4" w:rsidRDefault="00C90B8A" w:rsidP="00C90B8A">
      <w:pPr>
        <w:jc w:val="left"/>
      </w:pPr>
      <w:r w:rsidRPr="003660D4">
        <w:t>В блоке «Дополнительное образование» пользователю предоставлена возможность указать курсы со следующей информацией:</w:t>
      </w:r>
    </w:p>
    <w:p w:rsidR="00C90B8A" w:rsidRDefault="003660D4" w:rsidP="00C90B8A">
      <w:r>
        <w:t xml:space="preserve">– </w:t>
      </w:r>
      <w:r w:rsidR="00C90B8A">
        <w:t>название курса;</w:t>
      </w:r>
    </w:p>
    <w:p w:rsidR="00C90B8A" w:rsidRDefault="003660D4" w:rsidP="00C90B8A">
      <w:r>
        <w:t xml:space="preserve">– </w:t>
      </w:r>
      <w:r w:rsidR="00C90B8A">
        <w:t>учебное заведение;</w:t>
      </w:r>
    </w:p>
    <w:p w:rsidR="00C90B8A" w:rsidRDefault="003660D4" w:rsidP="00C90B8A">
      <w:r>
        <w:t xml:space="preserve">– </w:t>
      </w:r>
      <w:r w:rsidR="00C90B8A">
        <w:t>год окончания.</w:t>
      </w:r>
    </w:p>
    <w:p w:rsidR="00C90B8A" w:rsidRDefault="00C90B8A" w:rsidP="00C90B8A">
      <w:r>
        <w:t>Для указания нескольких курсов необходимо нажать на ссылку «+ Добавить место обучения», расположенную внизу блока «Дополнительное образование». При этом откроется аналогичный блок для указания курса.</w:t>
      </w:r>
    </w:p>
    <w:p w:rsidR="003660D4" w:rsidRPr="003660D4" w:rsidRDefault="003660D4" w:rsidP="003660D4">
      <w:pPr>
        <w:ind w:firstLine="567"/>
        <w:rPr>
          <w:b/>
        </w:rPr>
      </w:pPr>
      <w:r w:rsidRPr="003660D4">
        <w:rPr>
          <w:b/>
        </w:rPr>
        <w:lastRenderedPageBreak/>
        <w:t>БЛОК «СВИДЕТЕЛЬСТВА И СЕРТИФИКАТЫ»</w:t>
      </w:r>
    </w:p>
    <w:p w:rsidR="00C90B8A" w:rsidRDefault="003660D4" w:rsidP="003660D4">
      <w:pPr>
        <w:ind w:firstLine="567"/>
      </w:pPr>
      <w:r>
        <w:t>Если у пользователя есть квалификация, подтвержденная системой независимой оценки квалификации «Реестр сведений о проведении независимой оценки квалификации Национального агентства развития квалификаций», он может добавить ее в свое резюме, заполнив блок «Свидетельства и сертификаты».</w:t>
      </w:r>
    </w:p>
    <w:p w:rsidR="003660D4" w:rsidRDefault="003660D4" w:rsidP="00057088">
      <w:r w:rsidRPr="003660D4">
        <w:rPr>
          <w:noProof/>
          <w:lang w:eastAsia="ru-RU"/>
        </w:rPr>
        <w:drawing>
          <wp:inline distT="0" distB="0" distL="0" distR="0">
            <wp:extent cx="6844937" cy="3265714"/>
            <wp:effectExtent l="0" t="0" r="0" b="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7612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937" cy="326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0D4" w:rsidRDefault="003660D4" w:rsidP="003660D4">
      <w:r>
        <w:t>Для заполнения блока пользователю необходимо указать регистрационный номер свидетельства (сертификата) и дату выдачи.</w:t>
      </w:r>
    </w:p>
    <w:p w:rsidR="003660D4" w:rsidRDefault="003660D4" w:rsidP="003660D4">
      <w:r>
        <w:t>На Портале осуществляется автоматическая проверка данных в режиме реального времени. Статус проверки отображается в резюме.</w:t>
      </w:r>
    </w:p>
    <w:p w:rsidR="003660D4" w:rsidRDefault="003660D4" w:rsidP="003660D4"/>
    <w:p w:rsidR="003660D4" w:rsidRPr="003660D4" w:rsidRDefault="003660D4" w:rsidP="003660D4">
      <w:pPr>
        <w:rPr>
          <w:b/>
        </w:rPr>
      </w:pPr>
      <w:r w:rsidRPr="003660D4">
        <w:rPr>
          <w:b/>
        </w:rPr>
        <w:t>БЛОК «ИНЫЕ ДОКУМЕНТЫ»</w:t>
      </w:r>
    </w:p>
    <w:p w:rsidR="003660D4" w:rsidRDefault="003660D4" w:rsidP="003660D4">
      <w:r>
        <w:t>Блок «Иные документы» показан ниже.</w:t>
      </w:r>
    </w:p>
    <w:p w:rsidR="003660D4" w:rsidRDefault="003660D4" w:rsidP="003660D4">
      <w:r w:rsidRPr="003660D4">
        <w:rPr>
          <w:noProof/>
          <w:lang w:eastAsia="ru-RU"/>
        </w:rPr>
        <w:drawing>
          <wp:inline distT="0" distB="0" distL="0" distR="0">
            <wp:extent cx="6844937" cy="3265714"/>
            <wp:effectExtent l="0" t="0" r="0" b="0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6803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937" cy="326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0D4" w:rsidRDefault="003660D4" w:rsidP="003660D4">
      <w:r>
        <w:t>В блоке «Иные документы» пользователю предоставлена возможность указать наличие трудовой книжки, водительского удостоверения, а также сертификатов, удостоверений, звания.</w:t>
      </w:r>
    </w:p>
    <w:p w:rsidR="003660D4" w:rsidRDefault="003660D4" w:rsidP="003660D4">
      <w:r>
        <w:lastRenderedPageBreak/>
        <w:t>При наведении курсора мыши на поле «Медицинская книжка» открывается выпадающее меню, в котором пользователь может указать наличие или отсутствие документа.</w:t>
      </w:r>
    </w:p>
    <w:p w:rsidR="003660D4" w:rsidRDefault="003660D4" w:rsidP="003660D4">
      <w:r w:rsidRPr="003660D4">
        <w:rPr>
          <w:noProof/>
          <w:lang w:eastAsia="ru-RU"/>
        </w:rPr>
        <w:drawing>
          <wp:inline distT="0" distB="0" distL="0" distR="0">
            <wp:extent cx="6844937" cy="3317965"/>
            <wp:effectExtent l="0" t="0" r="0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6122" b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937" cy="331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0D4" w:rsidRDefault="003660D4" w:rsidP="003660D4">
      <w:r w:rsidRPr="003660D4">
        <w:t>При наведении курсора мыши на поле «Водительское удостоверение» открывается выпадающее меню, в котором пользователь может указать категорию водительских прав.</w:t>
      </w:r>
    </w:p>
    <w:p w:rsidR="003660D4" w:rsidRDefault="003660D4" w:rsidP="003660D4">
      <w:r w:rsidRPr="003660D4">
        <w:rPr>
          <w:noProof/>
          <w:lang w:eastAsia="ru-RU"/>
        </w:rPr>
        <w:drawing>
          <wp:inline distT="0" distB="0" distL="0" distR="0">
            <wp:extent cx="6452870" cy="4245610"/>
            <wp:effectExtent l="0" t="0" r="5080" b="0"/>
            <wp:docPr id="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70" cy="424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0D4" w:rsidRDefault="003660D4" w:rsidP="003660D4"/>
    <w:p w:rsidR="003660D4" w:rsidRDefault="003660D4" w:rsidP="003660D4">
      <w:pPr>
        <w:rPr>
          <w:b/>
        </w:rPr>
      </w:pPr>
    </w:p>
    <w:p w:rsidR="003660D4" w:rsidRDefault="003660D4" w:rsidP="003660D4">
      <w:pPr>
        <w:rPr>
          <w:b/>
        </w:rPr>
      </w:pPr>
    </w:p>
    <w:p w:rsidR="003660D4" w:rsidRDefault="003660D4" w:rsidP="003660D4">
      <w:pPr>
        <w:rPr>
          <w:b/>
        </w:rPr>
      </w:pPr>
    </w:p>
    <w:p w:rsidR="003660D4" w:rsidRDefault="003660D4" w:rsidP="003660D4">
      <w:pPr>
        <w:rPr>
          <w:b/>
        </w:rPr>
      </w:pPr>
    </w:p>
    <w:p w:rsidR="003660D4" w:rsidRPr="003660D4" w:rsidRDefault="003660D4" w:rsidP="003660D4">
      <w:pPr>
        <w:rPr>
          <w:b/>
        </w:rPr>
      </w:pPr>
      <w:r w:rsidRPr="003660D4">
        <w:rPr>
          <w:b/>
        </w:rPr>
        <w:lastRenderedPageBreak/>
        <w:t>БЛОК «СОЦИАЛЬНОЕ ПОЛОЖЕНИЕ»</w:t>
      </w:r>
    </w:p>
    <w:p w:rsidR="003660D4" w:rsidRDefault="003660D4" w:rsidP="003660D4">
      <w:r>
        <w:t>Блок «Социальное положение» показан ниже.</w:t>
      </w:r>
    </w:p>
    <w:p w:rsidR="003660D4" w:rsidRDefault="003660D4" w:rsidP="003660D4">
      <w:r w:rsidRPr="003660D4">
        <w:rPr>
          <w:noProof/>
          <w:lang w:eastAsia="ru-RU"/>
        </w:rPr>
        <w:drawing>
          <wp:inline distT="0" distB="0" distL="0" distR="0">
            <wp:extent cx="6447971" cy="2719469"/>
            <wp:effectExtent l="0" t="0" r="0" b="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9123" b="1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973" cy="271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0D4" w:rsidRDefault="003660D4" w:rsidP="003660D4">
      <w:pPr>
        <w:jc w:val="left"/>
      </w:pPr>
      <w:r>
        <w:t>В блоке «Социальное положение» пользователю предоставлена возможность указать следующие данные:</w:t>
      </w:r>
    </w:p>
    <w:p w:rsidR="003660D4" w:rsidRDefault="003660D4" w:rsidP="003660D4">
      <w:r>
        <w:t>– семейное положение (</w:t>
      </w:r>
      <w:r w:rsidRPr="003660D4">
        <w:rPr>
          <w:i/>
        </w:rPr>
        <w:t>не в браке / в браке</w:t>
      </w:r>
      <w:r>
        <w:t>);</w:t>
      </w:r>
    </w:p>
    <w:p w:rsidR="003660D4" w:rsidRDefault="003660D4" w:rsidP="003660D4">
      <w:r>
        <w:t>– наличие детей (</w:t>
      </w:r>
      <w:proofErr w:type="gramStart"/>
      <w:r w:rsidRPr="003660D4">
        <w:rPr>
          <w:i/>
        </w:rPr>
        <w:t>есть дети / нет</w:t>
      </w:r>
      <w:proofErr w:type="gramEnd"/>
      <w:r w:rsidRPr="003660D4">
        <w:rPr>
          <w:i/>
        </w:rPr>
        <w:t xml:space="preserve"> детей</w:t>
      </w:r>
      <w:r>
        <w:t>);</w:t>
      </w:r>
    </w:p>
    <w:p w:rsidR="003660D4" w:rsidRDefault="003660D4" w:rsidP="003660D4">
      <w:r>
        <w:t>– наличие жилья (</w:t>
      </w:r>
      <w:r w:rsidRPr="003660D4">
        <w:rPr>
          <w:i/>
        </w:rPr>
        <w:t>нужно жилье / не нужно жилье</w:t>
      </w:r>
      <w:r>
        <w:t>);</w:t>
      </w:r>
    </w:p>
    <w:p w:rsidR="003660D4" w:rsidRDefault="003660D4" w:rsidP="003660D4">
      <w:r>
        <w:t>– социально-незащищенная группа.</w:t>
      </w:r>
    </w:p>
    <w:p w:rsidR="003660D4" w:rsidRDefault="003660D4" w:rsidP="003660D4"/>
    <w:p w:rsidR="003660D4" w:rsidRPr="003660D4" w:rsidRDefault="003660D4" w:rsidP="003660D4">
      <w:pPr>
        <w:rPr>
          <w:b/>
        </w:rPr>
      </w:pPr>
      <w:r w:rsidRPr="003660D4">
        <w:rPr>
          <w:b/>
        </w:rPr>
        <w:t>БЛОК «ПЕРЕЕЗД»</w:t>
      </w:r>
    </w:p>
    <w:p w:rsidR="003660D4" w:rsidRDefault="003660D4" w:rsidP="003660D4">
      <w:r>
        <w:t>Блок «Переезд» показан ниже.</w:t>
      </w:r>
    </w:p>
    <w:p w:rsidR="003660D4" w:rsidRDefault="003660D4" w:rsidP="003660D4">
      <w:r w:rsidRPr="003660D4">
        <w:rPr>
          <w:noProof/>
          <w:lang w:eastAsia="ru-RU"/>
        </w:rPr>
        <w:drawing>
          <wp:inline distT="0" distB="0" distL="0" distR="0">
            <wp:extent cx="5775416" cy="4937760"/>
            <wp:effectExtent l="19050" t="0" r="0" b="0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4427" b="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16" cy="49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0D4" w:rsidRDefault="003660D4" w:rsidP="003660D4">
      <w:r>
        <w:lastRenderedPageBreak/>
        <w:t>В блоке «Переезд» пользователю предоставляется возможность указать регионы и населенные пункты, в которые он готов переехать для получения новой работы, заполнив следующие поля:</w:t>
      </w:r>
    </w:p>
    <w:p w:rsidR="003660D4" w:rsidRDefault="003660D4" w:rsidP="003660D4">
      <w:r>
        <w:t>– регион переезда;</w:t>
      </w:r>
    </w:p>
    <w:p w:rsidR="003660D4" w:rsidRDefault="003660D4" w:rsidP="003660D4">
      <w:r>
        <w:t>– населенный пункт;</w:t>
      </w:r>
    </w:p>
    <w:p w:rsidR="003660D4" w:rsidRDefault="003660D4" w:rsidP="003660D4">
      <w:r>
        <w:t>– необходимость жилья;</w:t>
      </w:r>
    </w:p>
    <w:p w:rsidR="003660D4" w:rsidRDefault="003660D4" w:rsidP="003660D4">
      <w:r>
        <w:t>– заработная плата;</w:t>
      </w:r>
    </w:p>
    <w:p w:rsidR="003660D4" w:rsidRDefault="003660D4" w:rsidP="003660D4">
      <w:r>
        <w:t>– условия переезда.</w:t>
      </w:r>
    </w:p>
    <w:p w:rsidR="003660D4" w:rsidRDefault="003660D4" w:rsidP="003660D4"/>
    <w:p w:rsidR="003660D4" w:rsidRDefault="003660D4" w:rsidP="003660D4">
      <w:r>
        <w:t>Для добавления региона необходимо нажать на ссылку «+ Добавить регион», расположенную внизу блока «Переезд». При этом откроется аналогичный блок для указания региона.</w:t>
      </w:r>
    </w:p>
    <w:p w:rsidR="003660D4" w:rsidRDefault="003660D4" w:rsidP="003660D4"/>
    <w:p w:rsidR="003660D4" w:rsidRPr="003660D4" w:rsidRDefault="003660D4" w:rsidP="003660D4">
      <w:pPr>
        <w:rPr>
          <w:b/>
        </w:rPr>
      </w:pPr>
      <w:r w:rsidRPr="003660D4">
        <w:rPr>
          <w:b/>
        </w:rPr>
        <w:t>БЛОК «РЕКОМЕНДАЦИИ»</w:t>
      </w:r>
    </w:p>
    <w:p w:rsidR="003660D4" w:rsidRDefault="003660D4" w:rsidP="003660D4">
      <w:r>
        <w:t>Блок «Рекомендации» показан ниже.</w:t>
      </w:r>
    </w:p>
    <w:p w:rsidR="003660D4" w:rsidRDefault="003660D4" w:rsidP="003660D4">
      <w:r w:rsidRPr="003660D4">
        <w:rPr>
          <w:noProof/>
          <w:lang w:eastAsia="ru-RU"/>
        </w:rPr>
        <w:drawing>
          <wp:inline distT="0" distB="0" distL="0" distR="0">
            <wp:extent cx="6840220" cy="4621067"/>
            <wp:effectExtent l="0" t="0" r="0" b="0"/>
            <wp:docPr id="3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2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9D8" w:rsidRDefault="003F09D8" w:rsidP="003F09D8">
      <w:r>
        <w:t>В блоке «Рекомендации» соискатель (работник) может указать коллег, которые готовы рекомендовать его потенциальному работодателю (это может быть один или несколько человек), заполнив поля:</w:t>
      </w:r>
    </w:p>
    <w:p w:rsidR="003F09D8" w:rsidRDefault="003F09D8" w:rsidP="003F09D8">
      <w:r>
        <w:t>– ФИО;</w:t>
      </w:r>
    </w:p>
    <w:p w:rsidR="003F09D8" w:rsidRDefault="003F09D8" w:rsidP="003F09D8">
      <w:r>
        <w:t>– должность;</w:t>
      </w:r>
    </w:p>
    <w:p w:rsidR="003F09D8" w:rsidRDefault="003F09D8" w:rsidP="003F09D8">
      <w:r>
        <w:t>– служебный телефон.</w:t>
      </w:r>
    </w:p>
    <w:p w:rsidR="003F09D8" w:rsidRDefault="003F09D8" w:rsidP="003F09D8">
      <w:r>
        <w:t xml:space="preserve">При этом пользователю необходимо проставить метку о подтверждении получения согласия от </w:t>
      </w:r>
      <w:proofErr w:type="spellStart"/>
      <w:r>
        <w:t>рекомендателей</w:t>
      </w:r>
      <w:proofErr w:type="spellEnd"/>
      <w:r>
        <w:t xml:space="preserve"> на обработку их персональных данных.</w:t>
      </w:r>
    </w:p>
    <w:p w:rsidR="003F09D8" w:rsidRDefault="003F09D8" w:rsidP="003F09D8"/>
    <w:p w:rsidR="003F09D8" w:rsidRDefault="003F09D8" w:rsidP="003F09D8"/>
    <w:p w:rsidR="003F09D8" w:rsidRDefault="003F09D8" w:rsidP="003F09D8"/>
    <w:p w:rsidR="003F09D8" w:rsidRPr="003F09D8" w:rsidRDefault="003F09D8" w:rsidP="003F09D8">
      <w:pPr>
        <w:rPr>
          <w:b/>
        </w:rPr>
      </w:pPr>
      <w:r w:rsidRPr="003F09D8">
        <w:rPr>
          <w:b/>
        </w:rPr>
        <w:lastRenderedPageBreak/>
        <w:t>БЛОК «КОНКУРСЫ И ДВИЖЕНИЯ»</w:t>
      </w:r>
    </w:p>
    <w:p w:rsidR="003F09D8" w:rsidRDefault="003F09D8" w:rsidP="003F09D8">
      <w:r>
        <w:t xml:space="preserve">При заполнении блока «Конкурсы и движения» у пользователя есть возможность отметить поля «Участник движения </w:t>
      </w:r>
      <w:proofErr w:type="spellStart"/>
      <w:r>
        <w:t>Абилимпикс</w:t>
      </w:r>
      <w:proofErr w:type="spellEnd"/>
      <w:r>
        <w:t xml:space="preserve">», «Участник конкурса «Цифровой прорыв», «Участник движения </w:t>
      </w:r>
      <w:proofErr w:type="spellStart"/>
      <w:r>
        <w:t>WorldS</w:t>
      </w:r>
      <w:r w:rsidR="00662686">
        <w:t>kills</w:t>
      </w:r>
      <w:proofErr w:type="spellEnd"/>
      <w:r w:rsidR="00662686">
        <w:t>», «Участник АИС DOBRO.RU»</w:t>
      </w:r>
      <w:r>
        <w:t>.</w:t>
      </w:r>
    </w:p>
    <w:p w:rsidR="00662686" w:rsidRDefault="00662686" w:rsidP="003F09D8"/>
    <w:p w:rsidR="00662686" w:rsidRDefault="00662686" w:rsidP="003F09D8"/>
    <w:p w:rsidR="003F09D8" w:rsidRDefault="003F09D8" w:rsidP="003F09D8">
      <w:r w:rsidRPr="003F09D8">
        <w:rPr>
          <w:noProof/>
          <w:lang w:eastAsia="ru-RU"/>
        </w:rPr>
        <w:drawing>
          <wp:inline distT="0" distB="0" distL="0" distR="0">
            <wp:extent cx="6844937" cy="4715691"/>
            <wp:effectExtent l="0" t="0" r="0" b="0"/>
            <wp:docPr id="3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5654" b="5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937" cy="471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86" w:rsidRDefault="00662686" w:rsidP="003F09D8">
      <w:pPr>
        <w:pStyle w:val="BFTNormal"/>
        <w:spacing w:before="0" w:after="0" w:line="240" w:lineRule="auto"/>
        <w:rPr>
          <w:rFonts w:ascii="Arial" w:hAnsi="Arial" w:cs="Arial"/>
          <w:sz w:val="28"/>
          <w:szCs w:val="28"/>
        </w:rPr>
      </w:pPr>
    </w:p>
    <w:p w:rsidR="003F09D8" w:rsidRDefault="003F09D8" w:rsidP="003F09D8">
      <w:pPr>
        <w:pStyle w:val="BFTNormal"/>
        <w:spacing w:before="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Для отмеченных атрибутов после сохранения резюме осуществляется проверка – действительно ли соискатель (работник) является участником соответствующих движений/конкурсов.</w:t>
      </w:r>
    </w:p>
    <w:p w:rsidR="003F09D8" w:rsidRDefault="003F09D8" w:rsidP="003F09D8">
      <w:pPr>
        <w:pStyle w:val="Standard"/>
        <w:rPr>
          <w:rFonts w:ascii="Arial" w:hAnsi="Arial" w:cs="Arial"/>
          <w:sz w:val="28"/>
          <w:szCs w:val="28"/>
        </w:rPr>
      </w:pPr>
    </w:p>
    <w:p w:rsidR="00662686" w:rsidRDefault="003F09D8" w:rsidP="003F09D8">
      <w:pPr>
        <w:pStyle w:val="Standard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662686" w:rsidRDefault="00662686" w:rsidP="003F09D8">
      <w:pPr>
        <w:pStyle w:val="Standard"/>
        <w:jc w:val="both"/>
        <w:rPr>
          <w:rFonts w:ascii="Arial" w:hAnsi="Arial" w:cs="Arial"/>
          <w:b/>
          <w:sz w:val="28"/>
          <w:szCs w:val="28"/>
        </w:rPr>
      </w:pPr>
    </w:p>
    <w:p w:rsidR="00662686" w:rsidRDefault="00662686" w:rsidP="003F09D8">
      <w:pPr>
        <w:pStyle w:val="Standard"/>
        <w:jc w:val="both"/>
        <w:rPr>
          <w:rFonts w:ascii="Arial" w:hAnsi="Arial" w:cs="Arial"/>
          <w:b/>
          <w:sz w:val="28"/>
          <w:szCs w:val="28"/>
        </w:rPr>
      </w:pPr>
    </w:p>
    <w:p w:rsidR="00662686" w:rsidRDefault="00662686" w:rsidP="003F09D8">
      <w:pPr>
        <w:pStyle w:val="Standard"/>
        <w:jc w:val="both"/>
        <w:rPr>
          <w:rFonts w:ascii="Arial" w:hAnsi="Arial" w:cs="Arial"/>
          <w:b/>
          <w:sz w:val="28"/>
          <w:szCs w:val="28"/>
        </w:rPr>
      </w:pPr>
    </w:p>
    <w:p w:rsidR="00662686" w:rsidRDefault="00662686" w:rsidP="003F09D8">
      <w:pPr>
        <w:pStyle w:val="Standard"/>
        <w:jc w:val="both"/>
        <w:rPr>
          <w:rFonts w:ascii="Arial" w:hAnsi="Arial" w:cs="Arial"/>
          <w:b/>
          <w:sz w:val="28"/>
          <w:szCs w:val="28"/>
        </w:rPr>
      </w:pPr>
    </w:p>
    <w:p w:rsidR="00662686" w:rsidRDefault="00662686" w:rsidP="003F09D8">
      <w:pPr>
        <w:pStyle w:val="Standard"/>
        <w:jc w:val="both"/>
        <w:rPr>
          <w:rFonts w:ascii="Arial" w:hAnsi="Arial" w:cs="Arial"/>
          <w:b/>
          <w:sz w:val="28"/>
          <w:szCs w:val="28"/>
        </w:rPr>
      </w:pPr>
    </w:p>
    <w:p w:rsidR="00662686" w:rsidRDefault="00662686" w:rsidP="003F09D8">
      <w:pPr>
        <w:pStyle w:val="Standard"/>
        <w:jc w:val="both"/>
        <w:rPr>
          <w:rFonts w:ascii="Arial" w:hAnsi="Arial" w:cs="Arial"/>
          <w:b/>
          <w:sz w:val="28"/>
          <w:szCs w:val="28"/>
        </w:rPr>
      </w:pPr>
    </w:p>
    <w:p w:rsidR="00662686" w:rsidRDefault="00662686" w:rsidP="003F09D8">
      <w:pPr>
        <w:pStyle w:val="Standard"/>
        <w:jc w:val="both"/>
        <w:rPr>
          <w:rFonts w:ascii="Arial" w:hAnsi="Arial" w:cs="Arial"/>
          <w:b/>
          <w:sz w:val="28"/>
          <w:szCs w:val="28"/>
        </w:rPr>
      </w:pPr>
    </w:p>
    <w:p w:rsidR="00662686" w:rsidRDefault="00662686" w:rsidP="003F09D8">
      <w:pPr>
        <w:pStyle w:val="Standard"/>
        <w:jc w:val="both"/>
        <w:rPr>
          <w:rFonts w:ascii="Arial" w:hAnsi="Arial" w:cs="Arial"/>
          <w:b/>
          <w:sz w:val="28"/>
          <w:szCs w:val="28"/>
        </w:rPr>
      </w:pPr>
    </w:p>
    <w:p w:rsidR="00662686" w:rsidRDefault="00662686" w:rsidP="003F09D8">
      <w:pPr>
        <w:pStyle w:val="Standard"/>
        <w:jc w:val="both"/>
        <w:rPr>
          <w:rFonts w:ascii="Arial" w:hAnsi="Arial" w:cs="Arial"/>
          <w:b/>
          <w:sz w:val="28"/>
          <w:szCs w:val="28"/>
        </w:rPr>
      </w:pPr>
    </w:p>
    <w:p w:rsidR="00662686" w:rsidRDefault="00662686" w:rsidP="003F09D8">
      <w:pPr>
        <w:pStyle w:val="Standard"/>
        <w:jc w:val="both"/>
        <w:rPr>
          <w:rFonts w:ascii="Arial" w:hAnsi="Arial" w:cs="Arial"/>
          <w:b/>
          <w:sz w:val="28"/>
          <w:szCs w:val="28"/>
        </w:rPr>
      </w:pPr>
    </w:p>
    <w:p w:rsidR="00662686" w:rsidRDefault="00662686" w:rsidP="003F09D8">
      <w:pPr>
        <w:pStyle w:val="Standard"/>
        <w:jc w:val="both"/>
        <w:rPr>
          <w:rFonts w:ascii="Arial" w:hAnsi="Arial" w:cs="Arial"/>
          <w:b/>
          <w:sz w:val="28"/>
          <w:szCs w:val="28"/>
        </w:rPr>
      </w:pPr>
    </w:p>
    <w:p w:rsidR="00662686" w:rsidRDefault="00662686" w:rsidP="003F09D8">
      <w:pPr>
        <w:pStyle w:val="Standard"/>
        <w:jc w:val="both"/>
        <w:rPr>
          <w:rFonts w:ascii="Arial" w:hAnsi="Arial" w:cs="Arial"/>
          <w:b/>
          <w:sz w:val="28"/>
          <w:szCs w:val="28"/>
        </w:rPr>
      </w:pPr>
    </w:p>
    <w:p w:rsidR="003F09D8" w:rsidRPr="00662686" w:rsidRDefault="003F09D8" w:rsidP="003F09D8">
      <w:pPr>
        <w:pStyle w:val="Standard"/>
        <w:jc w:val="both"/>
        <w:rPr>
          <w:color w:val="0070C0"/>
        </w:rPr>
      </w:pPr>
      <w:r w:rsidRPr="00662686">
        <w:rPr>
          <w:rFonts w:ascii="Arial" w:hAnsi="Arial" w:cs="Arial"/>
          <w:b/>
          <w:color w:val="0070C0"/>
          <w:sz w:val="28"/>
          <w:szCs w:val="28"/>
        </w:rPr>
        <w:lastRenderedPageBreak/>
        <w:t xml:space="preserve">ШАГ 4. </w:t>
      </w:r>
      <w:bookmarkStart w:id="10" w:name="_Toc88819767"/>
      <w:bookmarkStart w:id="11" w:name="_Toc75789155"/>
      <w:r w:rsidRPr="00662686">
        <w:rPr>
          <w:rFonts w:ascii="Arial" w:hAnsi="Arial" w:cs="Arial"/>
          <w:b/>
          <w:color w:val="0070C0"/>
          <w:sz w:val="28"/>
          <w:szCs w:val="28"/>
        </w:rPr>
        <w:t>Подача заявления на предоставление услуги</w:t>
      </w:r>
      <w:bookmarkEnd w:id="10"/>
      <w:bookmarkEnd w:id="11"/>
    </w:p>
    <w:p w:rsidR="003F09D8" w:rsidRDefault="003F09D8" w:rsidP="003F09D8">
      <w:pPr>
        <w:pStyle w:val="Standard"/>
      </w:pPr>
      <w:r>
        <w:rPr>
          <w:rFonts w:ascii="Arial" w:hAnsi="Arial" w:cs="Arial"/>
          <w:sz w:val="28"/>
          <w:szCs w:val="28"/>
        </w:rPr>
        <w:t>Для того чтобы подать заявление на предоставление услуги, необходимо авторизоваться (</w:t>
      </w:r>
      <w:r w:rsidR="00305321">
        <w:rPr>
          <w:rFonts w:ascii="Arial" w:hAnsi="Arial" w:cs="Arial"/>
          <w:color w:val="0070C0"/>
          <w:sz w:val="28"/>
          <w:szCs w:val="28"/>
          <w:u w:val="single"/>
        </w:rPr>
        <w:fldChar w:fldCharType="begin"/>
      </w:r>
      <w:r>
        <w:rPr>
          <w:rFonts w:ascii="Arial" w:hAnsi="Arial" w:cs="Arial"/>
          <w:color w:val="0070C0"/>
          <w:sz w:val="28"/>
          <w:szCs w:val="28"/>
          <w:u w:val="single"/>
        </w:rPr>
        <w:instrText xml:space="preserve"> REF _Ref73055432 </w:instrText>
      </w:r>
      <w:r w:rsidR="00305321">
        <w:rPr>
          <w:rFonts w:ascii="Arial" w:hAnsi="Arial" w:cs="Arial"/>
          <w:color w:val="0070C0"/>
          <w:sz w:val="28"/>
          <w:szCs w:val="28"/>
          <w:u w:val="single"/>
        </w:rPr>
        <w:fldChar w:fldCharType="separate"/>
      </w:r>
      <w:r>
        <w:rPr>
          <w:rFonts w:ascii="Arial" w:hAnsi="Arial" w:cs="Arial"/>
          <w:color w:val="0070C0"/>
          <w:sz w:val="28"/>
          <w:szCs w:val="28"/>
          <w:u w:val="single"/>
        </w:rPr>
        <w:t>Ошибка: источник перекрёстной ссылки не найден</w:t>
      </w:r>
      <w:r w:rsidR="00305321">
        <w:rPr>
          <w:rFonts w:ascii="Arial" w:hAnsi="Arial" w:cs="Arial"/>
          <w:color w:val="0070C0"/>
          <w:sz w:val="28"/>
          <w:szCs w:val="28"/>
          <w:u w:val="single"/>
        </w:rPr>
        <w:fldChar w:fldCharType="end"/>
      </w:r>
      <w:r>
        <w:rPr>
          <w:rFonts w:ascii="Arial" w:hAnsi="Arial" w:cs="Arial"/>
          <w:sz w:val="28"/>
          <w:szCs w:val="28"/>
        </w:rPr>
        <w:t>) в личном кабинете соискателя, далее:</w:t>
      </w:r>
    </w:p>
    <w:p w:rsidR="003F09D8" w:rsidRDefault="003F09D8" w:rsidP="003F09D8">
      <w:pPr>
        <w:pStyle w:val="Standard"/>
        <w:numPr>
          <w:ilvl w:val="0"/>
          <w:numId w:val="3"/>
        </w:numPr>
        <w:ind w:firstLine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«Моем кабинете» выберите пункт меню «Все сервисы» и выберите пункт «Все услуги».</w:t>
      </w:r>
    </w:p>
    <w:p w:rsidR="003F09D8" w:rsidRDefault="003F09D8" w:rsidP="003F09D8">
      <w:pPr>
        <w:pStyle w:val="Standard"/>
        <w:rPr>
          <w:rFonts w:ascii="Arial" w:hAnsi="Arial" w:cs="Arial"/>
          <w:sz w:val="28"/>
          <w:szCs w:val="28"/>
        </w:rPr>
      </w:pPr>
      <w:r w:rsidRPr="003F09D8">
        <w:rPr>
          <w:noProof/>
          <w:szCs w:val="28"/>
          <w:lang w:eastAsia="ru-RU" w:bidi="ar-SA"/>
        </w:rPr>
        <w:drawing>
          <wp:inline distT="0" distB="0" distL="0" distR="0">
            <wp:extent cx="6838950" cy="1502229"/>
            <wp:effectExtent l="19050" t="0" r="0" b="0"/>
            <wp:docPr id="3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8451" b="10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50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9D8" w:rsidRDefault="003F09D8" w:rsidP="003F09D8">
      <w:pPr>
        <w:pStyle w:val="Standard"/>
        <w:numPr>
          <w:ilvl w:val="0"/>
          <w:numId w:val="1"/>
        </w:numPr>
        <w:ind w:firstLine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странице каталога услуг в разделе «Организация временного трудоустройства несовершеннолетних граждан» нажмите на кнопку «Подать заявление».</w:t>
      </w:r>
    </w:p>
    <w:p w:rsidR="003F09D8" w:rsidRDefault="003F09D8" w:rsidP="003F09D8">
      <w:pPr>
        <w:pStyle w:val="Standard"/>
        <w:rPr>
          <w:rFonts w:ascii="Arial" w:hAnsi="Arial" w:cs="Arial"/>
          <w:sz w:val="28"/>
          <w:szCs w:val="28"/>
        </w:rPr>
      </w:pPr>
      <w:r w:rsidRPr="003F09D8">
        <w:rPr>
          <w:noProof/>
          <w:szCs w:val="28"/>
          <w:lang w:eastAsia="ru-RU" w:bidi="ar-SA"/>
        </w:rPr>
        <w:drawing>
          <wp:inline distT="0" distB="0" distL="0" distR="0">
            <wp:extent cx="7221612" cy="3331029"/>
            <wp:effectExtent l="19050" t="0" r="0" b="0"/>
            <wp:docPr id="3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953" cy="333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9D8" w:rsidRDefault="003F09D8" w:rsidP="003F09D8">
      <w:pPr>
        <w:pStyle w:val="Standard"/>
        <w:numPr>
          <w:ilvl w:val="0"/>
          <w:numId w:val="1"/>
        </w:numPr>
        <w:ind w:firstLine="851"/>
      </w:pPr>
      <w:r>
        <w:rPr>
          <w:rFonts w:ascii="Arial" w:hAnsi="Arial" w:cs="Arial"/>
          <w:color w:val="25282B"/>
          <w:sz w:val="28"/>
          <w:szCs w:val="28"/>
          <w:shd w:val="clear" w:color="auto" w:fill="FFFFFF"/>
        </w:rPr>
        <w:t>На открывшейся странице отобразится форма подачи заявления. Для удобства перехода между блоками информации используйте блок навигации, расположенный справа в форме подачи заявления</w:t>
      </w:r>
      <w:r>
        <w:rPr>
          <w:rFonts w:ascii="Arial" w:hAnsi="Arial" w:cs="Arial"/>
          <w:sz w:val="28"/>
          <w:szCs w:val="28"/>
        </w:rPr>
        <w:t>.</w:t>
      </w:r>
    </w:p>
    <w:p w:rsidR="003F09D8" w:rsidRDefault="003F09D8" w:rsidP="003F09D8">
      <w:pPr>
        <w:pStyle w:val="Standard"/>
        <w:rPr>
          <w:rFonts w:ascii="Arial" w:hAnsi="Arial" w:cs="Arial"/>
          <w:sz w:val="28"/>
          <w:szCs w:val="28"/>
        </w:rPr>
      </w:pPr>
      <w:r w:rsidRPr="003F09D8">
        <w:rPr>
          <w:noProof/>
          <w:szCs w:val="28"/>
          <w:lang w:eastAsia="ru-RU" w:bidi="ar-SA"/>
        </w:rPr>
        <w:lastRenderedPageBreak/>
        <w:drawing>
          <wp:inline distT="0" distB="0" distL="0" distR="0">
            <wp:extent cx="5630091" cy="4864136"/>
            <wp:effectExtent l="0" t="0" r="8709" b="0"/>
            <wp:docPr id="3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6916" b="7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91" cy="486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9D8" w:rsidRDefault="003F09D8" w:rsidP="003F09D8">
      <w:pPr>
        <w:pStyle w:val="Standard"/>
        <w:rPr>
          <w:rFonts w:ascii="Arial" w:hAnsi="Arial" w:cs="Arial"/>
          <w:sz w:val="28"/>
          <w:szCs w:val="28"/>
        </w:rPr>
      </w:pPr>
    </w:p>
    <w:p w:rsidR="003F09D8" w:rsidRDefault="003F09D8" w:rsidP="003F09D8">
      <w:pPr>
        <w:pStyle w:val="Standard"/>
        <w:rPr>
          <w:rFonts w:ascii="Arial" w:hAnsi="Arial" w:cs="Arial"/>
          <w:sz w:val="28"/>
          <w:szCs w:val="28"/>
        </w:rPr>
      </w:pPr>
    </w:p>
    <w:p w:rsidR="003F09D8" w:rsidRDefault="003F09D8" w:rsidP="003F09D8">
      <w:pPr>
        <w:pStyle w:val="Standard"/>
        <w:rPr>
          <w:rFonts w:ascii="Arial" w:hAnsi="Arial" w:cs="Arial"/>
          <w:sz w:val="28"/>
          <w:szCs w:val="28"/>
        </w:rPr>
      </w:pPr>
    </w:p>
    <w:p w:rsidR="003F09D8" w:rsidRDefault="003F09D8" w:rsidP="003F09D8">
      <w:pPr>
        <w:pStyle w:val="Standard"/>
        <w:rPr>
          <w:rFonts w:ascii="Arial" w:hAnsi="Arial" w:cs="Arial"/>
          <w:sz w:val="28"/>
          <w:szCs w:val="28"/>
        </w:rPr>
      </w:pPr>
    </w:p>
    <w:p w:rsidR="003F09D8" w:rsidRDefault="003F09D8" w:rsidP="003F09D8">
      <w:pPr>
        <w:pStyle w:val="Standard"/>
        <w:rPr>
          <w:rFonts w:ascii="Arial" w:hAnsi="Arial" w:cs="Arial"/>
          <w:sz w:val="28"/>
          <w:szCs w:val="28"/>
        </w:rPr>
      </w:pPr>
    </w:p>
    <w:p w:rsidR="003F09D8" w:rsidRPr="003F09D8" w:rsidRDefault="003F09D8" w:rsidP="003F09D8">
      <w:pPr>
        <w:pStyle w:val="Standard"/>
        <w:rPr>
          <w:rFonts w:ascii="Arial" w:hAnsi="Arial" w:cs="Arial"/>
          <w:sz w:val="28"/>
          <w:szCs w:val="28"/>
        </w:rPr>
      </w:pPr>
      <w:r w:rsidRPr="003F09D8">
        <w:rPr>
          <w:rFonts w:ascii="Arial" w:hAnsi="Arial" w:cs="Arial"/>
          <w:sz w:val="28"/>
          <w:szCs w:val="28"/>
        </w:rPr>
        <w:t>ЗАПОЛНЕНИЕ ФОРМЫ ЗАЯВЛЕНИЯ</w:t>
      </w:r>
    </w:p>
    <w:p w:rsidR="003F09D8" w:rsidRPr="003F09D8" w:rsidRDefault="003F09D8" w:rsidP="003F09D8">
      <w:pPr>
        <w:pStyle w:val="Standard"/>
        <w:rPr>
          <w:rFonts w:ascii="Arial" w:hAnsi="Arial" w:cs="Arial"/>
          <w:sz w:val="28"/>
          <w:szCs w:val="28"/>
        </w:rPr>
      </w:pPr>
      <w:r w:rsidRPr="003F09D8">
        <w:rPr>
          <w:rFonts w:ascii="Arial" w:hAnsi="Arial" w:cs="Arial"/>
          <w:sz w:val="28"/>
          <w:szCs w:val="28"/>
        </w:rPr>
        <w:t>●</w:t>
      </w:r>
      <w:r w:rsidRPr="003F09D8">
        <w:rPr>
          <w:rFonts w:ascii="Arial" w:hAnsi="Arial" w:cs="Arial"/>
          <w:sz w:val="28"/>
          <w:szCs w:val="28"/>
        </w:rPr>
        <w:tab/>
        <w:t xml:space="preserve">В форме заявления в блоке «Личные данные» проверьте сведения, переданные из вашей учетной записи </w:t>
      </w:r>
      <w:proofErr w:type="spellStart"/>
      <w:r w:rsidRPr="003F09D8">
        <w:rPr>
          <w:rFonts w:ascii="Arial" w:hAnsi="Arial" w:cs="Arial"/>
          <w:sz w:val="28"/>
          <w:szCs w:val="28"/>
        </w:rPr>
        <w:t>Госуслуги</w:t>
      </w:r>
      <w:proofErr w:type="spellEnd"/>
      <w:r w:rsidRPr="003F09D8">
        <w:rPr>
          <w:rFonts w:ascii="Arial" w:hAnsi="Arial" w:cs="Arial"/>
          <w:sz w:val="28"/>
          <w:szCs w:val="28"/>
        </w:rPr>
        <w:t xml:space="preserve"> на портал «Работа России».</w:t>
      </w:r>
    </w:p>
    <w:p w:rsidR="003F09D8" w:rsidRDefault="003F09D8" w:rsidP="003F09D8">
      <w:pPr>
        <w:pStyle w:val="Standard"/>
        <w:rPr>
          <w:rFonts w:ascii="Arial" w:hAnsi="Arial" w:cs="Arial"/>
          <w:sz w:val="28"/>
          <w:szCs w:val="28"/>
        </w:rPr>
      </w:pPr>
      <w:r w:rsidRPr="003F09D8">
        <w:rPr>
          <w:rFonts w:ascii="Arial" w:hAnsi="Arial" w:cs="Arial"/>
          <w:sz w:val="28"/>
          <w:szCs w:val="28"/>
        </w:rPr>
        <w:t>Важно: если обнаружите некорректную информацию, исправьте сведения на портале «</w:t>
      </w:r>
      <w:proofErr w:type="spellStart"/>
      <w:r w:rsidRPr="003F09D8">
        <w:rPr>
          <w:rFonts w:ascii="Arial" w:hAnsi="Arial" w:cs="Arial"/>
          <w:sz w:val="28"/>
          <w:szCs w:val="28"/>
        </w:rPr>
        <w:t>Госуслуги</w:t>
      </w:r>
      <w:proofErr w:type="spellEnd"/>
      <w:r w:rsidRPr="003F09D8">
        <w:rPr>
          <w:rFonts w:ascii="Arial" w:hAnsi="Arial" w:cs="Arial"/>
          <w:sz w:val="28"/>
          <w:szCs w:val="28"/>
        </w:rPr>
        <w:t>» в вашем Личном кабинете. Убедитесь, что сведения на портале «</w:t>
      </w:r>
      <w:proofErr w:type="spellStart"/>
      <w:r w:rsidRPr="003F09D8">
        <w:rPr>
          <w:rFonts w:ascii="Arial" w:hAnsi="Arial" w:cs="Arial"/>
          <w:sz w:val="28"/>
          <w:szCs w:val="28"/>
        </w:rPr>
        <w:t>Госуслуги</w:t>
      </w:r>
      <w:proofErr w:type="spellEnd"/>
      <w:r w:rsidRPr="003F09D8">
        <w:rPr>
          <w:rFonts w:ascii="Arial" w:hAnsi="Arial" w:cs="Arial"/>
          <w:sz w:val="28"/>
          <w:szCs w:val="28"/>
        </w:rPr>
        <w:t>» представлены правильно, и начните заново заполнять форму заявления на портале «Работа России».</w:t>
      </w:r>
    </w:p>
    <w:p w:rsidR="003F09D8" w:rsidRDefault="003F09D8" w:rsidP="003F09D8">
      <w:pPr>
        <w:pStyle w:val="Standard"/>
        <w:rPr>
          <w:rFonts w:ascii="Arial" w:hAnsi="Arial" w:cs="Arial"/>
          <w:sz w:val="28"/>
          <w:szCs w:val="28"/>
        </w:rPr>
      </w:pPr>
      <w:r w:rsidRPr="003F09D8">
        <w:rPr>
          <w:noProof/>
          <w:szCs w:val="28"/>
          <w:lang w:eastAsia="ru-RU" w:bidi="ar-SA"/>
        </w:rPr>
        <w:lastRenderedPageBreak/>
        <w:drawing>
          <wp:inline distT="0" distB="0" distL="0" distR="0">
            <wp:extent cx="6549173" cy="5159829"/>
            <wp:effectExtent l="0" t="0" r="4027" b="0"/>
            <wp:docPr id="3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7907" b="5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173" cy="515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9D8" w:rsidRDefault="003F09D8" w:rsidP="003F09D8">
      <w:pPr>
        <w:pStyle w:val="Standard"/>
        <w:rPr>
          <w:rFonts w:ascii="Arial" w:hAnsi="Arial" w:cs="Arial"/>
          <w:sz w:val="28"/>
          <w:szCs w:val="28"/>
        </w:rPr>
      </w:pPr>
    </w:p>
    <w:p w:rsidR="003F09D8" w:rsidRDefault="003F09D8" w:rsidP="003F09D8">
      <w:pPr>
        <w:pStyle w:val="Standard"/>
        <w:numPr>
          <w:ilvl w:val="0"/>
          <w:numId w:val="1"/>
        </w:numPr>
        <w:ind w:firstLine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блоках формы заявления обязательно заполните поля, отмеченные «звездочкой».</w:t>
      </w:r>
    </w:p>
    <w:p w:rsidR="003F09D8" w:rsidRDefault="003F09D8" w:rsidP="003F09D8">
      <w:pPr>
        <w:pStyle w:val="Standard"/>
        <w:numPr>
          <w:ilvl w:val="0"/>
          <w:numId w:val="1"/>
        </w:numPr>
        <w:ind w:firstLine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блоке «Резюме» прикрепите уже существующее резюме из списка. Если вы не создавали резюме на портале «Работа России», то нажмите кнопку «Создать резюме». Страница создания резюме откроется в новой вкладке. Заполните резюме и нажмите кнопку «Сохранить». Вернитесь на страницу заявления и выберите только что созданное резюме из списка.</w:t>
      </w:r>
    </w:p>
    <w:p w:rsidR="003F09D8" w:rsidRDefault="003F09D8" w:rsidP="003F09D8">
      <w:r w:rsidRPr="003F09D8">
        <w:rPr>
          <w:noProof/>
          <w:lang w:eastAsia="ru-RU"/>
        </w:rPr>
        <w:drawing>
          <wp:inline distT="0" distB="0" distL="0" distR="0">
            <wp:extent cx="6844941" cy="1698172"/>
            <wp:effectExtent l="0" t="0" r="0" b="0"/>
            <wp:docPr id="3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9500" b="1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941" cy="169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9D8" w:rsidRDefault="003F09D8" w:rsidP="003F09D8">
      <w:pPr>
        <w:pStyle w:val="Standard"/>
        <w:numPr>
          <w:ilvl w:val="0"/>
          <w:numId w:val="1"/>
        </w:numPr>
        <w:ind w:firstLine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блоке «Адрес регистрации» укажите корректный адрес постоянной (таким же образом, как оно указано в вашем паспорте) регистрации или временной регистрации.</w:t>
      </w:r>
    </w:p>
    <w:p w:rsidR="003F09D8" w:rsidRDefault="003F09D8" w:rsidP="003F09D8">
      <w:pPr>
        <w:pStyle w:val="Standar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Важно</w:t>
      </w:r>
      <w:r>
        <w:rPr>
          <w:rFonts w:ascii="Arial" w:hAnsi="Arial" w:cs="Arial"/>
          <w:sz w:val="28"/>
          <w:szCs w:val="28"/>
        </w:rPr>
        <w:t>: в случае предоставления некорректных данных вам могут отказать в предоставлении государственной услуги.</w:t>
      </w:r>
    </w:p>
    <w:p w:rsidR="003F09D8" w:rsidRDefault="003F09D8" w:rsidP="003F09D8">
      <w:pPr>
        <w:pStyle w:val="Standard"/>
      </w:pPr>
      <w:r w:rsidRPr="003F09D8">
        <w:rPr>
          <w:noProof/>
          <w:lang w:eastAsia="ru-RU" w:bidi="ar-SA"/>
        </w:rPr>
        <w:lastRenderedPageBreak/>
        <w:drawing>
          <wp:inline distT="0" distB="0" distL="0" distR="0">
            <wp:extent cx="6466114" cy="5084044"/>
            <wp:effectExtent l="19050" t="0" r="0" b="0"/>
            <wp:docPr id="3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8125" b="6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114" cy="508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84D" w:rsidRDefault="00FB384D" w:rsidP="00FB384D">
      <w:pPr>
        <w:pStyle w:val="Standard"/>
        <w:numPr>
          <w:ilvl w:val="0"/>
          <w:numId w:val="1"/>
        </w:numPr>
        <w:ind w:firstLine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блоке «Способ связи» отображаются сведения, переданные из вашей учетной записи </w:t>
      </w:r>
      <w:proofErr w:type="spellStart"/>
      <w:r>
        <w:rPr>
          <w:rFonts w:ascii="Arial" w:hAnsi="Arial" w:cs="Arial"/>
          <w:sz w:val="28"/>
          <w:szCs w:val="28"/>
        </w:rPr>
        <w:t>Госуслуги</w:t>
      </w:r>
      <w:proofErr w:type="spellEnd"/>
      <w:r>
        <w:rPr>
          <w:rFonts w:ascii="Arial" w:hAnsi="Arial" w:cs="Arial"/>
          <w:sz w:val="28"/>
          <w:szCs w:val="28"/>
        </w:rPr>
        <w:t xml:space="preserve"> на портал «Работа России» (для первого заявления) или сведения, которые вы указали в последнем поданном заявлении на государственную услугу в центре занятости населения.</w:t>
      </w:r>
    </w:p>
    <w:p w:rsidR="00FB384D" w:rsidRDefault="00FB384D" w:rsidP="00FB384D">
      <w:pPr>
        <w:pStyle w:val="Standard"/>
      </w:pPr>
      <w:r>
        <w:rPr>
          <w:rFonts w:ascii="Arial" w:hAnsi="Arial" w:cs="Arial"/>
          <w:b/>
          <w:sz w:val="28"/>
          <w:szCs w:val="28"/>
        </w:rPr>
        <w:t>Важно</w:t>
      </w:r>
      <w:r>
        <w:rPr>
          <w:rFonts w:ascii="Arial" w:hAnsi="Arial" w:cs="Arial"/>
          <w:sz w:val="28"/>
          <w:szCs w:val="28"/>
        </w:rPr>
        <w:t>: обратите внимание, что данные сведения необходимы для уточнения данных, в случае неполноты которых вам может быть отказано в предоставлении государственной услуги.</w:t>
      </w:r>
    </w:p>
    <w:p w:rsidR="003F09D8" w:rsidRDefault="00FB384D" w:rsidP="003F09D8">
      <w:pPr>
        <w:pStyle w:val="Standard"/>
      </w:pPr>
      <w:r w:rsidRPr="00FB384D">
        <w:rPr>
          <w:noProof/>
          <w:lang w:eastAsia="ru-RU" w:bidi="ar-SA"/>
        </w:rPr>
        <w:drawing>
          <wp:inline distT="0" distB="0" distL="0" distR="0">
            <wp:extent cx="6401559" cy="2351315"/>
            <wp:effectExtent l="0" t="0" r="0" b="0"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4163" b="1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897" cy="235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FE" w:rsidRDefault="00A02EFE" w:rsidP="00A02EFE">
      <w:pPr>
        <w:pStyle w:val="Standard"/>
        <w:numPr>
          <w:ilvl w:val="0"/>
          <w:numId w:val="1"/>
        </w:numPr>
        <w:ind w:firstLine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5282B"/>
          <w:sz w:val="28"/>
          <w:szCs w:val="28"/>
          <w:shd w:val="clear" w:color="auto" w:fill="FFFFFF"/>
        </w:rPr>
        <w:t>В блоке «Место оказания услуги» выберите центр занятости населения. Помните, возможно, в дальнейшем вам придётся обратиться лично в тот центр занятости населения, который вы выберете. Убедитесь, что вам будет удобно до него добираться.</w:t>
      </w:r>
      <w:r w:rsidRPr="00A02EFE">
        <w:rPr>
          <w:color w:val="25282B"/>
          <w:shd w:val="clear" w:color="auto" w:fill="FFFFFF"/>
        </w:rPr>
        <w:t xml:space="preserve"> </w:t>
      </w:r>
      <w:r w:rsidRPr="00A02EFE">
        <w:rPr>
          <w:noProof/>
          <w:szCs w:val="28"/>
          <w:shd w:val="clear" w:color="auto" w:fill="FFFFFF"/>
          <w:lang w:eastAsia="ru-RU" w:bidi="ar-SA"/>
        </w:rPr>
        <w:lastRenderedPageBreak/>
        <w:drawing>
          <wp:inline distT="0" distB="0" distL="0" distR="0">
            <wp:extent cx="6844937" cy="2037806"/>
            <wp:effectExtent l="0" t="0" r="0" b="0"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6667" b="13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937" cy="203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2EF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В блоке «Временное трудоустройство» укажите, подаете вы заявление в рамках группового набора от образовательного учреждения и имеете номер заявки, или подаете заявление самостоятельно.</w:t>
      </w:r>
    </w:p>
    <w:p w:rsidR="00A02EFE" w:rsidRDefault="00A02EFE" w:rsidP="00A02EFE">
      <w:pPr>
        <w:pStyle w:val="Standard"/>
      </w:pPr>
      <w:r>
        <w:rPr>
          <w:rFonts w:ascii="Arial" w:hAnsi="Arial" w:cs="Arial"/>
          <w:b/>
          <w:sz w:val="28"/>
          <w:szCs w:val="28"/>
        </w:rPr>
        <w:t>Важно</w:t>
      </w:r>
      <w:r>
        <w:rPr>
          <w:rFonts w:ascii="Arial" w:hAnsi="Arial" w:cs="Arial"/>
          <w:sz w:val="28"/>
          <w:szCs w:val="28"/>
        </w:rPr>
        <w:t>: вариант изменения подачи заявления с заявкой от образовательной организации или без заявки изменяется путем нажатия на переключатель «Есть номер заявки образовательной организации». Вносить необходимо номер заявки, которая находится в статусе «Договор заключен» («</w:t>
      </w:r>
      <w:hyperlink w:anchor="_Привязка_договора_к" w:history="1">
        <w:r>
          <w:rPr>
            <w:rStyle w:val="Internetlink"/>
            <w:rFonts w:ascii="Arial" w:hAnsi="Arial" w:cs="Arial"/>
            <w:sz w:val="28"/>
            <w:szCs w:val="28"/>
          </w:rPr>
          <w:t>Привязка договора к заявке от образовательного учреждения</w:t>
        </w:r>
      </w:hyperlink>
      <w:r>
        <w:rPr>
          <w:rFonts w:ascii="Arial" w:hAnsi="Arial" w:cs="Arial"/>
          <w:sz w:val="28"/>
          <w:szCs w:val="28"/>
        </w:rPr>
        <w:t>»)</w:t>
      </w:r>
    </w:p>
    <w:p w:rsidR="00A02EFE" w:rsidRDefault="00A02EFE" w:rsidP="00A02EFE">
      <w:pPr>
        <w:pStyle w:val="Standard"/>
        <w:rPr>
          <w:rFonts w:ascii="Arial" w:hAnsi="Arial" w:cs="Arial"/>
          <w:color w:val="25282B"/>
          <w:sz w:val="28"/>
          <w:szCs w:val="28"/>
          <w:shd w:val="clear" w:color="auto" w:fill="FFFFFF"/>
        </w:rPr>
      </w:pPr>
      <w:r w:rsidRPr="00A02EFE">
        <w:rPr>
          <w:noProof/>
          <w:szCs w:val="28"/>
          <w:shd w:val="clear" w:color="auto" w:fill="FFFFFF"/>
          <w:lang w:eastAsia="ru-RU" w:bidi="ar-SA"/>
        </w:rPr>
        <w:drawing>
          <wp:inline distT="0" distB="0" distL="0" distR="0">
            <wp:extent cx="6844937" cy="2364377"/>
            <wp:effectExtent l="0" t="0" r="0" b="0"/>
            <wp:docPr id="4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5079" b="1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937" cy="236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FE" w:rsidRDefault="00A02EFE" w:rsidP="00A02EFE">
      <w:pPr>
        <w:pStyle w:val="Standard"/>
        <w:numPr>
          <w:ilvl w:val="0"/>
          <w:numId w:val="1"/>
        </w:numPr>
        <w:ind w:firstLine="851"/>
        <w:jc w:val="both"/>
        <w:rPr>
          <w:rFonts w:ascii="Arial" w:hAnsi="Arial" w:cs="Arial"/>
          <w:color w:val="25282B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5282B"/>
          <w:sz w:val="28"/>
          <w:szCs w:val="28"/>
          <w:shd w:val="clear" w:color="auto" w:fill="FFFFFF"/>
        </w:rPr>
        <w:t>В блоке «Способ получения материальной поддержки» укажите удобный для вас способ получения выплат в рамках государственной услуги в случае, если материальная поддержка будет назначена.</w:t>
      </w:r>
    </w:p>
    <w:p w:rsidR="00A02EFE" w:rsidRDefault="00A02EFE" w:rsidP="00A02EFE">
      <w:pPr>
        <w:pStyle w:val="Standard"/>
        <w:jc w:val="both"/>
        <w:rPr>
          <w:rFonts w:ascii="Arial" w:hAnsi="Arial" w:cs="Arial"/>
          <w:color w:val="25282B"/>
          <w:sz w:val="28"/>
          <w:szCs w:val="28"/>
          <w:shd w:val="clear" w:color="auto" w:fill="FFFFFF"/>
        </w:rPr>
      </w:pPr>
      <w:r w:rsidRPr="00A02EFE">
        <w:rPr>
          <w:noProof/>
          <w:szCs w:val="28"/>
          <w:shd w:val="clear" w:color="auto" w:fill="FFFFFF"/>
          <w:lang w:eastAsia="ru-RU" w:bidi="ar-SA"/>
        </w:rPr>
        <w:drawing>
          <wp:inline distT="0" distB="0" distL="0" distR="0">
            <wp:extent cx="6844937" cy="2468880"/>
            <wp:effectExtent l="0" t="0" r="0" b="0"/>
            <wp:docPr id="4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5326" b="1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937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FE" w:rsidRDefault="00A02EFE" w:rsidP="00A02EFE">
      <w:pPr>
        <w:pStyle w:val="Standard"/>
        <w:numPr>
          <w:ilvl w:val="0"/>
          <w:numId w:val="1"/>
        </w:numPr>
        <w:ind w:firstLine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блоке «Социальный статус» укажите ваш социальный статус при необходимости.</w:t>
      </w:r>
    </w:p>
    <w:p w:rsidR="00A02EFE" w:rsidRDefault="00A02EFE" w:rsidP="00A02EFE">
      <w:pPr>
        <w:pStyle w:val="Standard"/>
        <w:jc w:val="both"/>
        <w:rPr>
          <w:rFonts w:ascii="Arial" w:hAnsi="Arial" w:cs="Arial"/>
          <w:color w:val="25282B"/>
          <w:sz w:val="28"/>
          <w:szCs w:val="28"/>
          <w:shd w:val="clear" w:color="auto" w:fill="FFFFFF"/>
        </w:rPr>
      </w:pPr>
      <w:r w:rsidRPr="00A02EFE">
        <w:rPr>
          <w:noProof/>
          <w:szCs w:val="28"/>
          <w:shd w:val="clear" w:color="auto" w:fill="FFFFFF"/>
          <w:lang w:eastAsia="ru-RU" w:bidi="ar-SA"/>
        </w:rPr>
        <w:lastRenderedPageBreak/>
        <w:drawing>
          <wp:inline distT="0" distB="0" distL="0" distR="0">
            <wp:extent cx="6844937" cy="1672045"/>
            <wp:effectExtent l="0" t="0" r="0" b="0"/>
            <wp:docPr id="4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6230" b="16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937" cy="167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FE" w:rsidRDefault="00A02EFE" w:rsidP="00A02EFE">
      <w:pPr>
        <w:pStyle w:val="Standard"/>
        <w:numPr>
          <w:ilvl w:val="0"/>
          <w:numId w:val="1"/>
        </w:numPr>
        <w:ind w:firstLine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блоке «Подтверждение данных» ознакомьтесь со всеми пунктами и отметьте, что </w:t>
      </w:r>
      <w:proofErr w:type="gramStart"/>
      <w:r>
        <w:rPr>
          <w:rFonts w:ascii="Arial" w:hAnsi="Arial" w:cs="Arial"/>
          <w:sz w:val="28"/>
          <w:szCs w:val="28"/>
        </w:rPr>
        <w:t>согласны</w:t>
      </w:r>
      <w:proofErr w:type="gramEnd"/>
      <w:r>
        <w:rPr>
          <w:rFonts w:ascii="Arial" w:hAnsi="Arial" w:cs="Arial"/>
          <w:sz w:val="28"/>
          <w:szCs w:val="28"/>
        </w:rPr>
        <w:t xml:space="preserve"> с ними.</w:t>
      </w:r>
    </w:p>
    <w:p w:rsidR="00A02EFE" w:rsidRDefault="00A02EFE" w:rsidP="00A02EFE">
      <w:pPr>
        <w:pStyle w:val="Standard"/>
        <w:numPr>
          <w:ilvl w:val="0"/>
          <w:numId w:val="1"/>
        </w:numPr>
        <w:ind w:firstLine="851"/>
        <w:rPr>
          <w:rFonts w:ascii="Arial" w:hAnsi="Arial" w:cs="Arial"/>
          <w:sz w:val="28"/>
          <w:szCs w:val="28"/>
        </w:rPr>
      </w:pPr>
    </w:p>
    <w:p w:rsidR="00A02EFE" w:rsidRDefault="00A02EFE" w:rsidP="00A02EFE">
      <w:pPr>
        <w:pStyle w:val="Standard"/>
        <w:jc w:val="both"/>
        <w:rPr>
          <w:rFonts w:ascii="Arial" w:hAnsi="Arial" w:cs="Arial"/>
          <w:color w:val="25282B"/>
          <w:sz w:val="28"/>
          <w:szCs w:val="28"/>
          <w:shd w:val="clear" w:color="auto" w:fill="FFFFFF"/>
        </w:rPr>
      </w:pPr>
      <w:r w:rsidRPr="00A02EFE">
        <w:rPr>
          <w:noProof/>
          <w:szCs w:val="28"/>
          <w:shd w:val="clear" w:color="auto" w:fill="FFFFFF"/>
          <w:lang w:eastAsia="ru-RU" w:bidi="ar-SA"/>
        </w:rPr>
        <w:drawing>
          <wp:inline distT="0" distB="0" distL="0" distR="0">
            <wp:extent cx="6602984" cy="2808514"/>
            <wp:effectExtent l="19050" t="0" r="7366" b="0"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6107" t="15079" r="12607" b="1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513" cy="281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FE" w:rsidRDefault="00A02EFE" w:rsidP="00A02EFE">
      <w:pPr>
        <w:pStyle w:val="Standard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Нажмите на кнопку «Отправить заявление».</w:t>
      </w:r>
    </w:p>
    <w:p w:rsidR="00A02EFE" w:rsidRDefault="00A02EFE" w:rsidP="00A02EFE">
      <w:pPr>
        <w:pStyle w:val="Standard"/>
        <w:jc w:val="both"/>
        <w:rPr>
          <w:rFonts w:ascii="Arial" w:hAnsi="Arial" w:cs="Arial"/>
          <w:color w:val="25282B"/>
          <w:sz w:val="28"/>
          <w:szCs w:val="28"/>
          <w:shd w:val="clear" w:color="auto" w:fill="FFFFFF"/>
        </w:rPr>
      </w:pPr>
    </w:p>
    <w:p w:rsidR="00A02EFE" w:rsidRDefault="00A02EFE" w:rsidP="003F09D8">
      <w:pPr>
        <w:pStyle w:val="Standard"/>
      </w:pPr>
    </w:p>
    <w:p w:rsidR="00A02EFE" w:rsidRDefault="00A02EFE" w:rsidP="003F09D8">
      <w:pPr>
        <w:pStyle w:val="Standard"/>
      </w:pPr>
    </w:p>
    <w:p w:rsidR="00A02EFE" w:rsidRDefault="00A02EFE" w:rsidP="003F09D8">
      <w:pPr>
        <w:pStyle w:val="Standard"/>
      </w:pPr>
    </w:p>
    <w:p w:rsidR="00A02EFE" w:rsidRDefault="00A02EFE" w:rsidP="003F09D8">
      <w:pPr>
        <w:pStyle w:val="Standard"/>
      </w:pPr>
    </w:p>
    <w:p w:rsidR="00A02EFE" w:rsidRDefault="00A02EFE" w:rsidP="003F09D8">
      <w:pPr>
        <w:pStyle w:val="Standard"/>
      </w:pPr>
    </w:p>
    <w:p w:rsidR="00A02EFE" w:rsidRDefault="00A02EFE" w:rsidP="003F09D8">
      <w:pPr>
        <w:pStyle w:val="Standard"/>
      </w:pPr>
    </w:p>
    <w:p w:rsidR="00A02EFE" w:rsidRDefault="00A02EFE" w:rsidP="003F09D8">
      <w:pPr>
        <w:pStyle w:val="Standard"/>
      </w:pPr>
    </w:p>
    <w:p w:rsidR="00A02EFE" w:rsidRDefault="00A02EFE" w:rsidP="003F09D8">
      <w:pPr>
        <w:pStyle w:val="Standard"/>
      </w:pPr>
    </w:p>
    <w:p w:rsidR="00A02EFE" w:rsidRDefault="00A02EFE" w:rsidP="003F09D8">
      <w:pPr>
        <w:pStyle w:val="Standard"/>
      </w:pPr>
    </w:p>
    <w:p w:rsidR="00A02EFE" w:rsidRDefault="00A02EFE" w:rsidP="003F09D8">
      <w:pPr>
        <w:pStyle w:val="Standard"/>
      </w:pPr>
    </w:p>
    <w:p w:rsidR="00A02EFE" w:rsidRDefault="00A02EFE" w:rsidP="003F09D8">
      <w:pPr>
        <w:pStyle w:val="Standard"/>
      </w:pPr>
    </w:p>
    <w:p w:rsidR="00662686" w:rsidRDefault="00662686" w:rsidP="003F09D8">
      <w:pPr>
        <w:pStyle w:val="Standard"/>
      </w:pPr>
    </w:p>
    <w:p w:rsidR="00662686" w:rsidRDefault="00662686" w:rsidP="003F09D8">
      <w:pPr>
        <w:pStyle w:val="Standard"/>
      </w:pPr>
    </w:p>
    <w:p w:rsidR="00662686" w:rsidRDefault="00662686" w:rsidP="003F09D8">
      <w:pPr>
        <w:pStyle w:val="Standard"/>
      </w:pPr>
    </w:p>
    <w:p w:rsidR="00662686" w:rsidRDefault="00662686" w:rsidP="003F09D8">
      <w:pPr>
        <w:pStyle w:val="Standard"/>
      </w:pPr>
    </w:p>
    <w:p w:rsidR="00A02EFE" w:rsidRDefault="00A02EFE" w:rsidP="003F09D8">
      <w:pPr>
        <w:pStyle w:val="Standard"/>
      </w:pPr>
    </w:p>
    <w:p w:rsidR="00A02EFE" w:rsidRDefault="00A02EFE" w:rsidP="003F09D8">
      <w:pPr>
        <w:pStyle w:val="Standard"/>
      </w:pPr>
    </w:p>
    <w:p w:rsidR="00A02EFE" w:rsidRDefault="00A02EFE" w:rsidP="003F09D8">
      <w:pPr>
        <w:pStyle w:val="Standard"/>
      </w:pPr>
    </w:p>
    <w:p w:rsidR="00A02EFE" w:rsidRDefault="00A02EFE" w:rsidP="003F09D8">
      <w:pPr>
        <w:pStyle w:val="Standard"/>
      </w:pPr>
    </w:p>
    <w:p w:rsidR="00A02EFE" w:rsidRDefault="00A02EFE" w:rsidP="003F09D8">
      <w:pPr>
        <w:pStyle w:val="Standard"/>
      </w:pPr>
    </w:p>
    <w:p w:rsidR="00A02EFE" w:rsidRDefault="00A02EFE" w:rsidP="003F09D8">
      <w:pPr>
        <w:pStyle w:val="Standard"/>
      </w:pPr>
    </w:p>
    <w:p w:rsidR="00FB384D" w:rsidRDefault="00FB384D" w:rsidP="003F09D8">
      <w:pPr>
        <w:pStyle w:val="Standard"/>
      </w:pPr>
    </w:p>
    <w:p w:rsidR="00FB384D" w:rsidRDefault="00FB384D" w:rsidP="003F09D8">
      <w:pPr>
        <w:pStyle w:val="Standard"/>
      </w:pPr>
    </w:p>
    <w:p w:rsidR="00662686" w:rsidRDefault="00662686" w:rsidP="00A02EFE">
      <w:pPr>
        <w:pStyle w:val="Standard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662686" w:rsidRDefault="00662686" w:rsidP="00A02EFE">
      <w:pPr>
        <w:pStyle w:val="Standard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A02EFE" w:rsidRPr="00662686" w:rsidRDefault="00A02EFE" w:rsidP="00A02EFE">
      <w:pPr>
        <w:pStyle w:val="Standard"/>
        <w:jc w:val="both"/>
        <w:rPr>
          <w:color w:val="0070C0"/>
        </w:rPr>
      </w:pPr>
      <w:r w:rsidRPr="00662686">
        <w:rPr>
          <w:rFonts w:ascii="Arial" w:hAnsi="Arial" w:cs="Arial"/>
          <w:b/>
          <w:color w:val="0070C0"/>
          <w:sz w:val="28"/>
          <w:szCs w:val="28"/>
        </w:rPr>
        <w:lastRenderedPageBreak/>
        <w:t xml:space="preserve">ШАГ 5. </w:t>
      </w:r>
      <w:bookmarkStart w:id="12" w:name="_Ref73002128"/>
      <w:bookmarkStart w:id="13" w:name="_Toc88819772"/>
      <w:bookmarkStart w:id="14" w:name="_Toc75789159"/>
      <w:r w:rsidRPr="00662686">
        <w:rPr>
          <w:rFonts w:ascii="Arial" w:hAnsi="Arial" w:cs="Arial"/>
          <w:b/>
          <w:color w:val="0070C0"/>
          <w:sz w:val="28"/>
          <w:szCs w:val="28"/>
        </w:rPr>
        <w:t xml:space="preserve">Просмотр и </w:t>
      </w:r>
      <w:proofErr w:type="spellStart"/>
      <w:r w:rsidRPr="00662686">
        <w:rPr>
          <w:rFonts w:ascii="Arial" w:hAnsi="Arial" w:cs="Arial"/>
          <w:b/>
          <w:color w:val="0070C0"/>
          <w:sz w:val="28"/>
          <w:szCs w:val="28"/>
        </w:rPr>
        <w:t>приоритизация</w:t>
      </w:r>
      <w:proofErr w:type="spellEnd"/>
      <w:r w:rsidRPr="00662686">
        <w:rPr>
          <w:rFonts w:ascii="Arial" w:hAnsi="Arial" w:cs="Arial"/>
          <w:b/>
          <w:color w:val="0070C0"/>
          <w:sz w:val="28"/>
          <w:szCs w:val="28"/>
        </w:rPr>
        <w:t xml:space="preserve"> списка подобранных вакансий</w:t>
      </w:r>
      <w:bookmarkEnd w:id="12"/>
      <w:r w:rsidRPr="00662686">
        <w:rPr>
          <w:rFonts w:ascii="Arial" w:hAnsi="Arial" w:cs="Arial"/>
          <w:b/>
          <w:color w:val="0070C0"/>
          <w:sz w:val="28"/>
          <w:szCs w:val="28"/>
        </w:rPr>
        <w:t xml:space="preserve"> в рамках оказания услуги</w:t>
      </w:r>
      <w:bookmarkEnd w:id="13"/>
      <w:bookmarkEnd w:id="14"/>
    </w:p>
    <w:p w:rsidR="00A02EFE" w:rsidRDefault="00A02EFE" w:rsidP="00A02EFE">
      <w:pPr>
        <w:pStyle w:val="Standar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Для того чтобы просмотреть список подобранных вакансий по временным работам по услуге, необходимо в личном кабинете соискателя:</w:t>
      </w:r>
    </w:p>
    <w:p w:rsidR="00A02EFE" w:rsidRDefault="00A02EFE" w:rsidP="00A02EFE">
      <w:pPr>
        <w:pStyle w:val="Standard"/>
        <w:numPr>
          <w:ilvl w:val="0"/>
          <w:numId w:val="1"/>
        </w:numPr>
        <w:ind w:firstLine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Перейти на страницу «Каталог услуг»:</w:t>
      </w:r>
    </w:p>
    <w:p w:rsidR="00A02EFE" w:rsidRDefault="00A02EFE" w:rsidP="00A02EFE">
      <w:pPr>
        <w:pStyle w:val="Standard"/>
        <w:numPr>
          <w:ilvl w:val="1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Нажать на пункт меню «Все сервисы».</w:t>
      </w:r>
    </w:p>
    <w:p w:rsidR="00DC003A" w:rsidRDefault="00DC003A" w:rsidP="00DC003A">
      <w:pPr>
        <w:pStyle w:val="Standard"/>
        <w:rPr>
          <w:rFonts w:ascii="Arial" w:hAnsi="Arial" w:cs="Arial"/>
          <w:sz w:val="28"/>
          <w:szCs w:val="28"/>
        </w:rPr>
      </w:pPr>
    </w:p>
    <w:p w:rsidR="003F09D8" w:rsidRDefault="00A02EFE" w:rsidP="003F09D8">
      <w:r w:rsidRPr="00A02EFE">
        <w:rPr>
          <w:noProof/>
          <w:lang w:eastAsia="ru-RU"/>
        </w:rPr>
        <w:drawing>
          <wp:inline distT="0" distB="0" distL="0" distR="0">
            <wp:extent cx="6840220" cy="1157736"/>
            <wp:effectExtent l="0" t="0" r="0" b="0"/>
            <wp:docPr id="4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5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03A" w:rsidRDefault="00DC003A" w:rsidP="003F09D8"/>
    <w:p w:rsidR="00A02EFE" w:rsidRDefault="00A02EFE" w:rsidP="00A02EFE">
      <w:pPr>
        <w:pStyle w:val="Standard"/>
        <w:numPr>
          <w:ilvl w:val="1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разделе «Каталог услуг» выбрать пункт «Заявления».</w:t>
      </w:r>
    </w:p>
    <w:p w:rsidR="00A02EFE" w:rsidRDefault="00A02EFE" w:rsidP="003F09D8">
      <w:r w:rsidRPr="00A02EFE">
        <w:rPr>
          <w:noProof/>
          <w:lang w:eastAsia="ru-RU"/>
        </w:rPr>
        <w:drawing>
          <wp:inline distT="0" distB="0" distL="0" distR="0">
            <wp:extent cx="6840220" cy="1483690"/>
            <wp:effectExtent l="0" t="0" r="0" b="0"/>
            <wp:docPr id="4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03A" w:rsidRDefault="00DC003A" w:rsidP="003F09D8"/>
    <w:p w:rsidR="00DC003A" w:rsidRDefault="00DC003A" w:rsidP="003F09D8"/>
    <w:p w:rsidR="00A02EFE" w:rsidRDefault="00A02EFE" w:rsidP="00A02EFE">
      <w:pPr>
        <w:pStyle w:val="Standard"/>
        <w:numPr>
          <w:ilvl w:val="0"/>
          <w:numId w:val="3"/>
        </w:numPr>
        <w:ind w:firstLine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 заявлению со статусом «Подобраны вакансии» нажать на кнопку «Список вакансий».</w:t>
      </w:r>
    </w:p>
    <w:p w:rsidR="00DC003A" w:rsidRDefault="00DC003A" w:rsidP="00DC003A">
      <w:pPr>
        <w:pStyle w:val="Standard"/>
        <w:ind w:left="851"/>
        <w:rPr>
          <w:rFonts w:ascii="Arial" w:hAnsi="Arial" w:cs="Arial"/>
          <w:sz w:val="28"/>
          <w:szCs w:val="28"/>
        </w:rPr>
      </w:pPr>
    </w:p>
    <w:p w:rsidR="00A02EFE" w:rsidRDefault="00DC003A" w:rsidP="003F09D8">
      <w:r w:rsidRPr="00DC003A">
        <w:rPr>
          <w:noProof/>
          <w:lang w:eastAsia="ru-RU"/>
        </w:rPr>
        <w:drawing>
          <wp:inline distT="0" distB="0" distL="0" distR="0">
            <wp:extent cx="6838950" cy="2351314"/>
            <wp:effectExtent l="19050" t="0" r="0" b="0"/>
            <wp:docPr id="4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7220" b="6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03A" w:rsidRDefault="00DC003A" w:rsidP="003F09D8"/>
    <w:p w:rsidR="00DC003A" w:rsidRDefault="00DC003A" w:rsidP="003F09D8"/>
    <w:p w:rsidR="00DC003A" w:rsidRDefault="00DC003A" w:rsidP="00DC003A">
      <w:pPr>
        <w:pStyle w:val="Standard"/>
        <w:numPr>
          <w:ilvl w:val="0"/>
          <w:numId w:val="1"/>
        </w:numPr>
        <w:ind w:firstLine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Откроется сформированный сотрудниками ЦЗН список вакансий работодателей, подходящих на резюме гражданина.</w:t>
      </w:r>
    </w:p>
    <w:p w:rsidR="00DC003A" w:rsidRPr="00315CD8" w:rsidRDefault="00DC003A" w:rsidP="00DC003A">
      <w:pPr>
        <w:pStyle w:val="Standard"/>
        <w:ind w:left="851"/>
        <w:rPr>
          <w:rFonts w:ascii="Arial" w:hAnsi="Arial" w:cs="Arial"/>
          <w:sz w:val="8"/>
          <w:szCs w:val="8"/>
        </w:rPr>
      </w:pPr>
    </w:p>
    <w:p w:rsidR="00DC003A" w:rsidRDefault="00DC003A" w:rsidP="00315CD8">
      <w:pPr>
        <w:jc w:val="center"/>
      </w:pPr>
      <w:r w:rsidRPr="00DC003A">
        <w:rPr>
          <w:noProof/>
          <w:lang w:eastAsia="ru-RU"/>
        </w:rPr>
        <w:lastRenderedPageBreak/>
        <w:drawing>
          <wp:inline distT="0" distB="0" distL="0" distR="0">
            <wp:extent cx="7093696" cy="4728754"/>
            <wp:effectExtent l="19050" t="0" r="0" b="0"/>
            <wp:docPr id="4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5882" r="10424" b="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696" cy="472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03A" w:rsidRDefault="00DC003A" w:rsidP="00DC003A">
      <w:pPr>
        <w:jc w:val="left"/>
      </w:pPr>
    </w:p>
    <w:p w:rsidR="00DC003A" w:rsidRDefault="00DC003A" w:rsidP="00DC003A">
      <w:pPr>
        <w:pStyle w:val="Standard"/>
        <w:numPr>
          <w:ilvl w:val="0"/>
          <w:numId w:val="1"/>
        </w:numPr>
        <w:ind w:firstLine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данном списке соискатель может поменять приоритет у вакансий путем нажатия на стрелочки.</w:t>
      </w:r>
    </w:p>
    <w:p w:rsidR="00DC003A" w:rsidRDefault="00DC003A" w:rsidP="00DC003A">
      <w:pPr>
        <w:pStyle w:val="Standard"/>
        <w:rPr>
          <w:rFonts w:ascii="Arial" w:hAnsi="Arial" w:cs="Arial"/>
          <w:sz w:val="28"/>
          <w:szCs w:val="28"/>
        </w:rPr>
      </w:pPr>
    </w:p>
    <w:p w:rsidR="00315CD8" w:rsidRPr="00662686" w:rsidRDefault="00315CD8" w:rsidP="00315CD8">
      <w:pPr>
        <w:pStyle w:val="Heading3"/>
        <w:spacing w:before="0" w:after="0"/>
        <w:outlineLvl w:val="9"/>
        <w:rPr>
          <w:rFonts w:ascii="Arial" w:hAnsi="Arial" w:cs="Arial"/>
          <w:color w:val="0070C0"/>
          <w:szCs w:val="28"/>
        </w:rPr>
      </w:pPr>
      <w:r w:rsidRPr="00662686">
        <w:rPr>
          <w:rFonts w:ascii="Arial" w:hAnsi="Arial" w:cs="Arial"/>
          <w:color w:val="0070C0"/>
          <w:szCs w:val="28"/>
        </w:rPr>
        <w:lastRenderedPageBreak/>
        <w:t xml:space="preserve">ШАГ 6. </w:t>
      </w:r>
      <w:bookmarkStart w:id="15" w:name="_Toc88819775"/>
      <w:bookmarkStart w:id="16" w:name="_Toc75789162"/>
      <w:r w:rsidRPr="00662686">
        <w:rPr>
          <w:rFonts w:ascii="Arial" w:hAnsi="Arial" w:cs="Arial"/>
          <w:color w:val="0070C0"/>
          <w:szCs w:val="28"/>
        </w:rPr>
        <w:t>Отклик на вакансию</w:t>
      </w:r>
      <w:bookmarkEnd w:id="15"/>
      <w:bookmarkEnd w:id="16"/>
    </w:p>
    <w:p w:rsidR="00315CD8" w:rsidRDefault="00315CD8" w:rsidP="00315CD8">
      <w:pPr>
        <w:pStyle w:val="Standar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Для того чтобы просмотреть список подобранных вакансий по услуге и осуществить отклик по вакансии необходимо в личном кабинете соискателя:</w:t>
      </w:r>
    </w:p>
    <w:p w:rsidR="001B5556" w:rsidRDefault="001B5556" w:rsidP="00315CD8">
      <w:pPr>
        <w:pStyle w:val="Standard"/>
        <w:rPr>
          <w:rFonts w:ascii="Arial" w:hAnsi="Arial" w:cs="Arial"/>
          <w:sz w:val="28"/>
          <w:szCs w:val="28"/>
        </w:rPr>
      </w:pPr>
    </w:p>
    <w:p w:rsidR="00315CD8" w:rsidRDefault="00315CD8" w:rsidP="00315CD8">
      <w:pPr>
        <w:pStyle w:val="Standard"/>
        <w:numPr>
          <w:ilvl w:val="0"/>
          <w:numId w:val="1"/>
        </w:numPr>
        <w:ind w:firstLine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Перейти на страницу «Каталог услуг»:</w:t>
      </w:r>
    </w:p>
    <w:p w:rsidR="00315CD8" w:rsidRDefault="00315CD8" w:rsidP="00315CD8">
      <w:pPr>
        <w:pStyle w:val="Standard"/>
        <w:numPr>
          <w:ilvl w:val="1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Нажать на пункт меню «Все сервисы»</w:t>
      </w:r>
    </w:p>
    <w:p w:rsidR="00315CD8" w:rsidRDefault="00315CD8" w:rsidP="00315CD8">
      <w:pPr>
        <w:pStyle w:val="Standard"/>
        <w:rPr>
          <w:rFonts w:ascii="Arial" w:hAnsi="Arial" w:cs="Arial"/>
          <w:sz w:val="28"/>
          <w:szCs w:val="28"/>
        </w:rPr>
      </w:pPr>
    </w:p>
    <w:p w:rsidR="00315CD8" w:rsidRDefault="00315CD8" w:rsidP="00315CD8">
      <w:pPr>
        <w:pStyle w:val="Standard"/>
        <w:rPr>
          <w:rFonts w:ascii="Arial" w:hAnsi="Arial" w:cs="Arial"/>
          <w:sz w:val="28"/>
          <w:szCs w:val="28"/>
        </w:rPr>
      </w:pPr>
      <w:r w:rsidRPr="00315CD8">
        <w:rPr>
          <w:noProof/>
          <w:szCs w:val="28"/>
          <w:lang w:eastAsia="ru-RU" w:bidi="ar-SA"/>
        </w:rPr>
        <w:drawing>
          <wp:inline distT="0" distB="0" distL="0" distR="0">
            <wp:extent cx="7065210" cy="1201783"/>
            <wp:effectExtent l="0" t="0" r="2340" b="0"/>
            <wp:docPr id="5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514" cy="12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03A" w:rsidRDefault="00DC003A" w:rsidP="00DC003A">
      <w:pPr>
        <w:jc w:val="left"/>
      </w:pPr>
    </w:p>
    <w:p w:rsidR="00315CD8" w:rsidRDefault="00315CD8" w:rsidP="00315CD8">
      <w:pPr>
        <w:pStyle w:val="Standard"/>
        <w:numPr>
          <w:ilvl w:val="1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разделе «Каталог услуг» выбрать пункт «Заявления».</w:t>
      </w:r>
    </w:p>
    <w:p w:rsidR="00315CD8" w:rsidRDefault="00315CD8" w:rsidP="00315CD8">
      <w:pPr>
        <w:pStyle w:val="Standard"/>
        <w:rPr>
          <w:rFonts w:ascii="Arial" w:hAnsi="Arial" w:cs="Arial"/>
          <w:sz w:val="28"/>
          <w:szCs w:val="28"/>
        </w:rPr>
      </w:pPr>
    </w:p>
    <w:p w:rsidR="00315CD8" w:rsidRDefault="00315CD8" w:rsidP="00DC003A">
      <w:pPr>
        <w:jc w:val="left"/>
      </w:pPr>
      <w:r w:rsidRPr="00315CD8">
        <w:rPr>
          <w:noProof/>
          <w:lang w:eastAsia="ru-RU"/>
        </w:rPr>
        <w:drawing>
          <wp:inline distT="0" distB="0" distL="0" distR="0">
            <wp:extent cx="6840220" cy="1488565"/>
            <wp:effectExtent l="0" t="0" r="0" b="0"/>
            <wp:docPr id="5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56" w:rsidRDefault="001B5556" w:rsidP="00DC003A">
      <w:pPr>
        <w:jc w:val="left"/>
      </w:pPr>
    </w:p>
    <w:p w:rsidR="001B5556" w:rsidRDefault="001B5556" w:rsidP="00DC003A">
      <w:pPr>
        <w:jc w:val="left"/>
      </w:pPr>
    </w:p>
    <w:p w:rsidR="00315CD8" w:rsidRDefault="00315CD8" w:rsidP="00315CD8">
      <w:pPr>
        <w:pStyle w:val="Standard"/>
        <w:numPr>
          <w:ilvl w:val="0"/>
          <w:numId w:val="3"/>
        </w:numPr>
        <w:ind w:firstLine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 заявлению со статусом «Прохождение собеседований» нажать на кнопку «Список вакансий».</w:t>
      </w:r>
    </w:p>
    <w:p w:rsidR="00315CD8" w:rsidRDefault="00315CD8" w:rsidP="00DC003A">
      <w:pPr>
        <w:jc w:val="left"/>
      </w:pPr>
      <w:r w:rsidRPr="00315CD8">
        <w:rPr>
          <w:noProof/>
          <w:lang w:eastAsia="ru-RU"/>
        </w:rPr>
        <w:drawing>
          <wp:inline distT="0" distB="0" distL="0" distR="0">
            <wp:extent cx="6840220" cy="2633408"/>
            <wp:effectExtent l="19050" t="0" r="0" b="0"/>
            <wp:docPr id="5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3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D8" w:rsidRDefault="00315CD8" w:rsidP="00DC003A">
      <w:pPr>
        <w:jc w:val="left"/>
      </w:pPr>
    </w:p>
    <w:p w:rsidR="00315CD8" w:rsidRDefault="00315CD8" w:rsidP="00315CD8">
      <w:pPr>
        <w:pStyle w:val="Standard"/>
        <w:numPr>
          <w:ilvl w:val="0"/>
          <w:numId w:val="1"/>
        </w:numPr>
        <w:ind w:firstLine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Откроется сформированный сотрудниками ЦЗН список вакансий работодателей, подходящих по заявлению гражданина.</w:t>
      </w:r>
    </w:p>
    <w:p w:rsidR="00315CD8" w:rsidRDefault="00315CD8" w:rsidP="00DC003A">
      <w:pPr>
        <w:jc w:val="left"/>
      </w:pPr>
    </w:p>
    <w:p w:rsidR="00315CD8" w:rsidRDefault="00315CD8" w:rsidP="00DC003A">
      <w:pPr>
        <w:jc w:val="left"/>
      </w:pPr>
      <w:r w:rsidRPr="00315CD8">
        <w:rPr>
          <w:noProof/>
          <w:lang w:eastAsia="ru-RU"/>
        </w:rPr>
        <w:lastRenderedPageBreak/>
        <w:drawing>
          <wp:inline distT="0" distB="0" distL="0" distR="0">
            <wp:extent cx="7046051" cy="8856777"/>
            <wp:effectExtent l="0" t="0" r="2449" b="0"/>
            <wp:docPr id="5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4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071" cy="886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D8" w:rsidRDefault="00315CD8" w:rsidP="00DC003A">
      <w:pPr>
        <w:jc w:val="left"/>
      </w:pPr>
    </w:p>
    <w:p w:rsidR="00315CD8" w:rsidRDefault="00315CD8" w:rsidP="00315CD8">
      <w:pPr>
        <w:pStyle w:val="Standard"/>
        <w:numPr>
          <w:ilvl w:val="0"/>
          <w:numId w:val="1"/>
        </w:numPr>
        <w:ind w:firstLine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Чтобы перейти на карточку вакансии и откликнуться на вакансию необходимо  нажать на наименование вакансии в списке.</w:t>
      </w:r>
    </w:p>
    <w:p w:rsidR="00315CD8" w:rsidRDefault="00315CD8" w:rsidP="00DC003A">
      <w:pPr>
        <w:jc w:val="left"/>
      </w:pPr>
    </w:p>
    <w:p w:rsidR="00315CD8" w:rsidRDefault="00315CD8" w:rsidP="00DC003A">
      <w:pPr>
        <w:jc w:val="left"/>
      </w:pPr>
    </w:p>
    <w:p w:rsidR="00315CD8" w:rsidRDefault="00315CD8" w:rsidP="00DC003A">
      <w:pPr>
        <w:jc w:val="left"/>
      </w:pPr>
      <w:r w:rsidRPr="00315CD8">
        <w:rPr>
          <w:noProof/>
          <w:lang w:eastAsia="ru-RU"/>
        </w:rPr>
        <w:lastRenderedPageBreak/>
        <w:drawing>
          <wp:inline distT="0" distB="0" distL="0" distR="0">
            <wp:extent cx="6840220" cy="1720084"/>
            <wp:effectExtent l="0" t="0" r="0" b="0"/>
            <wp:docPr id="5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2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D8" w:rsidRDefault="00315CD8" w:rsidP="00DC003A">
      <w:pPr>
        <w:jc w:val="left"/>
      </w:pPr>
    </w:p>
    <w:p w:rsidR="00315CD8" w:rsidRDefault="00315CD8" w:rsidP="00315CD8">
      <w:pPr>
        <w:jc w:val="left"/>
      </w:pPr>
      <w:r>
        <w:t>●</w:t>
      </w:r>
      <w:r>
        <w:tab/>
        <w:t>Откроется карточка вакансии работодателя, в которой соискатель может откликнуться на вакансию, нажав на кнопку «Откликнуться».</w:t>
      </w:r>
    </w:p>
    <w:p w:rsidR="00315CD8" w:rsidRDefault="00315CD8" w:rsidP="00315CD8">
      <w:pPr>
        <w:jc w:val="left"/>
      </w:pPr>
      <w:r>
        <w:t>●</w:t>
      </w:r>
      <w:r>
        <w:tab/>
        <w:t>Дальнейший процесс прохождения собеседований вынесен в отдельную инструкцию «Инструкция по прохождению собеседований на портале по вакансиям работодателей».</w:t>
      </w:r>
    </w:p>
    <w:p w:rsidR="00315CD8" w:rsidRDefault="00315CD8" w:rsidP="00315CD8">
      <w:pPr>
        <w:jc w:val="left"/>
      </w:pPr>
    </w:p>
    <w:p w:rsidR="00315CD8" w:rsidRDefault="00315CD8" w:rsidP="00315CD8">
      <w:pPr>
        <w:jc w:val="left"/>
      </w:pPr>
      <w:r>
        <w:t>ФИКСАЦИЯ ФАКТА ТРУДОУСТРОЙСТВА ГРАЖДАНИНА</w:t>
      </w:r>
    </w:p>
    <w:p w:rsidR="00315CD8" w:rsidRDefault="00315CD8" w:rsidP="00315CD8">
      <w:pPr>
        <w:jc w:val="left"/>
      </w:pPr>
      <w:r>
        <w:t>После прохождения собеседований гражданином и его приемом на работу или отказом работодателя (на портале) в задаче с указанием вакансий будут отображаться статусы по взаимодействию.</w:t>
      </w:r>
    </w:p>
    <w:p w:rsidR="001B5556" w:rsidRDefault="001B5556" w:rsidP="00315CD8">
      <w:pPr>
        <w:jc w:val="left"/>
      </w:pPr>
    </w:p>
    <w:p w:rsidR="00315CD8" w:rsidRDefault="001B5556" w:rsidP="00DC003A">
      <w:pPr>
        <w:jc w:val="left"/>
      </w:pPr>
      <w:r w:rsidRPr="001B5556">
        <w:rPr>
          <w:noProof/>
          <w:lang w:eastAsia="ru-RU"/>
        </w:rPr>
        <w:drawing>
          <wp:inline distT="0" distB="0" distL="0" distR="0">
            <wp:extent cx="6840220" cy="1834625"/>
            <wp:effectExtent l="0" t="0" r="0" b="0"/>
            <wp:docPr id="5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56" w:rsidRDefault="001B5556" w:rsidP="00DC003A">
      <w:pPr>
        <w:jc w:val="left"/>
      </w:pPr>
    </w:p>
    <w:p w:rsidR="00662686" w:rsidRDefault="00662686" w:rsidP="001B5556">
      <w:pPr>
        <w:jc w:val="left"/>
        <w:rPr>
          <w:b/>
        </w:rPr>
      </w:pPr>
    </w:p>
    <w:p w:rsidR="001B5556" w:rsidRPr="001B5556" w:rsidRDefault="001B5556" w:rsidP="001B5556">
      <w:pPr>
        <w:jc w:val="left"/>
        <w:rPr>
          <w:b/>
        </w:rPr>
      </w:pPr>
      <w:r w:rsidRPr="001B5556">
        <w:rPr>
          <w:b/>
        </w:rPr>
        <w:t>ПОДТВЕРЖДЕНИЕ ПРОХОЖДЕНИЯ СОБЕСЕДОВАНИЙ ГРАЖДАНИНОМ</w:t>
      </w:r>
    </w:p>
    <w:p w:rsidR="001B5556" w:rsidRDefault="001B5556" w:rsidP="001B5556">
      <w:pPr>
        <w:jc w:val="left"/>
      </w:pPr>
      <w:r>
        <w:t>Гражданин должен подтвердить, что он прошел все собеседования. Для того чтобы подтвердить прохождение собеседований необходимо в личном кабинете соискателя:</w:t>
      </w:r>
    </w:p>
    <w:p w:rsidR="001B5556" w:rsidRDefault="001B5556" w:rsidP="001B5556">
      <w:pPr>
        <w:jc w:val="left"/>
      </w:pPr>
      <w:r>
        <w:t>●</w:t>
      </w:r>
      <w:r>
        <w:tab/>
        <w:t>Перейти на страницу «Каталог услуг»:</w:t>
      </w:r>
    </w:p>
    <w:p w:rsidR="001B5556" w:rsidRDefault="001B5556" w:rsidP="001B5556">
      <w:pPr>
        <w:jc w:val="left"/>
      </w:pPr>
      <w:r>
        <w:t>○</w:t>
      </w:r>
      <w:r>
        <w:tab/>
        <w:t>Нажать на пункт меню «Все сервисы»</w:t>
      </w:r>
    </w:p>
    <w:p w:rsidR="00315CD8" w:rsidRDefault="00315CD8" w:rsidP="00DC003A">
      <w:pPr>
        <w:jc w:val="left"/>
      </w:pPr>
    </w:p>
    <w:p w:rsidR="001B5556" w:rsidRDefault="001B5556" w:rsidP="00DC003A">
      <w:pPr>
        <w:jc w:val="left"/>
      </w:pPr>
      <w:r w:rsidRPr="001B5556">
        <w:rPr>
          <w:noProof/>
          <w:lang w:eastAsia="ru-RU"/>
        </w:rPr>
        <w:drawing>
          <wp:inline distT="0" distB="0" distL="0" distR="0">
            <wp:extent cx="6840220" cy="1160712"/>
            <wp:effectExtent l="0" t="0" r="0" b="0"/>
            <wp:docPr id="6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6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56" w:rsidRDefault="001B5556" w:rsidP="00DC003A">
      <w:pPr>
        <w:jc w:val="left"/>
      </w:pPr>
    </w:p>
    <w:p w:rsidR="00662686" w:rsidRDefault="00662686" w:rsidP="00DC003A">
      <w:pPr>
        <w:jc w:val="left"/>
      </w:pPr>
    </w:p>
    <w:p w:rsidR="00662686" w:rsidRDefault="00662686" w:rsidP="00DC003A">
      <w:pPr>
        <w:jc w:val="left"/>
      </w:pPr>
    </w:p>
    <w:p w:rsidR="00662686" w:rsidRDefault="00662686" w:rsidP="00DC003A">
      <w:pPr>
        <w:jc w:val="left"/>
      </w:pPr>
    </w:p>
    <w:p w:rsidR="001B5556" w:rsidRDefault="001B5556" w:rsidP="00DC003A">
      <w:pPr>
        <w:jc w:val="left"/>
      </w:pPr>
      <w:r w:rsidRPr="001B5556">
        <w:lastRenderedPageBreak/>
        <w:t>○</w:t>
      </w:r>
      <w:r w:rsidRPr="001B5556">
        <w:tab/>
        <w:t>В разделе «Каталог услуг» выбрать пункт «Заявления».</w:t>
      </w:r>
    </w:p>
    <w:p w:rsidR="00662686" w:rsidRDefault="00662686" w:rsidP="00DC003A">
      <w:pPr>
        <w:jc w:val="left"/>
      </w:pPr>
    </w:p>
    <w:p w:rsidR="001B5556" w:rsidRDefault="001B5556" w:rsidP="00DC003A">
      <w:pPr>
        <w:jc w:val="left"/>
      </w:pPr>
      <w:r w:rsidRPr="001B5556">
        <w:rPr>
          <w:noProof/>
          <w:lang w:eastAsia="ru-RU"/>
        </w:rPr>
        <w:drawing>
          <wp:inline distT="0" distB="0" distL="0" distR="0">
            <wp:extent cx="6840220" cy="1492383"/>
            <wp:effectExtent l="0" t="0" r="0" b="0"/>
            <wp:docPr id="6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9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56" w:rsidRDefault="001B5556" w:rsidP="00DC003A">
      <w:pPr>
        <w:jc w:val="left"/>
      </w:pPr>
    </w:p>
    <w:p w:rsidR="001B5556" w:rsidRDefault="001B5556" w:rsidP="00DC003A">
      <w:pPr>
        <w:jc w:val="left"/>
      </w:pPr>
    </w:p>
    <w:p w:rsidR="001B5556" w:rsidRDefault="001B5556" w:rsidP="00DC003A">
      <w:pPr>
        <w:jc w:val="left"/>
      </w:pPr>
    </w:p>
    <w:p w:rsidR="001B5556" w:rsidRDefault="001B5556" w:rsidP="00DC003A">
      <w:pPr>
        <w:jc w:val="left"/>
      </w:pPr>
      <w:r w:rsidRPr="001B5556">
        <w:t>●</w:t>
      </w:r>
      <w:r w:rsidRPr="001B5556">
        <w:tab/>
        <w:t>По заявлению со статусом «Прохождение собеседований» нажать на кнопку «Список вакансий».</w:t>
      </w:r>
    </w:p>
    <w:p w:rsidR="001B5556" w:rsidRDefault="001B5556" w:rsidP="00DC003A">
      <w:pPr>
        <w:jc w:val="left"/>
      </w:pPr>
    </w:p>
    <w:p w:rsidR="001B5556" w:rsidRDefault="001B5556" w:rsidP="00DC003A">
      <w:pPr>
        <w:jc w:val="left"/>
      </w:pPr>
      <w:r w:rsidRPr="001B5556">
        <w:rPr>
          <w:noProof/>
          <w:lang w:eastAsia="ru-RU"/>
        </w:rPr>
        <w:drawing>
          <wp:inline distT="0" distB="0" distL="0" distR="0">
            <wp:extent cx="6840220" cy="2633408"/>
            <wp:effectExtent l="19050" t="0" r="0" b="0"/>
            <wp:docPr id="6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3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56" w:rsidRDefault="001B5556" w:rsidP="00DC003A">
      <w:pPr>
        <w:jc w:val="left"/>
      </w:pPr>
    </w:p>
    <w:p w:rsidR="001B5556" w:rsidRDefault="001B5556" w:rsidP="001B5556">
      <w:pPr>
        <w:pStyle w:val="Standard"/>
        <w:numPr>
          <w:ilvl w:val="0"/>
          <w:numId w:val="1"/>
        </w:numPr>
        <w:ind w:firstLine="851"/>
        <w:jc w:val="both"/>
      </w:pPr>
      <w:r>
        <w:rPr>
          <w:rFonts w:ascii="Arial" w:hAnsi="Arial" w:cs="Arial"/>
          <w:b/>
          <w:sz w:val="28"/>
          <w:szCs w:val="28"/>
        </w:rPr>
        <w:t>На открывшейся форме со списком вакансий нажать на кнопку «Отправить».</w:t>
      </w:r>
    </w:p>
    <w:p w:rsidR="001B5556" w:rsidRDefault="001B5556" w:rsidP="00DC003A">
      <w:pPr>
        <w:jc w:val="left"/>
      </w:pPr>
    </w:p>
    <w:sectPr w:rsidR="001B5556" w:rsidSect="008002D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2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2020803070505020304"/>
    <w:charset w:val="00"/>
    <w:family w:val="roman"/>
    <w:pitch w:val="variable"/>
    <w:sig w:usb0="00000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73C0C"/>
    <w:multiLevelType w:val="multilevel"/>
    <w:tmpl w:val="AF0CDAC4"/>
    <w:styleLink w:val="WWNum2"/>
    <w:lvl w:ilvl="0">
      <w:numFmt w:val="bullet"/>
      <w:lvlText w:val=""/>
      <w:lvlJc w:val="left"/>
      <w:rPr>
        <w:rFonts w:ascii="Symbol" w:hAnsi="Symbol" w:cs="Symbol"/>
        <w:sz w:val="22"/>
        <w:u w:val="none"/>
      </w:rPr>
    </w:lvl>
    <w:lvl w:ilvl="1">
      <w:numFmt w:val="bullet"/>
      <w:lvlText w:val=""/>
      <w:lvlJc w:val="left"/>
      <w:rPr>
        <w:rFonts w:ascii="Symbol" w:hAnsi="Symbol" w:cs="Symbol"/>
        <w:u w:val="none"/>
      </w:rPr>
    </w:lvl>
    <w:lvl w:ilvl="2">
      <w:numFmt w:val="bullet"/>
      <w:lvlText w:val="■"/>
      <w:lvlJc w:val="left"/>
      <w:rPr>
        <w:rFonts w:ascii="OpenSymbol" w:hAnsi="OpenSymbol" w:cs="OpenSymbol"/>
        <w:u w:val="none"/>
      </w:rPr>
    </w:lvl>
    <w:lvl w:ilvl="3">
      <w:numFmt w:val="bullet"/>
      <w:lvlText w:val=""/>
      <w:lvlJc w:val="left"/>
      <w:rPr>
        <w:rFonts w:ascii="Wingdings" w:hAnsi="Wingdings" w:cs="Wingdings"/>
        <w:u w:val="none"/>
      </w:rPr>
    </w:lvl>
    <w:lvl w:ilvl="4">
      <w:numFmt w:val="bullet"/>
      <w:lvlText w:val=""/>
      <w:lvlJc w:val="left"/>
      <w:rPr>
        <w:rFonts w:ascii="Wingdings 2" w:hAnsi="Wingdings 2" w:cs="Wingdings 2"/>
        <w:u w:val="none"/>
      </w:rPr>
    </w:lvl>
    <w:lvl w:ilvl="5">
      <w:numFmt w:val="bullet"/>
      <w:lvlText w:val="■"/>
      <w:lvlJc w:val="left"/>
      <w:rPr>
        <w:rFonts w:ascii="OpenSymbol" w:hAnsi="OpenSymbol" w:cs="OpenSymbol"/>
        <w:u w:val="none"/>
      </w:rPr>
    </w:lvl>
    <w:lvl w:ilvl="6">
      <w:numFmt w:val="bullet"/>
      <w:lvlText w:val=""/>
      <w:lvlJc w:val="left"/>
      <w:rPr>
        <w:rFonts w:ascii="Wingdings" w:hAnsi="Wingdings" w:cs="Wingdings"/>
        <w:u w:val="none"/>
      </w:rPr>
    </w:lvl>
    <w:lvl w:ilvl="7">
      <w:numFmt w:val="bullet"/>
      <w:lvlText w:val=""/>
      <w:lvlJc w:val="left"/>
      <w:rPr>
        <w:rFonts w:ascii="Wingdings 2" w:hAnsi="Wingdings 2"/>
        <w:u w:val="none"/>
      </w:rPr>
    </w:lvl>
    <w:lvl w:ilvl="8">
      <w:numFmt w:val="bullet"/>
      <w:lvlText w:val="■"/>
      <w:lvlJc w:val="left"/>
      <w:rPr>
        <w:rFonts w:ascii="OpenSymbol" w:hAnsi="OpenSymbol"/>
        <w:u w:val="none"/>
      </w:rPr>
    </w:lvl>
  </w:abstractNum>
  <w:abstractNum w:abstractNumId="1">
    <w:nsid w:val="41744E56"/>
    <w:multiLevelType w:val="multilevel"/>
    <w:tmpl w:val="0AAA8918"/>
    <w:styleLink w:val="WWNum4"/>
    <w:lvl w:ilvl="0">
      <w:numFmt w:val="bullet"/>
      <w:lvlText w:val="●"/>
      <w:lvlJc w:val="left"/>
      <w:rPr>
        <w:u w:val="none"/>
      </w:rPr>
    </w:lvl>
    <w:lvl w:ilvl="1">
      <w:numFmt w:val="bullet"/>
      <w:lvlText w:val="○"/>
      <w:lvlJc w:val="left"/>
      <w:rPr>
        <w:u w:val="none"/>
      </w:rPr>
    </w:lvl>
    <w:lvl w:ilvl="2">
      <w:numFmt w:val="bullet"/>
      <w:lvlText w:val="■"/>
      <w:lvlJc w:val="left"/>
      <w:rPr>
        <w:u w:val="none"/>
      </w:rPr>
    </w:lvl>
    <w:lvl w:ilvl="3">
      <w:numFmt w:val="bullet"/>
      <w:lvlText w:val="●"/>
      <w:lvlJc w:val="left"/>
      <w:rPr>
        <w:u w:val="none"/>
      </w:rPr>
    </w:lvl>
    <w:lvl w:ilvl="4">
      <w:numFmt w:val="bullet"/>
      <w:lvlText w:val="○"/>
      <w:lvlJc w:val="left"/>
      <w:rPr>
        <w:u w:val="none"/>
      </w:rPr>
    </w:lvl>
    <w:lvl w:ilvl="5">
      <w:numFmt w:val="bullet"/>
      <w:lvlText w:val="■"/>
      <w:lvlJc w:val="left"/>
      <w:rPr>
        <w:u w:val="none"/>
      </w:rPr>
    </w:lvl>
    <w:lvl w:ilvl="6">
      <w:numFmt w:val="bullet"/>
      <w:lvlText w:val="●"/>
      <w:lvlJc w:val="left"/>
      <w:rPr>
        <w:u w:val="none"/>
      </w:rPr>
    </w:lvl>
    <w:lvl w:ilvl="7">
      <w:numFmt w:val="bullet"/>
      <w:lvlText w:val="○"/>
      <w:lvlJc w:val="left"/>
      <w:rPr>
        <w:u w:val="none"/>
      </w:rPr>
    </w:lvl>
    <w:lvl w:ilvl="8">
      <w:numFmt w:val="bullet"/>
      <w:lvlText w:val="■"/>
      <w:lvlJc w:val="left"/>
      <w:rPr>
        <w:u w:val="none"/>
      </w:rPr>
    </w:lvl>
  </w:abstractNum>
  <w:abstractNum w:abstractNumId="2">
    <w:nsid w:val="52931ABA"/>
    <w:multiLevelType w:val="multilevel"/>
    <w:tmpl w:val="FBA8013A"/>
    <w:styleLink w:val="WWNum3"/>
    <w:lvl w:ilvl="0">
      <w:numFmt w:val="bullet"/>
      <w:lvlText w:val="●"/>
      <w:lvlJc w:val="left"/>
      <w:rPr>
        <w:u w:val="none"/>
      </w:rPr>
    </w:lvl>
    <w:lvl w:ilvl="1">
      <w:numFmt w:val="bullet"/>
      <w:lvlText w:val="○"/>
      <w:lvlJc w:val="left"/>
      <w:rPr>
        <w:u w:val="none"/>
      </w:rPr>
    </w:lvl>
    <w:lvl w:ilvl="2">
      <w:numFmt w:val="bullet"/>
      <w:lvlText w:val="■"/>
      <w:lvlJc w:val="left"/>
      <w:rPr>
        <w:u w:val="none"/>
      </w:rPr>
    </w:lvl>
    <w:lvl w:ilvl="3">
      <w:numFmt w:val="bullet"/>
      <w:lvlText w:val="●"/>
      <w:lvlJc w:val="left"/>
      <w:rPr>
        <w:u w:val="none"/>
      </w:rPr>
    </w:lvl>
    <w:lvl w:ilvl="4">
      <w:numFmt w:val="bullet"/>
      <w:lvlText w:val="○"/>
      <w:lvlJc w:val="left"/>
      <w:rPr>
        <w:u w:val="none"/>
      </w:rPr>
    </w:lvl>
    <w:lvl w:ilvl="5">
      <w:numFmt w:val="bullet"/>
      <w:lvlText w:val="■"/>
      <w:lvlJc w:val="left"/>
      <w:rPr>
        <w:u w:val="none"/>
      </w:rPr>
    </w:lvl>
    <w:lvl w:ilvl="6">
      <w:numFmt w:val="bullet"/>
      <w:lvlText w:val="●"/>
      <w:lvlJc w:val="left"/>
      <w:rPr>
        <w:u w:val="none"/>
      </w:rPr>
    </w:lvl>
    <w:lvl w:ilvl="7">
      <w:numFmt w:val="bullet"/>
      <w:lvlText w:val="○"/>
      <w:lvlJc w:val="left"/>
      <w:rPr>
        <w:u w:val="none"/>
      </w:rPr>
    </w:lvl>
    <w:lvl w:ilvl="8">
      <w:numFmt w:val="bullet"/>
      <w:lvlText w:val="■"/>
      <w:lvlJc w:val="left"/>
      <w:rPr>
        <w:u w:val="none"/>
      </w:rPr>
    </w:lvl>
  </w:abstractNum>
  <w:num w:numId="1">
    <w:abstractNumId w:val="2"/>
  </w:num>
  <w:num w:numId="2">
    <w:abstractNumId w:val="0"/>
  </w:num>
  <w:num w:numId="3">
    <w:abstractNumId w:val="2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64F9D"/>
    <w:rsid w:val="00057088"/>
    <w:rsid w:val="001B5556"/>
    <w:rsid w:val="00305321"/>
    <w:rsid w:val="00315CD8"/>
    <w:rsid w:val="003660D4"/>
    <w:rsid w:val="003F09D8"/>
    <w:rsid w:val="00457147"/>
    <w:rsid w:val="00564F9D"/>
    <w:rsid w:val="00662686"/>
    <w:rsid w:val="008002D2"/>
    <w:rsid w:val="0094012D"/>
    <w:rsid w:val="00A02EFE"/>
    <w:rsid w:val="00C376F3"/>
    <w:rsid w:val="00C90B8A"/>
    <w:rsid w:val="00CF5A94"/>
    <w:rsid w:val="00D975E0"/>
    <w:rsid w:val="00DC003A"/>
    <w:rsid w:val="00FB3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64F9D"/>
    <w:pPr>
      <w:widowControl w:val="0"/>
      <w:suppressAutoHyphens/>
      <w:autoSpaceDN w:val="0"/>
      <w:jc w:val="left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  <w:style w:type="paragraph" w:customStyle="1" w:styleId="BFTTablenorm">
    <w:name w:val="_BFT_Table_norm"/>
    <w:rsid w:val="00564F9D"/>
    <w:pPr>
      <w:suppressAutoHyphens/>
      <w:autoSpaceDN w:val="0"/>
      <w:spacing w:before="20" w:after="20"/>
      <w:jc w:val="left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0"/>
      <w:lang w:eastAsia="ru-RU" w:bidi="hi-IN"/>
    </w:rPr>
  </w:style>
  <w:style w:type="paragraph" w:customStyle="1" w:styleId="Heading1">
    <w:name w:val="Heading 1"/>
    <w:next w:val="BFTNormal"/>
    <w:rsid w:val="00564F9D"/>
    <w:pPr>
      <w:keepNext/>
      <w:keepLines/>
      <w:pageBreakBefore/>
      <w:suppressAutoHyphens/>
      <w:autoSpaceDN w:val="0"/>
      <w:spacing w:before="120" w:after="120"/>
      <w:textAlignment w:val="baseline"/>
      <w:outlineLvl w:val="0"/>
    </w:pPr>
    <w:rPr>
      <w:rFonts w:ascii="Times New Roman Полужирный" w:eastAsia="Times New Roman" w:hAnsi="Times New Roman Полужирный" w:cs="Times New Roman"/>
      <w:b/>
      <w:bCs/>
      <w:caps/>
      <w:color w:val="000000"/>
      <w:kern w:val="3"/>
      <w:lang w:eastAsia="ru-RU" w:bidi="hi-IN"/>
    </w:rPr>
  </w:style>
  <w:style w:type="paragraph" w:customStyle="1" w:styleId="BFTNormal">
    <w:name w:val="_BFT_Normal"/>
    <w:rsid w:val="00564F9D"/>
    <w:pPr>
      <w:suppressAutoHyphens/>
      <w:autoSpaceDN w:val="0"/>
      <w:spacing w:before="120" w:after="60" w:line="276" w:lineRule="auto"/>
      <w:ind w:firstLine="709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0"/>
      <w:lang w:eastAsia="ru-RU" w:bidi="hi-IN"/>
    </w:rPr>
  </w:style>
  <w:style w:type="paragraph" w:customStyle="1" w:styleId="Heading2">
    <w:name w:val="Heading 2"/>
    <w:basedOn w:val="Heading1"/>
    <w:next w:val="BFTNormal"/>
    <w:rsid w:val="00564F9D"/>
    <w:pPr>
      <w:spacing w:before="60" w:after="60"/>
      <w:outlineLvl w:val="1"/>
    </w:pPr>
    <w:rPr>
      <w:b w:val="0"/>
      <w:bCs w:val="0"/>
      <w:iCs/>
    </w:rPr>
  </w:style>
  <w:style w:type="paragraph" w:styleId="a3">
    <w:name w:val="List Paragraph"/>
    <w:basedOn w:val="Standard"/>
    <w:rsid w:val="00564F9D"/>
    <w:pPr>
      <w:ind w:left="720" w:firstLine="567"/>
    </w:pPr>
  </w:style>
  <w:style w:type="numbering" w:customStyle="1" w:styleId="WWNum3">
    <w:name w:val="WWNum3"/>
    <w:basedOn w:val="a2"/>
    <w:rsid w:val="00564F9D"/>
    <w:pPr>
      <w:numPr>
        <w:numId w:val="1"/>
      </w:numPr>
    </w:pPr>
  </w:style>
  <w:style w:type="numbering" w:customStyle="1" w:styleId="WWNum2">
    <w:name w:val="WWNum2"/>
    <w:basedOn w:val="a2"/>
    <w:rsid w:val="00564F9D"/>
    <w:pPr>
      <w:numPr>
        <w:numId w:val="2"/>
      </w:numPr>
    </w:pPr>
  </w:style>
  <w:style w:type="paragraph" w:styleId="a4">
    <w:name w:val="Balloon Text"/>
    <w:basedOn w:val="a"/>
    <w:link w:val="a5"/>
    <w:uiPriority w:val="99"/>
    <w:semiHidden/>
    <w:unhideWhenUsed/>
    <w:rsid w:val="00564F9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4F9D"/>
    <w:rPr>
      <w:rFonts w:ascii="Tahoma" w:hAnsi="Tahoma" w:cs="Tahoma"/>
      <w:sz w:val="16"/>
      <w:szCs w:val="16"/>
    </w:rPr>
  </w:style>
  <w:style w:type="character" w:customStyle="1" w:styleId="Internetlink">
    <w:name w:val="Internet link"/>
    <w:rsid w:val="00A02EFE"/>
    <w:rPr>
      <w:color w:val="000080"/>
      <w:u w:val="single"/>
    </w:rPr>
  </w:style>
  <w:style w:type="numbering" w:customStyle="1" w:styleId="WWNum4">
    <w:name w:val="WWNum4"/>
    <w:basedOn w:val="a2"/>
    <w:rsid w:val="00A02EFE"/>
    <w:pPr>
      <w:numPr>
        <w:numId w:val="6"/>
      </w:numPr>
    </w:pPr>
  </w:style>
  <w:style w:type="paragraph" w:customStyle="1" w:styleId="Heading3">
    <w:name w:val="Heading 3"/>
    <w:basedOn w:val="Heading2"/>
    <w:next w:val="BFTNormal"/>
    <w:rsid w:val="00315CD8"/>
    <w:pPr>
      <w:tabs>
        <w:tab w:val="left" w:pos="851"/>
        <w:tab w:val="left" w:pos="1701"/>
      </w:tabs>
      <w:outlineLvl w:val="2"/>
    </w:pPr>
    <w:rPr>
      <w:b/>
      <w:bCs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wmf"/><Relationship Id="rId26" Type="http://schemas.openxmlformats.org/officeDocument/2006/relationships/image" Target="media/image22.wmf"/><Relationship Id="rId39" Type="http://schemas.openxmlformats.org/officeDocument/2006/relationships/image" Target="media/image35.wmf"/><Relationship Id="rId21" Type="http://schemas.openxmlformats.org/officeDocument/2006/relationships/image" Target="media/image17.wmf"/><Relationship Id="rId34" Type="http://schemas.openxmlformats.org/officeDocument/2006/relationships/image" Target="media/image30.wmf"/><Relationship Id="rId42" Type="http://schemas.openxmlformats.org/officeDocument/2006/relationships/image" Target="media/image38.wmf"/><Relationship Id="rId47" Type="http://schemas.openxmlformats.org/officeDocument/2006/relationships/image" Target="media/image43.wmf"/><Relationship Id="rId50" Type="http://schemas.openxmlformats.org/officeDocument/2006/relationships/image" Target="media/image46.wmf"/><Relationship Id="rId55" Type="http://schemas.openxmlformats.org/officeDocument/2006/relationships/image" Target="media/image51.w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33" Type="http://schemas.openxmlformats.org/officeDocument/2006/relationships/image" Target="media/image29.wmf"/><Relationship Id="rId38" Type="http://schemas.openxmlformats.org/officeDocument/2006/relationships/image" Target="media/image34.wmf"/><Relationship Id="rId46" Type="http://schemas.openxmlformats.org/officeDocument/2006/relationships/image" Target="media/image42.wmf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wmf"/><Relationship Id="rId29" Type="http://schemas.openxmlformats.org/officeDocument/2006/relationships/image" Target="media/image25.wmf"/><Relationship Id="rId41" Type="http://schemas.openxmlformats.org/officeDocument/2006/relationships/image" Target="media/image37.wmf"/><Relationship Id="rId54" Type="http://schemas.openxmlformats.org/officeDocument/2006/relationships/image" Target="media/image50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wmf"/><Relationship Id="rId32" Type="http://schemas.openxmlformats.org/officeDocument/2006/relationships/image" Target="media/image28.wmf"/><Relationship Id="rId37" Type="http://schemas.openxmlformats.org/officeDocument/2006/relationships/image" Target="media/image33.wmf"/><Relationship Id="rId40" Type="http://schemas.openxmlformats.org/officeDocument/2006/relationships/image" Target="media/image36.wmf"/><Relationship Id="rId45" Type="http://schemas.openxmlformats.org/officeDocument/2006/relationships/image" Target="media/image41.wmf"/><Relationship Id="rId53" Type="http://schemas.openxmlformats.org/officeDocument/2006/relationships/image" Target="media/image49.wmf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wmf"/><Relationship Id="rId23" Type="http://schemas.openxmlformats.org/officeDocument/2006/relationships/image" Target="media/image19.wmf"/><Relationship Id="rId28" Type="http://schemas.openxmlformats.org/officeDocument/2006/relationships/image" Target="media/image24.wmf"/><Relationship Id="rId36" Type="http://schemas.openxmlformats.org/officeDocument/2006/relationships/image" Target="media/image32.wmf"/><Relationship Id="rId49" Type="http://schemas.openxmlformats.org/officeDocument/2006/relationships/image" Target="media/image45.wmf"/><Relationship Id="rId57" Type="http://schemas.openxmlformats.org/officeDocument/2006/relationships/image" Target="media/image53.wmf"/><Relationship Id="rId10" Type="http://schemas.openxmlformats.org/officeDocument/2006/relationships/image" Target="media/image6.png"/><Relationship Id="rId19" Type="http://schemas.openxmlformats.org/officeDocument/2006/relationships/image" Target="media/image15.wmf"/><Relationship Id="rId31" Type="http://schemas.openxmlformats.org/officeDocument/2006/relationships/image" Target="media/image27.wmf"/><Relationship Id="rId44" Type="http://schemas.openxmlformats.org/officeDocument/2006/relationships/image" Target="media/image40.wmf"/><Relationship Id="rId52" Type="http://schemas.openxmlformats.org/officeDocument/2006/relationships/image" Target="media/image48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Relationship Id="rId22" Type="http://schemas.openxmlformats.org/officeDocument/2006/relationships/image" Target="media/image18.wmf"/><Relationship Id="rId27" Type="http://schemas.openxmlformats.org/officeDocument/2006/relationships/image" Target="media/image23.wmf"/><Relationship Id="rId30" Type="http://schemas.openxmlformats.org/officeDocument/2006/relationships/image" Target="media/image26.wmf"/><Relationship Id="rId35" Type="http://schemas.openxmlformats.org/officeDocument/2006/relationships/image" Target="media/image31.wmf"/><Relationship Id="rId43" Type="http://schemas.openxmlformats.org/officeDocument/2006/relationships/image" Target="media/image39.wmf"/><Relationship Id="rId48" Type="http://schemas.openxmlformats.org/officeDocument/2006/relationships/image" Target="media/image44.wmf"/><Relationship Id="rId56" Type="http://schemas.openxmlformats.org/officeDocument/2006/relationships/image" Target="media/image52.wmf"/><Relationship Id="rId8" Type="http://schemas.openxmlformats.org/officeDocument/2006/relationships/image" Target="media/image4.png"/><Relationship Id="rId51" Type="http://schemas.openxmlformats.org/officeDocument/2006/relationships/image" Target="media/image47.w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30</Pages>
  <Words>3093</Words>
  <Characters>17636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Информация2</dc:creator>
  <cp:lastModifiedBy>Информация2</cp:lastModifiedBy>
  <cp:revision>3</cp:revision>
  <dcterms:created xsi:type="dcterms:W3CDTF">2023-05-10T09:51:00Z</dcterms:created>
  <dcterms:modified xsi:type="dcterms:W3CDTF">2024-02-07T08:01:00Z</dcterms:modified>
</cp:coreProperties>
</file>