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87" w:type="dxa"/>
        <w:tblLook w:val="04A0"/>
      </w:tblPr>
      <w:tblGrid>
        <w:gridCol w:w="6387"/>
        <w:gridCol w:w="2127"/>
        <w:gridCol w:w="1794"/>
        <w:gridCol w:w="2150"/>
        <w:gridCol w:w="1987"/>
      </w:tblGrid>
      <w:tr w:rsidR="002609B0" w:rsidRPr="002609B0" w:rsidTr="002609B0">
        <w:trPr>
          <w:trHeight w:val="438"/>
          <w:jc w:val="center"/>
        </w:trPr>
        <w:tc>
          <w:tcPr>
            <w:tcW w:w="14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FFFFFF" w:themeColor="background1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FFFFFF" w:themeColor="background1"/>
                <w:lang w:eastAsia="ru-RU"/>
              </w:rPr>
              <w:t>Исполнение бюджета за период с 01.01.2025 по 01.03.2025</w:t>
            </w:r>
          </w:p>
        </w:tc>
      </w:tr>
      <w:tr w:rsidR="002609B0" w:rsidRPr="002609B0" w:rsidTr="002609B0">
        <w:trPr>
          <w:trHeight w:val="859"/>
          <w:jc w:val="center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2609B0">
              <w:rPr>
                <w:rFonts w:eastAsia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2609B0">
              <w:rPr>
                <w:rFonts w:eastAsia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2609B0">
              <w:rPr>
                <w:rFonts w:eastAsia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2609B0">
              <w:rPr>
                <w:rFonts w:eastAsia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 xml:space="preserve">% исполнения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2609B0">
              <w:rPr>
                <w:rFonts w:eastAsia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 xml:space="preserve">Остаток </w:t>
            </w:r>
          </w:p>
        </w:tc>
      </w:tr>
      <w:tr w:rsidR="002609B0" w:rsidRPr="002609B0" w:rsidTr="002609B0">
        <w:trPr>
          <w:trHeight w:val="701"/>
          <w:jc w:val="center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593 185 700,00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52 958 371,42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8,93%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540 227 328,58 </w:t>
            </w:r>
          </w:p>
        </w:tc>
      </w:tr>
      <w:tr w:rsidR="002609B0" w:rsidRPr="002609B0" w:rsidTr="002609B0">
        <w:trPr>
          <w:trHeight w:val="1315"/>
          <w:jc w:val="center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ОБЛАСТНАЯ ГОСУДАРСТВЕННАЯ ПРОГРАММА                                                                                                     "СОДЕЙСТВИЕ ЗАНЯТОСТИ НАСЕЛЕНИЯ СМОЛЕНСКОЙ ОБЛАСТИ"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593 185 700,00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52 958 371,42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8,93%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540 227 328,58 </w:t>
            </w:r>
          </w:p>
        </w:tc>
      </w:tr>
      <w:tr w:rsidR="002609B0" w:rsidRPr="002609B0" w:rsidTr="002609B0">
        <w:trPr>
          <w:trHeight w:val="1315"/>
          <w:jc w:val="center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РЕГИОНАЛЬНЫЙ ПРОЕКТ "Содействие занятости"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 0,00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 0,00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 0,00 </w:t>
            </w:r>
          </w:p>
        </w:tc>
      </w:tr>
      <w:tr w:rsidR="002609B0" w:rsidRPr="002609B0" w:rsidTr="002609B0">
        <w:trPr>
          <w:trHeight w:val="1315"/>
          <w:jc w:val="center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Комплекс процессных мероприятий «Осуществление государственных полномочий в сфере содействия занятости населения»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507 020 861,00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45 477 648,79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8,97%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461 543 212,21 </w:t>
            </w:r>
          </w:p>
        </w:tc>
      </w:tr>
      <w:tr w:rsidR="002609B0" w:rsidRPr="002609B0" w:rsidTr="002609B0">
        <w:trPr>
          <w:trHeight w:val="1315"/>
          <w:jc w:val="center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>Социальные выплаты безработным гражданам в соответствии с Федеральным законом от 12.12.2023 N 565-ФЗ "О занятости населения в Российской Федерации"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275 245 000,00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27 116 291,73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>9,85%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248 128 708,27 </w:t>
            </w:r>
          </w:p>
        </w:tc>
      </w:tr>
      <w:tr w:rsidR="002609B0" w:rsidRPr="002609B0" w:rsidTr="002609B0">
        <w:trPr>
          <w:trHeight w:val="1315"/>
          <w:jc w:val="center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Комплекс процессных мероприятий "Оказание содействия добровольному переселению в Смоленскую область соотечественников, проживающих за рубежом"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1 514 000,00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140 000,00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9,25%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1 374 000,00 </w:t>
            </w:r>
          </w:p>
        </w:tc>
      </w:tr>
      <w:tr w:rsidR="002609B0" w:rsidRPr="002609B0" w:rsidTr="002609B0">
        <w:trPr>
          <w:trHeight w:val="1315"/>
          <w:jc w:val="center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Комплекс процессных мероприятий «Обеспечение деятельности органов исполнительной власти»                                                                                                 Расходы на обеспечение деятельности государственных органов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259 000,00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 0,00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609B0" w:rsidRPr="002609B0" w:rsidRDefault="002609B0" w:rsidP="002609B0">
            <w:pPr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609B0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259 000,00 </w:t>
            </w:r>
          </w:p>
        </w:tc>
      </w:tr>
    </w:tbl>
    <w:p w:rsidR="00CF5A94" w:rsidRDefault="00CF5A94"/>
    <w:sectPr w:rsidR="00CF5A94" w:rsidSect="002609B0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2609B0"/>
    <w:rsid w:val="002609B0"/>
    <w:rsid w:val="002B6EFF"/>
    <w:rsid w:val="008002D2"/>
    <w:rsid w:val="00994877"/>
    <w:rsid w:val="00B06F07"/>
    <w:rsid w:val="00C376F3"/>
    <w:rsid w:val="00CF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yr" w:eastAsiaTheme="minorHAnsi" w:hAnsi="Arial Cyr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Информация2</cp:lastModifiedBy>
  <cp:revision>1</cp:revision>
  <dcterms:created xsi:type="dcterms:W3CDTF">2025-03-18T07:19:00Z</dcterms:created>
  <dcterms:modified xsi:type="dcterms:W3CDTF">2025-03-18T07:23:00Z</dcterms:modified>
</cp:coreProperties>
</file>