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6B" w:rsidRPr="00DE6E6B" w:rsidRDefault="00DE6E6B" w:rsidP="00DE6E6B">
      <w:pPr>
        <w:shd w:val="clear" w:color="auto" w:fill="FFFFFF"/>
        <w:spacing w:after="0" w:line="240" w:lineRule="auto"/>
        <w:outlineLvl w:val="1"/>
        <w:rPr>
          <w:rFonts w:ascii="Roboto Slab" w:eastAsia="Times New Roman" w:hAnsi="Roboto Slab" w:cs="Times New Roman"/>
          <w:color w:val="666666"/>
          <w:sz w:val="35"/>
          <w:szCs w:val="35"/>
          <w:lang w:eastAsia="ru-RU"/>
        </w:rPr>
      </w:pPr>
      <w:r w:rsidRPr="00DE6E6B">
        <w:rPr>
          <w:rFonts w:ascii="Roboto Slab" w:eastAsia="Times New Roman" w:hAnsi="Roboto Slab" w:cs="Times New Roman"/>
          <w:color w:val="666666"/>
          <w:sz w:val="35"/>
          <w:szCs w:val="35"/>
          <w:lang w:eastAsia="ru-RU"/>
        </w:rPr>
        <w:t>Государственная услуга содействия гражданам в поиске подходящей работы</w:t>
      </w:r>
    </w:p>
    <w:p w:rsidR="00DE6E6B" w:rsidRPr="00DE6E6B" w:rsidRDefault="00DE6E6B" w:rsidP="00DE6E6B">
      <w:pPr>
        <w:spacing w:after="0" w:line="240" w:lineRule="auto"/>
        <w:rPr>
          <w:rFonts w:ascii="Arial" w:eastAsia="Times New Roman" w:hAnsi="Arial" w:cs="Arial"/>
          <w:color w:val="353535"/>
          <w:sz w:val="18"/>
          <w:szCs w:val="18"/>
          <w:lang w:eastAsia="ru-RU"/>
        </w:rPr>
      </w:pPr>
      <w:r w:rsidRPr="00DE6E6B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</w:t>
      </w:r>
    </w:p>
    <w:p w:rsidR="00DE6E6B" w:rsidRPr="00DE6E6B" w:rsidRDefault="00DE6E6B" w:rsidP="00DE6E6B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E6E6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Общая информация</w:t>
      </w:r>
    </w:p>
    <w:p w:rsidR="00DE6E6B" w:rsidRPr="00DE6E6B" w:rsidRDefault="00DE6E6B" w:rsidP="00DE6E6B">
      <w:pPr>
        <w:shd w:val="clear" w:color="auto" w:fill="FAFAFA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6E6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Перечень документов необходимых   для получения государственной услуги содействия гражданам в поиске подходящей работы:</w:t>
      </w:r>
    </w:p>
    <w:p w:rsidR="00D9734C" w:rsidRPr="00D9734C" w:rsidRDefault="003E421A" w:rsidP="00DE6E6B">
      <w:pPr>
        <w:numPr>
          <w:ilvl w:val="0"/>
          <w:numId w:val="1"/>
        </w:numPr>
        <w:shd w:val="clear" w:color="auto" w:fill="FAFAFA"/>
        <w:spacing w:after="120" w:line="240" w:lineRule="auto"/>
        <w:ind w:left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734C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заявление о предоставлении государственной услуги по содействию в поиске подходящей работы</w:t>
      </w:r>
      <w:r w:rsidR="00D9734C" w:rsidRPr="00D973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в форме электронного документа с использованием Единой цифровой платформы в сфере занятости и трудовых отношений «Работа в России» (далее – единая цифровая платформа)  или с использованием федеральной государственной информационной системы «Единый портал государственных и муниципальных услуг (функций)» (далее – ЕПГУ);</w:t>
      </w:r>
    </w:p>
    <w:p w:rsidR="00DE6E6B" w:rsidRPr="00DE6E6B" w:rsidRDefault="003E421A" w:rsidP="00DE6E6B">
      <w:pPr>
        <w:numPr>
          <w:ilvl w:val="0"/>
          <w:numId w:val="1"/>
        </w:numPr>
        <w:shd w:val="clear" w:color="auto" w:fill="FAFAFA"/>
        <w:spacing w:after="120" w:line="240" w:lineRule="auto"/>
        <w:ind w:left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734C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информаци</w:t>
      </w:r>
      <w:r w:rsidR="00D9734C" w:rsidRPr="00D9734C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я</w:t>
      </w:r>
      <w:r w:rsidRPr="00D9734C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 о себе, об уровне своей квалификации и о стаже работы (резюме)</w:t>
      </w:r>
      <w:r w:rsidR="00D9734C" w:rsidRPr="00D9734C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.</w:t>
      </w:r>
      <w:r w:rsidR="00D9734C" w:rsidRPr="00D973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В случае направления заявления с использованием ЕПГУ гражданин, обратившийся в центр занятости населения, направляет резюме с использованием единой цифровой платформы не позднее 3 календарных дней со дня направления заявления</w:t>
      </w:r>
      <w:r w:rsidR="00DE6E6B" w:rsidRPr="00DE6E6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DE6E6B" w:rsidRPr="00DE6E6B" w:rsidRDefault="00DE6E6B" w:rsidP="00D9734C">
      <w:pPr>
        <w:numPr>
          <w:ilvl w:val="0"/>
          <w:numId w:val="1"/>
        </w:numPr>
        <w:shd w:val="clear" w:color="auto" w:fill="FAFAFA"/>
        <w:spacing w:after="120" w:line="240" w:lineRule="auto"/>
        <w:ind w:left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6E6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паспорт </w:t>
      </w:r>
      <w:r w:rsidR="00D973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или документ, его заменяющий;</w:t>
      </w:r>
    </w:p>
    <w:p w:rsidR="00DE6E6B" w:rsidRPr="00DE6E6B" w:rsidRDefault="00DE6E6B" w:rsidP="00DE6E6B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E6E6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Способы получения услуги</w:t>
      </w:r>
    </w:p>
    <w:p w:rsidR="00A5747B" w:rsidRPr="00A5747B" w:rsidRDefault="00A5747B" w:rsidP="00A5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</w:t>
      </w:r>
      <w:r w:rsidRPr="00A5747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вопросам, связанным с получением государственной услуги по содействию в поиске подходящей работы.</w:t>
      </w:r>
    </w:p>
    <w:p w:rsidR="00A5747B" w:rsidRPr="00A5747B" w:rsidRDefault="00A5747B" w:rsidP="00A5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5747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Гражданам, обратившимся в центр занятости населения,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содействие.</w:t>
      </w:r>
    </w:p>
    <w:p w:rsidR="00A5747B" w:rsidRDefault="00DE6E6B" w:rsidP="00A5747B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A5747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Основани</w:t>
      </w:r>
      <w:r w:rsidR="00A5747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ем</w:t>
      </w:r>
      <w:r w:rsidRPr="00A5747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 xml:space="preserve"> для начала предоставления услуги явля</w:t>
      </w:r>
      <w:r w:rsidR="00A5747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е</w:t>
      </w:r>
      <w:r w:rsidRPr="00A5747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тся:</w:t>
      </w:r>
    </w:p>
    <w:p w:rsidR="00A5747B" w:rsidRPr="00A5747B" w:rsidRDefault="00A5747B" w:rsidP="00A5747B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5747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подача заявления гражданина, обратившегося в центр занятости населения, в форме электронного документа, направленного с использованием единой цифровой платформы или единого портала вместе с информацией о себе, об уровне своей квалификации и о стаже работы (резюме) в форме электронного документа.</w:t>
      </w:r>
    </w:p>
    <w:p w:rsidR="004C03BB" w:rsidRPr="00A5747B" w:rsidRDefault="004C03BB" w:rsidP="00A5747B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A5747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Результатом предоставления государственной услуги является выдача гражданину:</w:t>
      </w:r>
    </w:p>
    <w:p w:rsidR="00A5747B" w:rsidRPr="00A5747B" w:rsidRDefault="00A5747B" w:rsidP="00A5747B">
      <w:pPr>
        <w:numPr>
          <w:ilvl w:val="0"/>
          <w:numId w:val="6"/>
        </w:numPr>
        <w:shd w:val="clear" w:color="auto" w:fill="FAFAFA"/>
        <w:spacing w:after="120" w:line="240" w:lineRule="auto"/>
        <w:ind w:left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5747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предложения подходящей работы;</w:t>
      </w:r>
    </w:p>
    <w:p w:rsidR="00A5747B" w:rsidRPr="00A5747B" w:rsidRDefault="00A5747B" w:rsidP="00A5747B">
      <w:pPr>
        <w:numPr>
          <w:ilvl w:val="0"/>
          <w:numId w:val="6"/>
        </w:numPr>
        <w:shd w:val="clear" w:color="auto" w:fill="FAFAFA"/>
        <w:spacing w:after="120" w:line="240" w:lineRule="auto"/>
        <w:ind w:left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5747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уведомления о проведении переговоров или направления на работу;</w:t>
      </w:r>
    </w:p>
    <w:p w:rsidR="00A5747B" w:rsidRPr="00A5747B" w:rsidRDefault="00A5747B" w:rsidP="00A5747B">
      <w:pPr>
        <w:numPr>
          <w:ilvl w:val="0"/>
          <w:numId w:val="6"/>
        </w:numPr>
        <w:shd w:val="clear" w:color="auto" w:fill="FAFAFA"/>
        <w:spacing w:after="120" w:line="240" w:lineRule="auto"/>
        <w:ind w:left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5747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предложения о предоставлении иной государственной услуги в области содействия занятости населения;</w:t>
      </w:r>
    </w:p>
    <w:p w:rsidR="00A5747B" w:rsidRDefault="00A5747B" w:rsidP="00A5747B">
      <w:pPr>
        <w:numPr>
          <w:ilvl w:val="0"/>
          <w:numId w:val="6"/>
        </w:numPr>
        <w:shd w:val="clear" w:color="auto" w:fill="FAFAFA"/>
        <w:spacing w:after="120" w:line="240" w:lineRule="auto"/>
        <w:ind w:left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5747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лет;</w:t>
      </w:r>
    </w:p>
    <w:p w:rsidR="00A5747B" w:rsidRPr="00A5747B" w:rsidRDefault="00A5747B" w:rsidP="00A5747B">
      <w:pPr>
        <w:numPr>
          <w:ilvl w:val="0"/>
          <w:numId w:val="6"/>
        </w:numPr>
        <w:shd w:val="clear" w:color="auto" w:fill="FAFAFA"/>
        <w:spacing w:after="120" w:line="240" w:lineRule="auto"/>
        <w:ind w:left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5747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гражданам, которым назначена страховая пенсия по старости и которые стремятся возобновить трудовую деятельность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DE6E6B" w:rsidRPr="00A5747B" w:rsidRDefault="00DE6E6B" w:rsidP="00A5747B">
      <w:pPr>
        <w:shd w:val="clear" w:color="auto" w:fill="F5F5F5"/>
        <w:spacing w:after="0" w:line="240" w:lineRule="auto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A5747B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Дополнительная информация</w:t>
      </w:r>
    </w:p>
    <w:p w:rsidR="00DE6E6B" w:rsidRPr="00DE6E6B" w:rsidRDefault="00DE6E6B" w:rsidP="00DE6E6B">
      <w:pPr>
        <w:shd w:val="clear" w:color="auto" w:fill="FAFAFA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6E6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Государственная услуга предоставляется бесплатно.</w:t>
      </w:r>
    </w:p>
    <w:p w:rsidR="00DE6E6B" w:rsidRPr="00DE6E6B" w:rsidRDefault="00DE6E6B" w:rsidP="00DE6E6B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6E6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Получатели государственной услуги  имеют право на неоднократное обращение за получением государственной услуги.</w:t>
      </w:r>
    </w:p>
    <w:p w:rsidR="00087E19" w:rsidRDefault="00087E19"/>
    <w:sectPr w:rsidR="00087E19" w:rsidSect="0008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82C"/>
    <w:multiLevelType w:val="multilevel"/>
    <w:tmpl w:val="982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5A08"/>
    <w:multiLevelType w:val="multilevel"/>
    <w:tmpl w:val="7338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072C0"/>
    <w:multiLevelType w:val="multilevel"/>
    <w:tmpl w:val="010C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548B4"/>
    <w:multiLevelType w:val="multilevel"/>
    <w:tmpl w:val="F05E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60AC4"/>
    <w:multiLevelType w:val="multilevel"/>
    <w:tmpl w:val="5808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84079"/>
    <w:multiLevelType w:val="multilevel"/>
    <w:tmpl w:val="487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6E6B"/>
    <w:rsid w:val="00087E19"/>
    <w:rsid w:val="003E421A"/>
    <w:rsid w:val="004C03BB"/>
    <w:rsid w:val="00A5747B"/>
    <w:rsid w:val="00D9734C"/>
    <w:rsid w:val="00DE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19"/>
  </w:style>
  <w:style w:type="paragraph" w:styleId="2">
    <w:name w:val="heading 2"/>
    <w:basedOn w:val="a"/>
    <w:link w:val="20"/>
    <w:uiPriority w:val="9"/>
    <w:qFormat/>
    <w:rsid w:val="00DE6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6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6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530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86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824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9118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608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7876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2" w:space="0" w:color="DDDDDD"/>
            <w:right w:val="single" w:sz="4" w:space="0" w:color="DDDDDD"/>
          </w:divBdr>
          <w:divsChild>
            <w:div w:id="12699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27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580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2" w:space="0" w:color="DDDDDD"/>
            <w:right w:val="single" w:sz="4" w:space="0" w:color="DDDDDD"/>
          </w:divBdr>
          <w:divsChild>
            <w:div w:id="16111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1162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0653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2" w:space="0" w:color="DDDDDD"/>
            <w:right w:val="single" w:sz="4" w:space="0" w:color="DDDDDD"/>
          </w:divBdr>
          <w:divsChild>
            <w:div w:id="125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2822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5183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2" w:space="0" w:color="DDDDDD"/>
            <w:right w:val="single" w:sz="4" w:space="0" w:color="DDDDDD"/>
          </w:divBdr>
          <w:divsChild>
            <w:div w:id="1661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916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3235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2" w:space="0" w:color="DDDDDD"/>
            <w:right w:val="single" w:sz="4" w:space="0" w:color="DDDDDD"/>
          </w:divBdr>
          <w:divsChild>
            <w:div w:id="12904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040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064">
          <w:marLeft w:val="0"/>
          <w:marRight w:val="0"/>
          <w:marTop w:val="0"/>
          <w:marBottom w:val="25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3438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086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711">
              <w:marLeft w:val="0"/>
              <w:marRight w:val="0"/>
              <w:marTop w:val="0"/>
              <w:marBottom w:val="0"/>
              <w:divBdr>
                <w:top w:val="single" w:sz="4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2519">
                  <w:marLeft w:val="0"/>
                  <w:marRight w:val="0"/>
                  <w:marTop w:val="0"/>
                  <w:marBottom w:val="25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4199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</dc:creator>
  <cp:lastModifiedBy>Никулина</cp:lastModifiedBy>
  <cp:revision>3</cp:revision>
  <dcterms:created xsi:type="dcterms:W3CDTF">2023-10-30T06:42:00Z</dcterms:created>
  <dcterms:modified xsi:type="dcterms:W3CDTF">2023-10-30T07:11:00Z</dcterms:modified>
</cp:coreProperties>
</file>