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A5" w:rsidRPr="006B54A5" w:rsidRDefault="006B54A5" w:rsidP="009352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A5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6B54A5" w:rsidRPr="006B54A5" w:rsidRDefault="006B54A5" w:rsidP="0093524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A5">
        <w:rPr>
          <w:rFonts w:ascii="Times New Roman" w:hAnsi="Times New Roman" w:cs="Times New Roman"/>
          <w:b/>
          <w:sz w:val="28"/>
          <w:szCs w:val="28"/>
        </w:rPr>
        <w:t>баланса трудовых ресурсов Смоленской области</w:t>
      </w:r>
      <w:r w:rsidR="00AC2CA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52E44">
        <w:rPr>
          <w:rFonts w:ascii="Times New Roman" w:hAnsi="Times New Roman" w:cs="Times New Roman"/>
          <w:b/>
          <w:sz w:val="28"/>
          <w:szCs w:val="28"/>
        </w:rPr>
        <w:t>4</w:t>
      </w:r>
      <w:r w:rsidR="00AC2CA3">
        <w:rPr>
          <w:rFonts w:ascii="Times New Roman" w:hAnsi="Times New Roman" w:cs="Times New Roman"/>
          <w:b/>
          <w:sz w:val="28"/>
          <w:szCs w:val="28"/>
        </w:rPr>
        <w:t>-202</w:t>
      </w:r>
      <w:r w:rsidR="00E52E44">
        <w:rPr>
          <w:rFonts w:ascii="Times New Roman" w:hAnsi="Times New Roman" w:cs="Times New Roman"/>
          <w:b/>
          <w:sz w:val="28"/>
          <w:szCs w:val="28"/>
        </w:rPr>
        <w:t>6</w:t>
      </w:r>
      <w:r w:rsidR="00AC2CA3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6B54A5" w:rsidRPr="00935245" w:rsidRDefault="006B54A5" w:rsidP="006B54A5">
      <w:pPr>
        <w:pStyle w:val="ConsPlusNormal"/>
        <w:jc w:val="right"/>
        <w:rPr>
          <w:rFonts w:ascii="Times New Roman" w:hAnsi="Times New Roman" w:cs="Times New Roman"/>
        </w:rPr>
      </w:pPr>
      <w:r w:rsidRPr="00935245">
        <w:rPr>
          <w:rFonts w:ascii="Times New Roman" w:hAnsi="Times New Roman" w:cs="Times New Roman"/>
        </w:rPr>
        <w:t>(тысяч человек)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1276"/>
        <w:gridCol w:w="1134"/>
        <w:gridCol w:w="1134"/>
        <w:gridCol w:w="851"/>
        <w:gridCol w:w="850"/>
      </w:tblGrid>
      <w:tr w:rsidR="006B54A5" w:rsidRPr="006B54A5" w:rsidTr="00935245">
        <w:trPr>
          <w:trHeight w:val="142"/>
        </w:trPr>
        <w:tc>
          <w:tcPr>
            <w:tcW w:w="567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№</w:t>
            </w:r>
          </w:p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Очередной</w:t>
            </w:r>
          </w:p>
          <w:p w:rsidR="006B54A5" w:rsidRPr="006B54A5" w:rsidRDefault="006B54A5" w:rsidP="00E52E44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(202</w:t>
            </w:r>
            <w:r w:rsidR="00E52E44">
              <w:rPr>
                <w:rFonts w:ascii="Times New Roman" w:hAnsi="Times New Roman" w:cs="Times New Roman"/>
              </w:rPr>
              <w:t>4</w:t>
            </w:r>
            <w:r w:rsidRPr="006B54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Первый</w:t>
            </w:r>
          </w:p>
          <w:p w:rsidR="006B54A5" w:rsidRPr="006B54A5" w:rsidRDefault="006B54A5" w:rsidP="00E52E44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планового периода</w:t>
            </w:r>
            <w:r>
              <w:rPr>
                <w:rFonts w:ascii="Times New Roman" w:hAnsi="Times New Roman" w:cs="Times New Roman"/>
              </w:rPr>
              <w:t xml:space="preserve"> (202</w:t>
            </w:r>
            <w:r w:rsidR="00E52E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Второй</w:t>
            </w:r>
          </w:p>
          <w:p w:rsidR="006B54A5" w:rsidRPr="006B54A5" w:rsidRDefault="006B54A5" w:rsidP="00E52E44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планового периода</w:t>
            </w:r>
            <w:r>
              <w:rPr>
                <w:rFonts w:ascii="Times New Roman" w:hAnsi="Times New Roman" w:cs="Times New Roman"/>
              </w:rPr>
              <w:t xml:space="preserve"> (202</w:t>
            </w:r>
            <w:r w:rsidR="00E52E4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6B54A5" w:rsidRPr="0093524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</w:p>
        </w:tc>
      </w:tr>
      <w:tr w:rsidR="006B54A5" w:rsidRPr="006B54A5" w:rsidTr="00894E8E">
        <w:trPr>
          <w:trHeight w:val="869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54A5" w:rsidRPr="00935245" w:rsidRDefault="006B54A5" w:rsidP="00E52E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текущий год (202</w:t>
            </w:r>
            <w:r w:rsidR="00E52E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B54A5" w:rsidRPr="0093524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отчет-ный</w:t>
            </w:r>
          </w:p>
          <w:p w:rsidR="006B54A5" w:rsidRPr="00935245" w:rsidRDefault="006B54A5" w:rsidP="00E52E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год (20</w:t>
            </w:r>
            <w:r w:rsidR="00935245" w:rsidRPr="00935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2E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52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0348" w:type="dxa"/>
            <w:gridSpan w:val="7"/>
            <w:tcBorders>
              <w:top w:val="single" w:sz="4" w:space="0" w:color="auto"/>
              <w:bottom w:val="nil"/>
            </w:tcBorders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I. Наличие трудовых ресурсов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трудовых ресурсов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500,8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502,5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446,7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451,8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445,2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449,7</w:t>
            </w:r>
          </w:p>
        </w:tc>
      </w:tr>
      <w:tr w:rsidR="00957422" w:rsidRPr="00891651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иностранные трудовые мигранты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7,1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лиц старше трудоспособного возраста и подростков,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45,6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45,6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93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0,0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II. Распределение трудовых ресурсов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занятых в экономике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423,4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 xml:space="preserve">в том числе по </w:t>
            </w:r>
            <w:r w:rsidRPr="006B54A5">
              <w:rPr>
                <w:rFonts w:ascii="Times New Roman" w:hAnsi="Times New Roman" w:cs="Times New Roman"/>
                <w:color w:val="000000" w:themeColor="text1"/>
              </w:rPr>
              <w:t xml:space="preserve">разделам </w:t>
            </w:r>
            <w:hyperlink r:id="rId7" w:history="1">
              <w:r w:rsidRPr="006B54A5">
                <w:rPr>
                  <w:rStyle w:val="a3"/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6B54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18,9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1,1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77,3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16,0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5,3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B34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</w:t>
            </w:r>
            <w:r w:rsidR="00B34A48">
              <w:rPr>
                <w:rFonts w:ascii="Times New Roman" w:hAnsi="Times New Roman" w:cs="Times New Roman"/>
              </w:rPr>
              <w:t>4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74,8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45,0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9,7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8,1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4,2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9,9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12,3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24,2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32,3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30,3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6,3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прочие виды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8,0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населения в трудоспособном возрасте, не занятого в экономике,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79,1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40,1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673"/>
        </w:trPr>
        <w:tc>
          <w:tcPr>
            <w:tcW w:w="567" w:type="dxa"/>
            <w:vMerge/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3,9</w:t>
            </w:r>
          </w:p>
        </w:tc>
      </w:tr>
      <w:tr w:rsidR="00957422" w:rsidRPr="006B54A5" w:rsidTr="0095742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6B54A5" w:rsidRDefault="00957422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7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422">
              <w:rPr>
                <w:rFonts w:ascii="Times New Roman" w:hAnsi="Times New Roman" w:cs="Times New Roman"/>
              </w:rPr>
              <w:t>35,1</w:t>
            </w:r>
          </w:p>
        </w:tc>
      </w:tr>
    </w:tbl>
    <w:p w:rsidR="0026071E" w:rsidRPr="006B54A5" w:rsidRDefault="0026071E" w:rsidP="006B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71E" w:rsidRPr="006B54A5" w:rsidSect="00AC2CA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572" w:rsidRDefault="00812572" w:rsidP="00BD5CCC">
      <w:pPr>
        <w:spacing w:after="0" w:line="240" w:lineRule="auto"/>
      </w:pPr>
      <w:r>
        <w:separator/>
      </w:r>
    </w:p>
  </w:endnote>
  <w:endnote w:type="continuationSeparator" w:id="1">
    <w:p w:rsidR="00812572" w:rsidRDefault="00812572" w:rsidP="00BD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572" w:rsidRDefault="00812572" w:rsidP="00BD5CCC">
      <w:pPr>
        <w:spacing w:after="0" w:line="240" w:lineRule="auto"/>
      </w:pPr>
      <w:r>
        <w:separator/>
      </w:r>
    </w:p>
  </w:footnote>
  <w:footnote w:type="continuationSeparator" w:id="1">
    <w:p w:rsidR="00812572" w:rsidRDefault="00812572" w:rsidP="00BD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661"/>
      <w:docPartObj>
        <w:docPartGallery w:val="Page Numbers (Top of Page)"/>
        <w:docPartUnique/>
      </w:docPartObj>
    </w:sdtPr>
    <w:sdtContent>
      <w:p w:rsidR="00AC2CA3" w:rsidRDefault="006838DE">
        <w:pPr>
          <w:pStyle w:val="a4"/>
          <w:jc w:val="center"/>
        </w:pPr>
        <w:fldSimple w:instr=" PAGE   \* MERGEFORMAT ">
          <w:r w:rsidR="0056692B">
            <w:rPr>
              <w:noProof/>
            </w:rPr>
            <w:t>2</w:t>
          </w:r>
        </w:fldSimple>
      </w:p>
    </w:sdtContent>
  </w:sdt>
  <w:p w:rsidR="00BD5CCC" w:rsidRDefault="00BD5C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A3" w:rsidRDefault="00AC2CA3">
    <w:pPr>
      <w:pStyle w:val="a4"/>
      <w:jc w:val="center"/>
    </w:pPr>
  </w:p>
  <w:p w:rsidR="00AC2CA3" w:rsidRDefault="00AC2C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4A5"/>
    <w:rsid w:val="000A1B9B"/>
    <w:rsid w:val="0010056C"/>
    <w:rsid w:val="0015159E"/>
    <w:rsid w:val="001969B4"/>
    <w:rsid w:val="001E47B0"/>
    <w:rsid w:val="0020201C"/>
    <w:rsid w:val="002252D2"/>
    <w:rsid w:val="0026071E"/>
    <w:rsid w:val="00374F7D"/>
    <w:rsid w:val="003835AC"/>
    <w:rsid w:val="003E112A"/>
    <w:rsid w:val="00471370"/>
    <w:rsid w:val="00473BE5"/>
    <w:rsid w:val="0056692B"/>
    <w:rsid w:val="00595F84"/>
    <w:rsid w:val="005F676A"/>
    <w:rsid w:val="006126BB"/>
    <w:rsid w:val="006838DE"/>
    <w:rsid w:val="006B54A5"/>
    <w:rsid w:val="00812572"/>
    <w:rsid w:val="00866AFB"/>
    <w:rsid w:val="00876C35"/>
    <w:rsid w:val="00891651"/>
    <w:rsid w:val="00894E8E"/>
    <w:rsid w:val="008B38AD"/>
    <w:rsid w:val="008E3EC4"/>
    <w:rsid w:val="0093231C"/>
    <w:rsid w:val="00935245"/>
    <w:rsid w:val="009468EE"/>
    <w:rsid w:val="00957422"/>
    <w:rsid w:val="009A60F7"/>
    <w:rsid w:val="009C127C"/>
    <w:rsid w:val="009E249C"/>
    <w:rsid w:val="00A0021F"/>
    <w:rsid w:val="00A24A57"/>
    <w:rsid w:val="00AC2CA3"/>
    <w:rsid w:val="00AD5E4D"/>
    <w:rsid w:val="00B34A48"/>
    <w:rsid w:val="00B8271D"/>
    <w:rsid w:val="00BD5CCC"/>
    <w:rsid w:val="00BD7218"/>
    <w:rsid w:val="00C17AD1"/>
    <w:rsid w:val="00C36DB9"/>
    <w:rsid w:val="00D66457"/>
    <w:rsid w:val="00D84B3B"/>
    <w:rsid w:val="00E52E44"/>
    <w:rsid w:val="00E70FAC"/>
    <w:rsid w:val="00E9668B"/>
    <w:rsid w:val="00F156D2"/>
    <w:rsid w:val="00FA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B54A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CCC"/>
  </w:style>
  <w:style w:type="paragraph" w:styleId="a6">
    <w:name w:val="footer"/>
    <w:basedOn w:val="a"/>
    <w:link w:val="a7"/>
    <w:uiPriority w:val="99"/>
    <w:semiHidden/>
    <w:unhideWhenUsed/>
    <w:rsid w:val="00BD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F409BE494D19D80DE5DA89A483D01A25B86FADF5A21905DED54785EE0578FED4029043CE4EC7C5DF3E0C84BH8P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9C13-2A63-4052-834A-F9D94EFD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Прогнозирование4</dc:creator>
  <cp:keywords/>
  <dc:description/>
  <cp:lastModifiedBy>Прогнозирование4</cp:lastModifiedBy>
  <cp:revision>26</cp:revision>
  <dcterms:created xsi:type="dcterms:W3CDTF">2020-10-15T12:36:00Z</dcterms:created>
  <dcterms:modified xsi:type="dcterms:W3CDTF">2023-10-25T09:34:00Z</dcterms:modified>
</cp:coreProperties>
</file>