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8D" w:rsidRPr="008C6884" w:rsidRDefault="00E04B8D" w:rsidP="00DD3A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84">
        <w:rPr>
          <w:rFonts w:ascii="Times New Roman" w:hAnsi="Times New Roman" w:cs="Times New Roman"/>
          <w:sz w:val="20"/>
          <w:szCs w:val="20"/>
        </w:rPr>
        <w:t xml:space="preserve">Приложение № 7    </w:t>
      </w:r>
    </w:p>
    <w:p w:rsidR="00E04B8D" w:rsidRPr="008C6884" w:rsidRDefault="00E04B8D" w:rsidP="00DD3A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84">
        <w:rPr>
          <w:rFonts w:ascii="Times New Roman" w:hAnsi="Times New Roman" w:cs="Times New Roman"/>
          <w:sz w:val="20"/>
          <w:szCs w:val="20"/>
        </w:rPr>
        <w:t xml:space="preserve"> к приказу начальника Департамента </w:t>
      </w:r>
    </w:p>
    <w:p w:rsidR="00E04B8D" w:rsidRPr="008C6884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84">
        <w:rPr>
          <w:rFonts w:ascii="Times New Roman" w:hAnsi="Times New Roman" w:cs="Times New Roman"/>
          <w:sz w:val="20"/>
          <w:szCs w:val="20"/>
        </w:rPr>
        <w:t>ГСЗН Смоленской области от 21.01.2014 № 7-ОД</w:t>
      </w:r>
    </w:p>
    <w:p w:rsidR="00E04B8D" w:rsidRPr="00F83F8B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84">
        <w:rPr>
          <w:rFonts w:ascii="Times New Roman" w:hAnsi="Times New Roman" w:cs="Times New Roman"/>
          <w:sz w:val="20"/>
          <w:szCs w:val="20"/>
        </w:rPr>
        <w:t xml:space="preserve">(в редакции </w:t>
      </w:r>
      <w:r w:rsidRPr="00F83F8B">
        <w:rPr>
          <w:rFonts w:ascii="Times New Roman" w:hAnsi="Times New Roman" w:cs="Times New Roman"/>
          <w:sz w:val="20"/>
          <w:szCs w:val="20"/>
        </w:rPr>
        <w:t>приказов от 16.04.2014 № 44-ОД,</w:t>
      </w:r>
    </w:p>
    <w:p w:rsidR="00E04B8D" w:rsidRPr="00F83F8B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F8B">
        <w:rPr>
          <w:rFonts w:ascii="Times New Roman" w:hAnsi="Times New Roman" w:cs="Times New Roman"/>
          <w:sz w:val="20"/>
          <w:szCs w:val="20"/>
        </w:rPr>
        <w:t xml:space="preserve">от 27.02.2015 № 21-ОД, от 30.12.2015 № 260-ОД, </w:t>
      </w:r>
    </w:p>
    <w:p w:rsidR="00901FE2" w:rsidRPr="00E6697A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F8B">
        <w:rPr>
          <w:rFonts w:ascii="Times New Roman" w:hAnsi="Times New Roman" w:cs="Times New Roman"/>
          <w:sz w:val="20"/>
          <w:szCs w:val="20"/>
        </w:rPr>
        <w:t>от 13.03.2017 № 28-</w:t>
      </w:r>
      <w:r w:rsidRPr="00E6697A">
        <w:rPr>
          <w:rFonts w:ascii="Times New Roman" w:hAnsi="Times New Roman" w:cs="Times New Roman"/>
          <w:sz w:val="20"/>
          <w:szCs w:val="20"/>
        </w:rPr>
        <w:t xml:space="preserve">ОД, </w:t>
      </w:r>
      <w:r w:rsidR="00901FE2" w:rsidRPr="00E6697A">
        <w:rPr>
          <w:rFonts w:ascii="Times New Roman" w:hAnsi="Times New Roman" w:cs="Times New Roman"/>
          <w:sz w:val="20"/>
          <w:szCs w:val="20"/>
        </w:rPr>
        <w:t xml:space="preserve">от 18.12.2017 № 441-ОД, </w:t>
      </w:r>
    </w:p>
    <w:p w:rsidR="00E6697A" w:rsidRPr="00E6697A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697A">
        <w:rPr>
          <w:rFonts w:ascii="Times New Roman" w:hAnsi="Times New Roman" w:cs="Times New Roman"/>
          <w:sz w:val="20"/>
          <w:szCs w:val="20"/>
        </w:rPr>
        <w:t xml:space="preserve">от </w:t>
      </w:r>
      <w:r w:rsidR="00DA0FFB" w:rsidRPr="00E6697A">
        <w:rPr>
          <w:rFonts w:ascii="Times New Roman" w:hAnsi="Times New Roman" w:cs="Times New Roman"/>
          <w:sz w:val="20"/>
          <w:szCs w:val="20"/>
        </w:rPr>
        <w:t>29</w:t>
      </w:r>
      <w:r w:rsidRPr="00E6697A">
        <w:rPr>
          <w:rFonts w:ascii="Times New Roman" w:hAnsi="Times New Roman" w:cs="Times New Roman"/>
          <w:sz w:val="20"/>
          <w:szCs w:val="20"/>
        </w:rPr>
        <w:t>.</w:t>
      </w:r>
      <w:r w:rsidR="00DA0FFB" w:rsidRPr="00E6697A">
        <w:rPr>
          <w:rFonts w:ascii="Times New Roman" w:hAnsi="Times New Roman" w:cs="Times New Roman"/>
          <w:sz w:val="20"/>
          <w:szCs w:val="20"/>
        </w:rPr>
        <w:t>01</w:t>
      </w:r>
      <w:r w:rsidRPr="00E6697A">
        <w:rPr>
          <w:rFonts w:ascii="Times New Roman" w:hAnsi="Times New Roman" w:cs="Times New Roman"/>
          <w:sz w:val="20"/>
          <w:szCs w:val="20"/>
        </w:rPr>
        <w:t>.201</w:t>
      </w:r>
      <w:r w:rsidR="00DA0FFB" w:rsidRPr="00E6697A">
        <w:rPr>
          <w:rFonts w:ascii="Times New Roman" w:hAnsi="Times New Roman" w:cs="Times New Roman"/>
          <w:sz w:val="20"/>
          <w:szCs w:val="20"/>
        </w:rPr>
        <w:t>9</w:t>
      </w:r>
      <w:r w:rsidRPr="00E6697A">
        <w:rPr>
          <w:rFonts w:ascii="Times New Roman" w:hAnsi="Times New Roman" w:cs="Times New Roman"/>
          <w:sz w:val="20"/>
          <w:szCs w:val="20"/>
        </w:rPr>
        <w:t xml:space="preserve"> № </w:t>
      </w:r>
      <w:r w:rsidR="00DA0FFB" w:rsidRPr="00E6697A">
        <w:rPr>
          <w:rFonts w:ascii="Times New Roman" w:hAnsi="Times New Roman" w:cs="Times New Roman"/>
          <w:sz w:val="20"/>
          <w:szCs w:val="20"/>
        </w:rPr>
        <w:t>17</w:t>
      </w:r>
      <w:r w:rsidRPr="00E6697A">
        <w:rPr>
          <w:rFonts w:ascii="Times New Roman" w:hAnsi="Times New Roman" w:cs="Times New Roman"/>
          <w:sz w:val="20"/>
          <w:szCs w:val="20"/>
        </w:rPr>
        <w:t>-ОД</w:t>
      </w:r>
      <w:r w:rsidR="00B32DBF" w:rsidRPr="00E6697A">
        <w:rPr>
          <w:rFonts w:ascii="Times New Roman" w:hAnsi="Times New Roman" w:cs="Times New Roman"/>
          <w:sz w:val="20"/>
          <w:szCs w:val="20"/>
        </w:rPr>
        <w:t xml:space="preserve">, от </w:t>
      </w:r>
      <w:r w:rsidR="00E6697A" w:rsidRPr="00E6697A">
        <w:rPr>
          <w:rFonts w:ascii="Times New Roman" w:hAnsi="Times New Roman" w:cs="Times New Roman"/>
          <w:sz w:val="20"/>
          <w:szCs w:val="20"/>
        </w:rPr>
        <w:t>11</w:t>
      </w:r>
      <w:r w:rsidR="00B32DBF" w:rsidRPr="00E6697A">
        <w:rPr>
          <w:rFonts w:ascii="Times New Roman" w:hAnsi="Times New Roman" w:cs="Times New Roman"/>
          <w:sz w:val="20"/>
          <w:szCs w:val="20"/>
        </w:rPr>
        <w:t>.0</w:t>
      </w:r>
      <w:r w:rsidR="00E6697A" w:rsidRPr="00E6697A">
        <w:rPr>
          <w:rFonts w:ascii="Times New Roman" w:hAnsi="Times New Roman" w:cs="Times New Roman"/>
          <w:sz w:val="20"/>
          <w:szCs w:val="20"/>
        </w:rPr>
        <w:t>4.</w:t>
      </w:r>
      <w:r w:rsidR="00B32DBF" w:rsidRPr="00E6697A">
        <w:rPr>
          <w:rFonts w:ascii="Times New Roman" w:hAnsi="Times New Roman" w:cs="Times New Roman"/>
          <w:sz w:val="20"/>
          <w:szCs w:val="20"/>
        </w:rPr>
        <w:t xml:space="preserve">2019 № </w:t>
      </w:r>
      <w:r w:rsidR="00E6697A" w:rsidRPr="00E6697A">
        <w:rPr>
          <w:rFonts w:ascii="Times New Roman" w:hAnsi="Times New Roman" w:cs="Times New Roman"/>
          <w:sz w:val="20"/>
          <w:szCs w:val="20"/>
        </w:rPr>
        <w:t>69</w:t>
      </w:r>
      <w:r w:rsidR="00B32DBF" w:rsidRPr="00E6697A">
        <w:rPr>
          <w:rFonts w:ascii="Times New Roman" w:hAnsi="Times New Roman" w:cs="Times New Roman"/>
          <w:sz w:val="20"/>
          <w:szCs w:val="20"/>
        </w:rPr>
        <w:t>-ОД</w:t>
      </w:r>
      <w:r w:rsidR="00E6697A" w:rsidRPr="00E6697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706B2" w:rsidRDefault="00E6697A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91420C">
        <w:rPr>
          <w:rFonts w:ascii="Times New Roman" w:hAnsi="Times New Roman" w:cs="Times New Roman"/>
          <w:sz w:val="20"/>
          <w:szCs w:val="20"/>
        </w:rPr>
        <w:t xml:space="preserve">от </w:t>
      </w:r>
      <w:r w:rsidR="0091420C" w:rsidRPr="0091420C">
        <w:rPr>
          <w:rFonts w:ascii="Times New Roman" w:hAnsi="Times New Roman" w:cs="Times New Roman"/>
          <w:sz w:val="20"/>
          <w:szCs w:val="20"/>
        </w:rPr>
        <w:t>30</w:t>
      </w:r>
      <w:r w:rsidRPr="0091420C">
        <w:rPr>
          <w:rFonts w:ascii="Times New Roman" w:hAnsi="Times New Roman" w:cs="Times New Roman"/>
          <w:sz w:val="20"/>
          <w:szCs w:val="20"/>
        </w:rPr>
        <w:t>.</w:t>
      </w:r>
      <w:r w:rsidR="0091420C" w:rsidRPr="0091420C">
        <w:rPr>
          <w:rFonts w:ascii="Times New Roman" w:hAnsi="Times New Roman" w:cs="Times New Roman"/>
          <w:sz w:val="20"/>
          <w:szCs w:val="20"/>
        </w:rPr>
        <w:t>09</w:t>
      </w:r>
      <w:r w:rsidRPr="0091420C">
        <w:rPr>
          <w:rFonts w:ascii="Times New Roman" w:hAnsi="Times New Roman" w:cs="Times New Roman"/>
          <w:sz w:val="20"/>
          <w:szCs w:val="20"/>
        </w:rPr>
        <w:t xml:space="preserve">.2019 № </w:t>
      </w:r>
      <w:r w:rsidR="0091420C" w:rsidRPr="0091420C">
        <w:rPr>
          <w:rFonts w:ascii="Times New Roman" w:hAnsi="Times New Roman" w:cs="Times New Roman"/>
          <w:sz w:val="20"/>
          <w:szCs w:val="20"/>
        </w:rPr>
        <w:t>188</w:t>
      </w:r>
      <w:r w:rsidRPr="0091420C">
        <w:rPr>
          <w:rFonts w:ascii="Times New Roman" w:hAnsi="Times New Roman" w:cs="Times New Roman"/>
          <w:sz w:val="20"/>
          <w:szCs w:val="20"/>
        </w:rPr>
        <w:t>- ОД</w:t>
      </w:r>
      <w:r w:rsidR="0091420C" w:rsidRPr="00E706B2">
        <w:rPr>
          <w:rFonts w:ascii="Times New Roman" w:hAnsi="Times New Roman" w:cs="Times New Roman"/>
          <w:sz w:val="20"/>
          <w:szCs w:val="20"/>
        </w:rPr>
        <w:t>, от 30.12.2019 № 540- ОД</w:t>
      </w:r>
      <w:r w:rsidR="00E706B2" w:rsidRPr="00E706B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04B8D" w:rsidRPr="00F83F8B" w:rsidRDefault="00E706B2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от 30.12.2020 № </w:t>
      </w:r>
      <w:r w:rsidR="002945ED">
        <w:rPr>
          <w:rFonts w:ascii="Times New Roman" w:hAnsi="Times New Roman" w:cs="Times New Roman"/>
          <w:sz w:val="20"/>
          <w:szCs w:val="20"/>
          <w:highlight w:val="yellow"/>
        </w:rPr>
        <w:t>1004</w:t>
      </w:r>
      <w:r>
        <w:rPr>
          <w:rFonts w:ascii="Times New Roman" w:hAnsi="Times New Roman" w:cs="Times New Roman"/>
          <w:sz w:val="20"/>
          <w:szCs w:val="20"/>
          <w:highlight w:val="yellow"/>
        </w:rPr>
        <w:t>-ОД,</w:t>
      </w:r>
      <w:r w:rsidR="00E04B8D" w:rsidRPr="00B32DBF">
        <w:rPr>
          <w:rFonts w:ascii="Times New Roman" w:hAnsi="Times New Roman" w:cs="Times New Roman"/>
          <w:sz w:val="20"/>
          <w:szCs w:val="20"/>
          <w:highlight w:val="yellow"/>
        </w:rPr>
        <w:t>)</w:t>
      </w:r>
    </w:p>
    <w:p w:rsidR="00E04B8D" w:rsidRPr="0051352C" w:rsidRDefault="00E04B8D" w:rsidP="00DD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352C">
        <w:rPr>
          <w:rFonts w:ascii="Times New Roman" w:hAnsi="Times New Roman" w:cs="Times New Roman"/>
          <w:b/>
          <w:bCs/>
          <w:sz w:val="36"/>
          <w:szCs w:val="36"/>
        </w:rPr>
        <w:t>Сведения</w:t>
      </w:r>
    </w:p>
    <w:p w:rsidR="00E04B8D" w:rsidRPr="0051352C" w:rsidRDefault="00E04B8D" w:rsidP="00DD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52C">
        <w:rPr>
          <w:rFonts w:ascii="Times New Roman" w:hAnsi="Times New Roman" w:cs="Times New Roman"/>
          <w:b/>
          <w:bCs/>
          <w:sz w:val="28"/>
          <w:szCs w:val="28"/>
        </w:rPr>
        <w:t>об источниках информации, подтверждающих значения показателей (или методика расчета показателей)</w:t>
      </w:r>
    </w:p>
    <w:p w:rsidR="00E04B8D" w:rsidRPr="00A84200" w:rsidRDefault="00E04B8D" w:rsidP="0055154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52C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 государственной программы «Содействие занятости населения Смоленской области» </w:t>
      </w:r>
    </w:p>
    <w:tbl>
      <w:tblPr>
        <w:tblW w:w="15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"/>
        <w:gridCol w:w="726"/>
        <w:gridCol w:w="7058"/>
        <w:gridCol w:w="7523"/>
      </w:tblGrid>
      <w:tr w:rsidR="00E04B8D" w:rsidRPr="0051352C" w:rsidTr="0028376D">
        <w:trPr>
          <w:trHeight w:val="585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D2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04B8D" w:rsidRPr="0051352C" w:rsidRDefault="00E04B8D" w:rsidP="00D2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B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подтверждающий значения показателей</w:t>
            </w:r>
          </w:p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</w:rPr>
              <w:t>или методика расчета показателей</w:t>
            </w:r>
          </w:p>
        </w:tc>
      </w:tr>
      <w:tr w:rsidR="00E04B8D" w:rsidRPr="0051352C" w:rsidTr="0028376D">
        <w:trPr>
          <w:trHeight w:val="266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F0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F0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F0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B8D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04B8D" w:rsidRPr="0051352C" w:rsidRDefault="00E04B8D" w:rsidP="00BC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13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Цель Государственной программы </w:t>
            </w:r>
            <w:r w:rsidRPr="00513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13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Снижение напряженности на регулируемом рынке труда Смоленской области, обеспечение потребности Смоленской области в трудовых ресурсах, обеспечение социальной защиты граждан от безработицы</w:t>
            </w:r>
          </w:p>
        </w:tc>
      </w:tr>
      <w:tr w:rsidR="00E04B8D" w:rsidRPr="0051352C" w:rsidTr="0028376D">
        <w:trPr>
          <w:trHeight w:val="493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FE79C3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 CYR" w:hAnsi="Times New Roman CYR" w:cs="Times New Roman CYR"/>
              </w:rPr>
              <w:t>Уровень безработицы в Смоленской области (по методологии Международной организации труда) в среднегодовом исчислении,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 CYR" w:hAnsi="Times New Roman CYR" w:cs="Times New Roman CYR"/>
              </w:rPr>
              <w:t>Итоги ежемесячного выборочного обследования населения по проблемам занятости, опубликованные на сайте Росстата, проводимые Территориальным органом федеральной службы государственной  статистики по Смоленской области; в среднегодовом исчислении – данные Росстата</w:t>
            </w:r>
          </w:p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Ур.общ.без.= Чис.общ.без. /Эак.нас.×100</w:t>
            </w:r>
            <w:r w:rsidRPr="0051352C">
              <w:rPr>
                <w:rFonts w:ascii="Times New Roman" w:hAnsi="Times New Roman" w:cs="Times New Roman"/>
              </w:rPr>
              <w:t>, где:</w:t>
            </w:r>
          </w:p>
          <w:p w:rsidR="00E04B8D" w:rsidRPr="00AF3113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Ур.общ.без.</w:t>
            </w:r>
            <w:r w:rsidRPr="0051352C">
              <w:rPr>
                <w:rFonts w:ascii="Times New Roman" w:hAnsi="Times New Roman" w:cs="Times New Roman"/>
              </w:rPr>
              <w:t xml:space="preserve"> – уровень безработицы (по методологии Международной </w:t>
            </w:r>
            <w:r w:rsidRPr="00AF3113">
              <w:rPr>
                <w:rFonts w:ascii="Times New Roman" w:hAnsi="Times New Roman" w:cs="Times New Roman"/>
              </w:rPr>
              <w:t>организации труда);</w:t>
            </w:r>
          </w:p>
          <w:p w:rsidR="00E04B8D" w:rsidRPr="00AF3113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AF3113">
              <w:rPr>
                <w:rFonts w:ascii="Times New Roman" w:hAnsi="Times New Roman" w:cs="Times New Roman"/>
                <w:b/>
                <w:bCs/>
              </w:rPr>
              <w:t>Чис.общ.без</w:t>
            </w:r>
            <w:r w:rsidRPr="00AF3113">
              <w:rPr>
                <w:rFonts w:ascii="Times New Roman" w:hAnsi="Times New Roman" w:cs="Times New Roman"/>
              </w:rPr>
              <w:t>. – общая численность безработных. Согласно стандартным определениям занятости и безработицы, рекомендованным МОТ (лица в возрасте от 15 до 72 лет, включая учащихся, студентов, пенсионеров и инвалидов, если они занимались поиском работы и были готовы приступить к ней);</w:t>
            </w:r>
          </w:p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 CYR" w:hAnsi="Times New Roman CYR" w:cs="Times New Roman CYR"/>
              </w:rPr>
            </w:pPr>
            <w:r w:rsidRPr="00AF3113">
              <w:rPr>
                <w:rFonts w:ascii="Times New Roman" w:hAnsi="Times New Roman" w:cs="Times New Roman"/>
                <w:b/>
                <w:bCs/>
              </w:rPr>
              <w:t>Эак.нас.</w:t>
            </w:r>
            <w:r w:rsidRPr="00AF3113">
              <w:rPr>
                <w:rFonts w:ascii="Times New Roman" w:hAnsi="Times New Roman" w:cs="Times New Roman"/>
              </w:rPr>
              <w:t xml:space="preserve"> – численность экономически активного населения – лица в возрасте, установленном для измерения экономической активности населения, которые в рассматриваемый период считаются занятыми или безработными</w:t>
            </w:r>
          </w:p>
        </w:tc>
      </w:tr>
      <w:tr w:rsidR="00E04B8D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791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Уровень регистрируемой безработицы (в  среднегодовом исчислении),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FE79C3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Ур.рег.без. = Чис.рег.без./ Эак.нас</w:t>
            </w:r>
            <w:r w:rsidRPr="0051352C">
              <w:rPr>
                <w:rFonts w:ascii="Times New Roman" w:hAnsi="Times New Roman" w:cs="Times New Roman"/>
              </w:rPr>
              <w:t>.</w:t>
            </w:r>
            <w:r w:rsidRPr="0051352C">
              <w:rPr>
                <w:rFonts w:ascii="Times New Roman" w:hAnsi="Times New Roman" w:cs="Times New Roman"/>
                <w:b/>
                <w:bCs/>
              </w:rPr>
              <w:t xml:space="preserve"> ×</w:t>
            </w:r>
            <w:r w:rsidRPr="0051352C">
              <w:rPr>
                <w:rFonts w:ascii="Times New Roman" w:hAnsi="Times New Roman" w:cs="Times New Roman"/>
              </w:rPr>
              <w:t>100, где:</w:t>
            </w:r>
          </w:p>
          <w:p w:rsidR="00E04B8D" w:rsidRPr="0051352C" w:rsidRDefault="00E04B8D" w:rsidP="0055154D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Ур.рег.без.</w:t>
            </w:r>
            <w:r w:rsidRPr="0051352C">
              <w:rPr>
                <w:rFonts w:ascii="Times New Roman" w:hAnsi="Times New Roman" w:cs="Times New Roman"/>
              </w:rPr>
              <w:t xml:space="preserve"> – уровень регистрируемой безработицы;</w:t>
            </w:r>
          </w:p>
        </w:tc>
      </w:tr>
      <w:tr w:rsidR="00E04B8D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81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81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81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B8D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AF3113" w:rsidRDefault="00E04B8D" w:rsidP="0055154D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742F7A">
              <w:rPr>
                <w:rFonts w:ascii="Times New Roman" w:hAnsi="Times New Roman" w:cs="Times New Roman"/>
                <w:b/>
                <w:bCs/>
              </w:rPr>
              <w:t>Чис.рег.без.</w:t>
            </w:r>
            <w:r w:rsidRPr="00742F7A">
              <w:rPr>
                <w:rFonts w:ascii="Times New Roman" w:hAnsi="Times New Roman" w:cs="Times New Roman"/>
              </w:rPr>
              <w:t xml:space="preserve"> – численность безработных граждан, состоящих на учете в службе занятости на конец отчетного периода. Форма Росстата 1-Т (</w:t>
            </w:r>
            <w:r w:rsidRPr="00AF3113">
              <w:rPr>
                <w:rFonts w:ascii="Times New Roman" w:hAnsi="Times New Roman" w:cs="Times New Roman"/>
              </w:rPr>
              <w:t>трудоустройство) срочная «Сведения о содействии занятости граждан»: стр. 37  гр.1;</w:t>
            </w:r>
          </w:p>
          <w:p w:rsidR="00E04B8D" w:rsidRPr="00AF3113" w:rsidRDefault="00E04B8D" w:rsidP="0055154D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AF3113">
              <w:rPr>
                <w:rFonts w:ascii="Times New Roman" w:hAnsi="Times New Roman" w:cs="Times New Roman"/>
                <w:b/>
                <w:bCs/>
              </w:rPr>
              <w:t>Эак.нас.</w:t>
            </w:r>
            <w:r w:rsidRPr="00AF3113">
              <w:rPr>
                <w:rFonts w:ascii="Times New Roman" w:hAnsi="Times New Roman" w:cs="Times New Roman"/>
              </w:rPr>
              <w:t xml:space="preserve"> – численность экономически активного населения – лица в возрасте, установленном для измерения экономической активности населения, которые в рассматриваемый период считаются занятыми или безработными (данные Росстата).</w:t>
            </w:r>
          </w:p>
          <w:p w:rsidR="00E04B8D" w:rsidRPr="0051352C" w:rsidRDefault="00E04B8D" w:rsidP="0055154D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3113">
              <w:rPr>
                <w:rFonts w:ascii="Times New Roman" w:hAnsi="Times New Roman" w:cs="Times New Roman"/>
              </w:rPr>
              <w:t>Среднегодовое исчисление уровня регистрируемой безработицы определяется как отношение среднемесячной численности граждан, зарегистрированных в органах службы занятости в качестве безработных, к численности экономически активного населения</w:t>
            </w:r>
          </w:p>
        </w:tc>
      </w:tr>
      <w:tr w:rsidR="00E04B8D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Количество незанятых граждан, зарегистрированных в расчете на одну вакансию (в  среднегодовом исчислении), чел./вакансию</w:t>
            </w:r>
          </w:p>
          <w:p w:rsidR="00E04B8D" w:rsidRPr="0051352C" w:rsidRDefault="00E04B8D" w:rsidP="00B05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B05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 xml:space="preserve">Кн.= Чн./Вак., </w:t>
            </w:r>
            <w:r w:rsidRPr="0051352C">
              <w:rPr>
                <w:rFonts w:ascii="Times New Roman" w:hAnsi="Times New Roman" w:cs="Times New Roman"/>
              </w:rPr>
              <w:t>где:</w:t>
            </w:r>
          </w:p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Кн.</w:t>
            </w:r>
            <w:r w:rsidRPr="0051352C">
              <w:rPr>
                <w:rFonts w:ascii="Times New Roman" w:hAnsi="Times New Roman" w:cs="Times New Roman"/>
              </w:rPr>
              <w:t xml:space="preserve"> – коэффициент напряженности на рынке труда;</w:t>
            </w:r>
          </w:p>
          <w:p w:rsidR="00E04B8D" w:rsidRPr="00742F7A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742F7A">
              <w:rPr>
                <w:rFonts w:ascii="Times New Roman" w:hAnsi="Times New Roman" w:cs="Times New Roman"/>
                <w:b/>
                <w:bCs/>
              </w:rPr>
              <w:t>Чн.</w:t>
            </w:r>
            <w:r w:rsidRPr="00742F7A">
              <w:rPr>
                <w:rFonts w:ascii="Times New Roman" w:hAnsi="Times New Roman" w:cs="Times New Roman"/>
              </w:rPr>
              <w:t xml:space="preserve"> – численность незанятых граждан, обратившихся за содействием в поиске подходящей работы (на конец отчетного периода). Форма Росстата 1-Т (трудоустройство) срочная «Сведения о содействии занятости граждан» стр. 36 гр.1;</w:t>
            </w:r>
          </w:p>
          <w:p w:rsidR="00E04B8D" w:rsidRPr="00742F7A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742F7A">
              <w:rPr>
                <w:rFonts w:ascii="Times New Roman" w:hAnsi="Times New Roman" w:cs="Times New Roman"/>
                <w:b/>
                <w:bCs/>
              </w:rPr>
              <w:t>Вак.</w:t>
            </w:r>
            <w:r w:rsidRPr="00742F7A">
              <w:rPr>
                <w:rFonts w:ascii="Times New Roman" w:hAnsi="Times New Roman" w:cs="Times New Roman"/>
              </w:rPr>
              <w:t xml:space="preserve"> – заявленная работодателями потребность в работниках (на конец отчетного периода). Форма Росстата 1-Т (трудоустройство) срочная «Сведения о содействии занятости граждан»: стр. 51 гр.1</w:t>
            </w:r>
          </w:p>
          <w:p w:rsidR="00E04B8D" w:rsidRPr="0051352C" w:rsidRDefault="00E04B8D" w:rsidP="000C02C4">
            <w:pPr>
              <w:spacing w:after="0" w:line="240" w:lineRule="auto"/>
              <w:ind w:right="7" w:firstLine="432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 xml:space="preserve"> Среднегодовое исчисление определяется как среднеарифметическое значение коэффициента напряженности по состоянию на конец каждого месяца в отчетном периоде</w:t>
            </w:r>
          </w:p>
        </w:tc>
      </w:tr>
      <w:tr w:rsidR="00E04B8D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4B8D" w:rsidRPr="0051352C" w:rsidRDefault="00E04B8D" w:rsidP="00E52BF1">
            <w:pPr>
              <w:pStyle w:val="ConsPlusCell"/>
              <w:jc w:val="center"/>
              <w:rPr>
                <w:sz w:val="20"/>
                <w:szCs w:val="20"/>
              </w:rPr>
            </w:pPr>
            <w:r w:rsidRPr="0051352C">
              <w:rPr>
                <w:b/>
                <w:bCs/>
                <w:sz w:val="26"/>
                <w:szCs w:val="26"/>
              </w:rPr>
              <w:t>2. Подпрограмма «Осуществление государственных полномочий в сфере содействия занятости населения»</w:t>
            </w:r>
          </w:p>
        </w:tc>
      </w:tr>
      <w:tr w:rsidR="00E04B8D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DB4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Уровень трудоустройства граждан, обратившихся в службу занятости за содействием в поиске подходящей работы, %</w:t>
            </w: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DB4E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Ур.тр.гр.= Чтр.гр./Чобр.гр.</w:t>
            </w:r>
            <w:r w:rsidRPr="0051352C">
              <w:rPr>
                <w:b/>
              </w:rPr>
              <w:t xml:space="preserve"> × </w:t>
            </w:r>
            <w:r w:rsidRPr="0051352C">
              <w:rPr>
                <w:rFonts w:ascii="Times New Roman" w:hAnsi="Times New Roman" w:cs="Times New Roman"/>
                <w:b/>
                <w:bCs/>
              </w:rPr>
              <w:t>100</w:t>
            </w:r>
            <w:r w:rsidRPr="0051352C">
              <w:rPr>
                <w:rFonts w:ascii="Times New Roman" w:hAnsi="Times New Roman" w:cs="Times New Roman"/>
              </w:rPr>
              <w:t>, где:</w:t>
            </w:r>
          </w:p>
          <w:p w:rsidR="00E04B8D" w:rsidRPr="0051352C" w:rsidRDefault="00E04B8D" w:rsidP="00DB4E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Ур.тр.гр.</w:t>
            </w:r>
            <w:r w:rsidRPr="0051352C">
              <w:rPr>
                <w:rFonts w:ascii="Times New Roman" w:hAnsi="Times New Roman" w:cs="Times New Roman"/>
              </w:rPr>
              <w:t xml:space="preserve"> – уровень трудоустройства граждан, обратившихся в службу занятости за содействием в поиске подходящей работы;</w:t>
            </w:r>
          </w:p>
          <w:p w:rsidR="00E04B8D" w:rsidRPr="0051352C" w:rsidRDefault="00E04B8D" w:rsidP="00DB4E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Чтр.гр.</w:t>
            </w:r>
            <w:r w:rsidRPr="0051352C">
              <w:rPr>
                <w:rFonts w:ascii="Times New Roman" w:hAnsi="Times New Roman" w:cs="Times New Roman"/>
              </w:rPr>
              <w:t xml:space="preserve"> – численность трудоустроенных граждан, ищущих работу за отчетный период.</w:t>
            </w:r>
            <w:r w:rsidRPr="0051352C">
              <w:rPr>
                <w:rFonts w:ascii="Times New Roman CYR" w:hAnsi="Times New Roman CYR" w:cs="Times New Roman CYR"/>
              </w:rPr>
              <w:t xml:space="preserve"> Форма Росстата № 2-Т (трудоустройство) «Сведения о предоставлении государственных услуг в области содействия занятости населения»:  раздел I стр.01 гр. 4</w:t>
            </w:r>
            <w:r w:rsidRPr="0051352C">
              <w:rPr>
                <w:rFonts w:ascii="Times New Roman" w:hAnsi="Times New Roman" w:cs="Times New Roman"/>
              </w:rPr>
              <w:t>;</w:t>
            </w:r>
          </w:p>
          <w:p w:rsidR="00E04B8D" w:rsidRPr="0051352C" w:rsidRDefault="00E04B8D" w:rsidP="00DB4E0A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Чобр.гр.</w:t>
            </w:r>
            <w:r w:rsidRPr="0051352C">
              <w:rPr>
                <w:rFonts w:ascii="Times New Roman" w:hAnsi="Times New Roman" w:cs="Times New Roman"/>
              </w:rPr>
              <w:t xml:space="preserve"> –  численность граждан, обратившихся в службу занятости за содействием в поиске подходящей работы. </w:t>
            </w: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I стр.01 гр.2</w:t>
            </w:r>
          </w:p>
        </w:tc>
      </w:tr>
      <w:tr w:rsidR="00E04B8D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58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58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58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B8D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1B656E" w:rsidRDefault="00E04B8D" w:rsidP="00DB4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1B656E" w:rsidRDefault="00E04B8D" w:rsidP="00450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Доля трудоустроенных инвалидов</w:t>
            </w:r>
            <w:r w:rsidR="00450A74" w:rsidRPr="001B656E">
              <w:rPr>
                <w:rFonts w:ascii="Times New Roman" w:hAnsi="Times New Roman" w:cs="Times New Roman"/>
              </w:rPr>
              <w:t xml:space="preserve"> из числа инвалидов, </w:t>
            </w:r>
            <w:r w:rsidRPr="001B656E">
              <w:rPr>
                <w:rFonts w:ascii="Times New Roman" w:hAnsi="Times New Roman" w:cs="Times New Roman"/>
              </w:rPr>
              <w:t xml:space="preserve">обратившихся в </w:t>
            </w:r>
            <w:r w:rsidR="00450A74" w:rsidRPr="001B656E">
              <w:rPr>
                <w:rFonts w:ascii="Times New Roman" w:hAnsi="Times New Roman" w:cs="Times New Roman"/>
              </w:rPr>
              <w:t>органы службы</w:t>
            </w:r>
            <w:r w:rsidRPr="001B656E">
              <w:rPr>
                <w:rFonts w:ascii="Times New Roman" w:hAnsi="Times New Roman" w:cs="Times New Roman"/>
              </w:rPr>
              <w:t xml:space="preserve"> занятости</w:t>
            </w:r>
            <w:r w:rsidR="00450A74" w:rsidRPr="001B656E">
              <w:rPr>
                <w:rFonts w:ascii="Times New Roman" w:hAnsi="Times New Roman" w:cs="Times New Roman"/>
              </w:rPr>
              <w:t xml:space="preserve"> за содействием в поиске </w:t>
            </w:r>
            <w:r w:rsidRPr="001B656E">
              <w:rPr>
                <w:rFonts w:ascii="Times New Roman" w:hAnsi="Times New Roman" w:cs="Times New Roman"/>
              </w:rPr>
              <w:t>подходящей работы,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1B656E" w:rsidRDefault="00E04B8D" w:rsidP="000E5B67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  <w:b/>
                <w:bCs/>
              </w:rPr>
              <w:t xml:space="preserve">ДтрИ = ЧтрИ / ЧобрИ </w:t>
            </w:r>
            <w:r w:rsidRPr="001B656E">
              <w:rPr>
                <w:b/>
              </w:rPr>
              <w:t>×</w:t>
            </w:r>
            <w:r w:rsidRPr="001B656E">
              <w:rPr>
                <w:rFonts w:ascii="Times New Roman" w:hAnsi="Times New Roman" w:cs="Times New Roman"/>
                <w:b/>
                <w:bCs/>
              </w:rPr>
              <w:t xml:space="preserve"> 100, </w:t>
            </w:r>
            <w:r w:rsidRPr="001B656E">
              <w:rPr>
                <w:rFonts w:ascii="Times New Roman" w:hAnsi="Times New Roman" w:cs="Times New Roman"/>
              </w:rPr>
              <w:t>где:</w:t>
            </w:r>
          </w:p>
          <w:p w:rsidR="00E04B8D" w:rsidRPr="001B656E" w:rsidRDefault="00E04B8D" w:rsidP="000E5B67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1B656E">
              <w:rPr>
                <w:b/>
                <w:bCs/>
                <w:sz w:val="22"/>
                <w:szCs w:val="22"/>
                <w:lang w:eastAsia="en-US"/>
              </w:rPr>
              <w:t>ДтрИ</w:t>
            </w:r>
            <w:r w:rsidRPr="001B656E">
              <w:rPr>
                <w:sz w:val="22"/>
                <w:szCs w:val="22"/>
                <w:lang w:eastAsia="en-US"/>
              </w:rPr>
              <w:t xml:space="preserve">  –  доля трудоустроенных </w:t>
            </w:r>
            <w:r w:rsidR="00450A74" w:rsidRPr="001B656E">
              <w:rPr>
                <w:sz w:val="22"/>
                <w:szCs w:val="22"/>
                <w:lang w:eastAsia="en-US"/>
              </w:rPr>
              <w:t>инвалидов из числа инвалидов, обратившихся в органы службы занятости за содействием в поиске подходящей работы</w:t>
            </w:r>
            <w:r w:rsidRPr="001B656E">
              <w:rPr>
                <w:sz w:val="22"/>
                <w:szCs w:val="22"/>
                <w:lang w:eastAsia="en-US"/>
              </w:rPr>
              <w:t xml:space="preserve">;              </w:t>
            </w:r>
          </w:p>
          <w:p w:rsidR="00E04B8D" w:rsidRPr="001B656E" w:rsidRDefault="00E04B8D" w:rsidP="00DE65D7">
            <w:pPr>
              <w:pStyle w:val="ConsPlusCell"/>
              <w:ind w:right="7"/>
              <w:rPr>
                <w:color w:val="FF0000"/>
                <w:sz w:val="22"/>
                <w:szCs w:val="22"/>
              </w:rPr>
            </w:pPr>
            <w:r w:rsidRPr="001B656E">
              <w:rPr>
                <w:sz w:val="22"/>
                <w:szCs w:val="22"/>
                <w:lang w:eastAsia="en-US"/>
              </w:rPr>
              <w:t xml:space="preserve"> </w:t>
            </w:r>
            <w:r w:rsidRPr="001B656E">
              <w:rPr>
                <w:b/>
                <w:bCs/>
                <w:sz w:val="22"/>
                <w:szCs w:val="22"/>
                <w:lang w:eastAsia="en-US"/>
              </w:rPr>
              <w:t xml:space="preserve">ЧтрИ </w:t>
            </w:r>
            <w:r w:rsidRPr="001B656E">
              <w:rPr>
                <w:sz w:val="22"/>
                <w:szCs w:val="22"/>
                <w:lang w:eastAsia="en-US"/>
              </w:rPr>
              <w:t xml:space="preserve">– численность инвалидов, трудоустроенных при содействии службы занятости населения. Форма Росстата № 2-Т (трудоустройство) «Сведения о предоставлении государственных услуг в области содействия занятости населения»: раздел I стр.25 гр. </w:t>
            </w:r>
            <w:r w:rsidR="00DE65D7">
              <w:rPr>
                <w:sz w:val="22"/>
                <w:szCs w:val="22"/>
                <w:lang w:eastAsia="en-US"/>
              </w:rPr>
              <w:t>4</w:t>
            </w:r>
            <w:r w:rsidRPr="001B656E">
              <w:rPr>
                <w:sz w:val="22"/>
                <w:szCs w:val="22"/>
                <w:lang w:eastAsia="en-US"/>
              </w:rPr>
              <w:t xml:space="preserve">;     </w:t>
            </w:r>
            <w:r w:rsidRPr="001B656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ЧобрИ</w:t>
            </w:r>
            <w:r w:rsidRPr="001B656E">
              <w:rPr>
                <w:sz w:val="22"/>
                <w:szCs w:val="22"/>
              </w:rPr>
              <w:t xml:space="preserve"> –  численность инвалидов, обратившихся в </w:t>
            </w:r>
            <w:r w:rsidRPr="001B656E">
              <w:rPr>
                <w:sz w:val="22"/>
                <w:szCs w:val="22"/>
                <w:lang w:eastAsia="en-US"/>
              </w:rPr>
              <w:t>органы службы занятости населения</w:t>
            </w:r>
            <w:r w:rsidRPr="001B656E">
              <w:rPr>
                <w:sz w:val="22"/>
                <w:szCs w:val="22"/>
              </w:rPr>
              <w:t xml:space="preserve"> с целью поиска подходящей работы. </w:t>
            </w:r>
            <w:r w:rsidRPr="001B656E">
              <w:rPr>
                <w:sz w:val="22"/>
                <w:szCs w:val="22"/>
                <w:lang w:eastAsia="en-US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I стр.25 гр. 2</w:t>
            </w:r>
          </w:p>
        </w:tc>
      </w:tr>
      <w:tr w:rsidR="00E04B8D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921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Доля трудоустроенных выпускников образовательных организаций в общей численности выпускников, обратившихся за содействием в поиске подходящей работы, %</w:t>
            </w: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712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FA2D1D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 xml:space="preserve">ДтрВ = ЧтрВ / ЧобрВ </w:t>
            </w:r>
            <w:r w:rsidRPr="0051352C">
              <w:rPr>
                <w:b/>
              </w:rPr>
              <w:t>×</w:t>
            </w:r>
            <w:r w:rsidRPr="0051352C">
              <w:rPr>
                <w:rFonts w:ascii="Times New Roman" w:hAnsi="Times New Roman" w:cs="Times New Roman"/>
                <w:b/>
                <w:bCs/>
              </w:rPr>
              <w:t xml:space="preserve"> 100, </w:t>
            </w:r>
            <w:r w:rsidRPr="0051352C">
              <w:rPr>
                <w:rFonts w:ascii="Times New Roman" w:hAnsi="Times New Roman" w:cs="Times New Roman"/>
              </w:rPr>
              <w:t>где:</w:t>
            </w:r>
          </w:p>
          <w:p w:rsidR="00E04B8D" w:rsidRPr="0051352C" w:rsidRDefault="00E04B8D" w:rsidP="00FA2D1D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51352C">
              <w:rPr>
                <w:b/>
                <w:bCs/>
                <w:sz w:val="22"/>
                <w:szCs w:val="22"/>
                <w:lang w:eastAsia="en-US"/>
              </w:rPr>
              <w:t>ДтрВ</w:t>
            </w:r>
            <w:r w:rsidRPr="0051352C">
              <w:rPr>
                <w:sz w:val="22"/>
                <w:szCs w:val="22"/>
                <w:lang w:eastAsia="en-US"/>
              </w:rPr>
              <w:t xml:space="preserve">  –  доля трудоустроенных выпускников образовательных организаций в общей численности выпускников, обратившихся за содействием в поиске подходящей работы;              </w:t>
            </w:r>
          </w:p>
          <w:p w:rsidR="00E04B8D" w:rsidRPr="0051352C" w:rsidRDefault="00E04B8D" w:rsidP="00F83F8B">
            <w:pPr>
              <w:pStyle w:val="ConsPlusCell"/>
              <w:ind w:right="7"/>
              <w:jc w:val="both"/>
              <w:rPr>
                <w:b/>
                <w:bCs/>
              </w:rPr>
            </w:pPr>
            <w:r w:rsidRPr="0051352C">
              <w:rPr>
                <w:sz w:val="22"/>
                <w:szCs w:val="22"/>
                <w:lang w:eastAsia="en-US"/>
              </w:rPr>
              <w:t xml:space="preserve"> </w:t>
            </w:r>
            <w:r w:rsidRPr="0051352C">
              <w:rPr>
                <w:b/>
                <w:sz w:val="22"/>
                <w:szCs w:val="22"/>
                <w:lang w:eastAsia="en-US"/>
              </w:rPr>
              <w:t>ЧтрВ</w:t>
            </w:r>
            <w:r w:rsidRPr="0051352C">
              <w:rPr>
                <w:sz w:val="22"/>
                <w:szCs w:val="22"/>
                <w:lang w:eastAsia="en-US"/>
              </w:rPr>
              <w:t xml:space="preserve"> – выпускников образовательных организаций, трудоустроенных при содействии службы занятости населения. Форма Росстата № 2-Т (трудоустройство) «Сведения о предоставлении государственных услуг в области содействия занятости населения»:  раздел I стр.32а гр. 4;                                                                                                                    </w:t>
            </w:r>
            <w:r w:rsidRPr="0051352C">
              <w:rPr>
                <w:b/>
                <w:sz w:val="22"/>
                <w:szCs w:val="22"/>
                <w:lang w:eastAsia="en-US"/>
              </w:rPr>
              <w:t>ЧобрВ</w:t>
            </w:r>
            <w:r w:rsidRPr="0051352C">
              <w:rPr>
                <w:sz w:val="22"/>
                <w:szCs w:val="22"/>
                <w:lang w:eastAsia="en-US"/>
              </w:rPr>
              <w:t xml:space="preserve"> –  численность выпускников образовательных организаций, обратившихся в органы службы занятости населения с целью поиска подходящей работы. Форма Росстата № 2-Т (трудоустройство) «Сведения о предоставлении государственных услуг в области содействия занятости населения»:  раздел I стр.32а гр. 2</w:t>
            </w:r>
          </w:p>
        </w:tc>
      </w:tr>
      <w:tr w:rsidR="00736C2D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2D" w:rsidRPr="001B656E" w:rsidRDefault="00736C2D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4</w:t>
            </w:r>
            <w:r w:rsidRPr="001B6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2D" w:rsidRPr="001B656E" w:rsidRDefault="00736C2D" w:rsidP="00D6134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B656E">
              <w:rPr>
                <w:rFonts w:ascii="Times New Roman CYR" w:hAnsi="Times New Roman CYR" w:cs="Times New Roman CYR"/>
              </w:rPr>
              <w:t>Отношение численности безработных граждан, приступивших к профессиональному обучению и дополнительному профессиональному образованию, к численности зарегистрированных в отчетном периоде безработных граждан, %</w:t>
            </w:r>
          </w:p>
          <w:p w:rsidR="00736C2D" w:rsidRPr="001B656E" w:rsidRDefault="00736C2D" w:rsidP="00D6134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736C2D" w:rsidRPr="001B656E" w:rsidRDefault="00736C2D" w:rsidP="001B6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C2D" w:rsidRPr="001B656E" w:rsidRDefault="00736C2D" w:rsidP="00D6134F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1B656E">
              <w:rPr>
                <w:b/>
                <w:sz w:val="22"/>
                <w:szCs w:val="22"/>
                <w:lang w:eastAsia="en-US"/>
              </w:rPr>
              <w:t>Дбез.проф. = Чбез.проф. / Чис.рег.без. × 100</w:t>
            </w:r>
            <w:r w:rsidRPr="001B656E">
              <w:rPr>
                <w:sz w:val="22"/>
                <w:szCs w:val="22"/>
                <w:lang w:eastAsia="en-US"/>
              </w:rPr>
              <w:t>, где:</w:t>
            </w:r>
          </w:p>
          <w:p w:rsidR="00736C2D" w:rsidRPr="001B656E" w:rsidRDefault="00736C2D" w:rsidP="00D6134F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1B656E">
              <w:rPr>
                <w:b/>
                <w:sz w:val="22"/>
                <w:szCs w:val="22"/>
                <w:lang w:eastAsia="en-US"/>
              </w:rPr>
              <w:t>Д без.проф.</w:t>
            </w:r>
            <w:r w:rsidRPr="001B656E">
              <w:rPr>
                <w:sz w:val="22"/>
                <w:szCs w:val="22"/>
                <w:lang w:eastAsia="en-US"/>
              </w:rPr>
              <w:t xml:space="preserve"> – отношение численности безработных граждан, приступивших к профессиональному обучению и дополнительному профессиональному образованию, к численности зарегистрированных в отчетном периоде безработных граждан;</w:t>
            </w:r>
          </w:p>
          <w:p w:rsidR="00736C2D" w:rsidRPr="001B656E" w:rsidRDefault="00736C2D" w:rsidP="00D6134F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1B656E">
              <w:rPr>
                <w:b/>
                <w:sz w:val="22"/>
                <w:szCs w:val="22"/>
                <w:lang w:eastAsia="en-US"/>
              </w:rPr>
              <w:t xml:space="preserve">Чбр.проф. </w:t>
            </w:r>
            <w:r w:rsidRPr="001B656E">
              <w:rPr>
                <w:sz w:val="22"/>
                <w:szCs w:val="22"/>
                <w:lang w:eastAsia="en-US"/>
              </w:rPr>
              <w:t xml:space="preserve">– численность безработных граждан, приступивших к профессиональному обучению и дополнительному профессиональному образованию в течение отчетного периода. Форма Росстата № 2-Т (трудоустройство) «Сведения о предоставлении государственных услуг в области содействия занятости населения»: раздел VIII, стр.02, гр.2; </w:t>
            </w:r>
          </w:p>
          <w:p w:rsidR="00736C2D" w:rsidRPr="001B656E" w:rsidRDefault="00736C2D" w:rsidP="001B656E">
            <w:pPr>
              <w:pStyle w:val="ConsPlusCell"/>
              <w:ind w:right="7"/>
              <w:jc w:val="both"/>
            </w:pPr>
            <w:r w:rsidRPr="001B656E">
              <w:rPr>
                <w:b/>
                <w:sz w:val="22"/>
                <w:szCs w:val="22"/>
                <w:lang w:eastAsia="en-US"/>
              </w:rPr>
              <w:t>Чис.рег.без.</w:t>
            </w:r>
            <w:r w:rsidRPr="001B656E">
              <w:rPr>
                <w:sz w:val="22"/>
                <w:szCs w:val="22"/>
                <w:lang w:eastAsia="en-US"/>
              </w:rPr>
              <w:t xml:space="preserve"> –  численность зарегистрированных в отчетном периоде </w:t>
            </w:r>
          </w:p>
        </w:tc>
      </w:tr>
      <w:tr w:rsidR="001B656E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656E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1B656E" w:rsidRDefault="001B656E" w:rsidP="00736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1B656E" w:rsidRDefault="001B656E" w:rsidP="00D6134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1B656E" w:rsidRDefault="001B656E" w:rsidP="00D6134F">
            <w:pPr>
              <w:pStyle w:val="ConsPlusCell"/>
              <w:ind w:right="7"/>
              <w:jc w:val="both"/>
              <w:rPr>
                <w:b/>
                <w:sz w:val="22"/>
                <w:szCs w:val="22"/>
                <w:lang w:eastAsia="en-US"/>
              </w:rPr>
            </w:pPr>
            <w:r w:rsidRPr="001B656E">
              <w:rPr>
                <w:sz w:val="22"/>
                <w:szCs w:val="22"/>
                <w:lang w:eastAsia="en-US"/>
              </w:rPr>
              <w:t>безработных граждан.  Форма Росстата № 2-Т (трудоустройство) «Сведения о предоставлении государственных услуг в области содействия занятости населения»: раздел II, стр.01, гр.2</w:t>
            </w:r>
          </w:p>
        </w:tc>
      </w:tr>
      <w:tr w:rsidR="001B656E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B656E" w:rsidRPr="001B656E" w:rsidRDefault="005C7333" w:rsidP="001B656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 – </w:t>
            </w:r>
            <w:r w:rsidR="001B656E" w:rsidRPr="001B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Снижение напряженности на регулируемом рынке труда Смоленской области, содействие занятости и обеспечение социальной защиты граждан от безработицы       </w:t>
            </w:r>
          </w:p>
        </w:tc>
      </w:tr>
      <w:tr w:rsidR="001B656E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B656E" w:rsidRPr="001B656E" w:rsidRDefault="001B656E" w:rsidP="001B656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 – Содействие гражданам в поиске работы   </w:t>
            </w:r>
          </w:p>
        </w:tc>
      </w:tr>
      <w:tr w:rsidR="001B656E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E706B2" w:rsidRDefault="001B656E" w:rsidP="003B57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2.</w:t>
            </w:r>
            <w:r w:rsidR="003B57E9" w:rsidRPr="00E706B2">
              <w:rPr>
                <w:rFonts w:ascii="Times New Roman" w:hAnsi="Times New Roman" w:cs="Times New Roman"/>
              </w:rPr>
              <w:t>5</w:t>
            </w:r>
            <w:r w:rsidRPr="00E70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E706B2" w:rsidRDefault="001B656E" w:rsidP="00D2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 CYR" w:hAnsi="Times New Roman CYR" w:cs="Times New Roman CYR"/>
              </w:rPr>
              <w:t>Численность граждан, обратившихся в службу занятости населения за содействием в поиске подходящей работы,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113EA2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раздел I стр.01 гр.1 </w:t>
            </w:r>
            <w:r w:rsidRPr="0051352C">
              <w:rPr>
                <w:rFonts w:ascii="Times New Roman" w:hAnsi="Times New Roman" w:cs="Times New Roman"/>
              </w:rPr>
              <w:t xml:space="preserve">+ </w:t>
            </w:r>
            <w:r w:rsidRPr="0051352C">
              <w:rPr>
                <w:rFonts w:ascii="Times New Roman CYR" w:hAnsi="Times New Roman CYR" w:cs="Times New Roman CYR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раздел I стр.01 гр.2 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D2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Численность граждан, трудоустроенных органами службы занятости населения,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EF781E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I стр.01 гр.4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D2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Численность граждан, трудоустроенных органами службы занятости населения на постоянную работу,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EF781E">
            <w:pPr>
              <w:tabs>
                <w:tab w:val="left" w:pos="4962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I стр.39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107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Численность граждан, принявших участие в оплачиваемых общественных работах,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EF781E">
            <w:pPr>
              <w:tabs>
                <w:tab w:val="left" w:pos="4962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IX стр.01 гр.4 + раздел IX стр.01 гр.5</w:t>
            </w:r>
          </w:p>
        </w:tc>
      </w:tr>
      <w:tr w:rsidR="003B57E9" w:rsidRPr="0051352C" w:rsidTr="0028376D">
        <w:trPr>
          <w:trHeight w:val="265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92174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706B2">
              <w:rPr>
                <w:rFonts w:ascii="Times New Roman CYR" w:hAnsi="Times New Roman CYR" w:cs="Times New Roman CYR"/>
              </w:rPr>
              <w:t>Средний период участия граждан в мероприятии «Организация проведения оплачиваемых общественных работ», мес.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EF781E">
            <w:pPr>
              <w:tabs>
                <w:tab w:val="left" w:pos="4962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IX стр.14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 xml:space="preserve">Численность безработных граждан, испытывающих трудности в поиске работы, принявших участие во временных работах, чел.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227169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 стр.01 гр.4 + раздел XI стр.01 гр.5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C53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Средний период участия граждан в мероприятии «Организация временного трудоустройства безработных граждан, испытывающих трудности в поиске работы», мес.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227169">
            <w:pPr>
              <w:pStyle w:val="ConsPlusCell"/>
              <w:jc w:val="both"/>
              <w:rPr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 стр.19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Численность безработных граждан в возрасте от 18 до 20 лет, имеющих среднее профессиональное образование и ищущих работу впервые, принявших участие во временных работах,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1A26A4">
            <w:pPr>
              <w:pStyle w:val="ConsPlusCell"/>
              <w:jc w:val="both"/>
              <w:rPr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XII стр. 01 гр.4 + раздел XII стр.01 гр.5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00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E706B2" w:rsidRDefault="003B57E9" w:rsidP="0000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6B2">
              <w:rPr>
                <w:rFonts w:ascii="Times New Roman" w:hAnsi="Times New Roman" w:cs="Times New Roman"/>
              </w:rPr>
              <w:t>Средний период участия граждан в мероприятии «Организация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впервые», мес.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0001EC">
            <w:pPr>
              <w:pStyle w:val="ConsPlusCell"/>
              <w:jc w:val="both"/>
              <w:rPr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</w:t>
            </w:r>
            <w:r w:rsidRPr="0051352C">
              <w:rPr>
                <w:sz w:val="22"/>
                <w:szCs w:val="22"/>
              </w:rPr>
              <w:t xml:space="preserve">раздел </w:t>
            </w:r>
            <w:r w:rsidRPr="0051352C">
              <w:rPr>
                <w:sz w:val="22"/>
                <w:szCs w:val="22"/>
                <w:lang w:val="en-US"/>
              </w:rPr>
              <w:t>XII</w:t>
            </w:r>
            <w:r w:rsidRPr="0051352C">
              <w:rPr>
                <w:sz w:val="22"/>
                <w:szCs w:val="22"/>
              </w:rPr>
              <w:t xml:space="preserve"> стр.10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6F6B54" w:rsidRDefault="003B57E9" w:rsidP="00C4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51352C" w:rsidRDefault="003B57E9" w:rsidP="00C4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C4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6F6B54" w:rsidRDefault="003B57E9" w:rsidP="003B57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51352C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Общая численность несовершеннолетних граждан, данной возрастной категории, тыс.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563EB7">
            <w:pPr>
              <w:pStyle w:val="ConsPlusCell"/>
              <w:jc w:val="both"/>
              <w:rPr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>Данные Территориального органа федеральной службы государственной  статистики по Смоленской области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51352C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несовершеннолетних граждан в возрасте от 14 до 18 лет, принявших участие во временных работах  в свободное от учебы время, 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563EB7">
            <w:pPr>
              <w:pStyle w:val="ConsPlusCell"/>
              <w:jc w:val="both"/>
              <w:rPr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 стр. стр. 01 гр.4 + раздел X стр.01 гр.5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AA6033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Средний период участия граждан в мероприятии «Организация временного трудоустройства несовершеннолетних граждан в возрасте от 14 до 18 лет в свободное от учебы время», мес.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AA6033" w:rsidRDefault="003B57E9" w:rsidP="00563EB7">
            <w:pPr>
              <w:pStyle w:val="ConsPlusCell"/>
              <w:jc w:val="both"/>
              <w:rPr>
                <w:sz w:val="22"/>
                <w:szCs w:val="22"/>
              </w:rPr>
            </w:pPr>
            <w:r w:rsidRPr="00AA6033">
              <w:rPr>
                <w:rFonts w:ascii="Times New Roman CYR" w:hAnsi="Times New Roman CYR" w:cs="Times New Roman CYR"/>
                <w:sz w:val="22"/>
                <w:szCs w:val="22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 стр.11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AA6033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Численность граждан, получивших государственную услугу по социальной адаптации,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AA6033" w:rsidRDefault="003B57E9" w:rsidP="00563EB7">
            <w:pPr>
              <w:spacing w:after="0" w:line="240" w:lineRule="auto"/>
              <w:jc w:val="both"/>
              <w:rPr>
                <w:rFonts w:cs="Times New Roman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XIII стр.02 гр.1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Численность инвалидов, получивших государственную услугу по социальной адаптации,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563EB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XIII стр.05 гр.1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Численность безработных граждан, получивших государственную услугу по содействию самозанятости,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563EB7">
            <w:pPr>
              <w:spacing w:after="0" w:line="240" w:lineRule="auto"/>
              <w:jc w:val="both"/>
              <w:rPr>
                <w:rFonts w:cs="Times New Roman"/>
              </w:rPr>
            </w:pPr>
            <w:r w:rsidRPr="004F3784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XIV стр.02 гр.1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Численность безработных инвалидов, получивших государственную услугу по содействию самозанятости,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563EB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XIV стр.05 гр.1</w:t>
            </w:r>
          </w:p>
        </w:tc>
      </w:tr>
      <w:tr w:rsidR="003B57E9" w:rsidRPr="0051352C" w:rsidTr="0028376D">
        <w:trPr>
          <w:trHeight w:val="761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 CYR" w:hAnsi="Times New Roman CYR" w:cs="Times New Roman CYR"/>
              </w:rPr>
              <w:t>Численность безработных граждан, которым была оказана финансовая помощь на подготовку документов для государственной регистрации собственного дела,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563EB7">
            <w:pPr>
              <w:spacing w:after="0" w:line="240" w:lineRule="auto"/>
              <w:jc w:val="both"/>
              <w:rPr>
                <w:rFonts w:cs="Times New Roman"/>
              </w:rPr>
            </w:pPr>
            <w:r w:rsidRPr="004F3784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XIV стр.17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 CYR" w:hAnsi="Times New Roman CYR" w:cs="Times New Roman CYR"/>
              </w:rPr>
              <w:t>Численность безработных граждан, которым была оказана финансовая помощь при их регистрации в качестве юридического лица, индивиду-ального предпринимателя, крестьянского (фермерского) хозяйства,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4F3784" w:rsidRDefault="003B57E9" w:rsidP="00563EB7">
            <w:pPr>
              <w:spacing w:after="0" w:line="240" w:lineRule="auto"/>
              <w:jc w:val="both"/>
              <w:rPr>
                <w:rFonts w:cs="Times New Roman"/>
              </w:rPr>
            </w:pPr>
            <w:r w:rsidRPr="004F3784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XIV стр.18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2.23.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 CYR" w:hAnsi="Times New Roman CYR" w:cs="Times New Roman CYR"/>
              </w:rPr>
              <w:t>Количество публикаций (телевизионных и радиосюжетов, репортажей) в СМИ по вопросам состояния и регулирования рынка труда, ед.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4F3784" w:rsidRDefault="003B57E9" w:rsidP="001A26A4">
            <w:pPr>
              <w:spacing w:after="0" w:line="240" w:lineRule="auto"/>
              <w:jc w:val="both"/>
              <w:rPr>
                <w:rFonts w:cs="Times New Roman"/>
              </w:rPr>
            </w:pPr>
            <w:r w:rsidRPr="004F3784">
              <w:rPr>
                <w:rFonts w:ascii="Times New Roman CYR" w:hAnsi="Times New Roman CYR" w:cs="Times New Roman CYR"/>
              </w:rPr>
              <w:t>Ведомственная форма № 14 «Отчет о реализации мероприятия «Информирование о положении на рынке труда в Смоленской области»:</w:t>
            </w:r>
            <w:r w:rsidRPr="004F3784">
              <w:rPr>
                <w:rFonts w:ascii="Times New Roman CYR" w:hAnsi="Times New Roman CYR" w:cs="Times New Roman CYR"/>
              </w:rPr>
              <w:br/>
              <w:t xml:space="preserve"> стр. 9 гр. 4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6F6B54" w:rsidRDefault="003B57E9" w:rsidP="0095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2.24.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C42E0E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 CYR" w:hAnsi="Times New Roman CYR" w:cs="Times New Roman CYR"/>
              </w:rPr>
              <w:t>Количество платных публикаций (телевизионных и радиосюжетов, репортажей) в СМИ по вопросам состояния и регулирования рынка труда,  ед.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4F3784" w:rsidRDefault="003B57E9" w:rsidP="001A26A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 CYR" w:hAnsi="Times New Roman CYR" w:cs="Times New Roman CYR"/>
              </w:rPr>
              <w:t>Ведомственная форма № 14 «Отчет о реализации мероприятия «Информирование о положении на рынке труда в Смоленской области»:</w:t>
            </w:r>
            <w:r w:rsidRPr="004F3784">
              <w:rPr>
                <w:rFonts w:ascii="Times New Roman CYR" w:hAnsi="Times New Roman CYR" w:cs="Times New Roman CYR"/>
              </w:rPr>
              <w:br/>
              <w:t xml:space="preserve"> стр. 9 гр. 5</w:t>
            </w:r>
          </w:p>
        </w:tc>
      </w:tr>
      <w:tr w:rsidR="003B57E9" w:rsidRPr="0051352C" w:rsidTr="0028376D">
        <w:trPr>
          <w:trHeight w:val="757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6F6B54" w:rsidRDefault="003B57E9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B54">
              <w:rPr>
                <w:rFonts w:ascii="Times New Roman" w:hAnsi="Times New Roman" w:cs="Times New Roman"/>
              </w:rPr>
              <w:t>2.25.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1A26A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 CYR" w:hAnsi="Times New Roman CYR" w:cs="Times New Roman CYR"/>
              </w:rPr>
              <w:t>Количество справочных и информационных материалов, шт.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4F3784" w:rsidRDefault="003B57E9" w:rsidP="001A26A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 CYR" w:hAnsi="Times New Roman CYR" w:cs="Times New Roman CYR"/>
              </w:rPr>
              <w:t xml:space="preserve">Ведомственная форма № 14 «Отчет о реализации мероприятия «Информирование о положении на рынке труда в Смоленской области»: </w:t>
            </w:r>
            <w:r w:rsidRPr="004F3784">
              <w:rPr>
                <w:rFonts w:ascii="Times New Roman CYR" w:hAnsi="Times New Roman CYR" w:cs="Times New Roman CYR"/>
              </w:rPr>
              <w:br/>
              <w:t>стр. 9 гр. 6</w:t>
            </w:r>
          </w:p>
          <w:p w:rsidR="003B57E9" w:rsidRPr="004F3784" w:rsidRDefault="003B57E9" w:rsidP="001A26A4">
            <w:pPr>
              <w:spacing w:after="0" w:line="240" w:lineRule="auto"/>
              <w:jc w:val="both"/>
            </w:pP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51352C" w:rsidRDefault="003B57E9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51352C" w:rsidRDefault="003B57E9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D83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4">
              <w:rPr>
                <w:rFonts w:ascii="Times New Roman" w:hAnsi="Times New Roman" w:cs="Times New Roman"/>
              </w:rPr>
              <w:t>2.26.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C53A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" w:hAnsi="Times New Roman" w:cs="Times New Roman"/>
              </w:rPr>
              <w:t>Численность граждан и работодателей, получивших услуги по информированию о положении на рынке труда,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4F3784" w:rsidRDefault="003B57E9" w:rsidP="001A26A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 CYR" w:hAnsi="Times New Roman CYR" w:cs="Times New Roman CYR"/>
              </w:rPr>
              <w:t>Ведомственная форма № 14 «Отчет о реализации мероприятия «Информирование о положении на рынке труда в Смоленской области»:</w:t>
            </w:r>
            <w:r w:rsidRPr="004F3784">
              <w:rPr>
                <w:rFonts w:ascii="Times New Roman CYR" w:hAnsi="Times New Roman CYR" w:cs="Times New Roman CYR"/>
              </w:rPr>
              <w:br/>
              <w:t xml:space="preserve"> стр. 9 гр. 3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D83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2.27.</w:t>
            </w:r>
          </w:p>
          <w:p w:rsidR="003B57E9" w:rsidRPr="004F3784" w:rsidRDefault="003B57E9" w:rsidP="00D83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Количество организованных ярмарок вакансий и учебных рабочих мест, ед.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E9" w:rsidRPr="004F3784" w:rsidRDefault="003B57E9" w:rsidP="00F35F9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F3784">
              <w:rPr>
                <w:rFonts w:ascii="Times New Roman CYR" w:hAnsi="Times New Roman CYR" w:cs="Times New Roman CYR"/>
              </w:rPr>
              <w:t xml:space="preserve">Ведомственная форма № 2 «Сведения о содействии занятости гражданам органами службы занятости населения Смоленской области» раздел </w:t>
            </w:r>
            <w:r w:rsidRPr="004F3784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4F3784">
              <w:rPr>
                <w:rFonts w:ascii="Times New Roman CYR" w:hAnsi="Times New Roman CYR" w:cs="Times New Roman CYR"/>
              </w:rPr>
              <w:t xml:space="preserve"> за отчетный период: стр. 2.18. 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D83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2.28.</w:t>
            </w:r>
          </w:p>
          <w:p w:rsidR="003B57E9" w:rsidRPr="004F3784" w:rsidRDefault="003B57E9" w:rsidP="00D83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C53A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 CYR" w:hAnsi="Times New Roman CYR" w:cs="Times New Roman CYR"/>
              </w:rPr>
              <w:t>Количество граждан, принимавших участие в ярмарках вакансий и учебных рабочих мест, чел.</w:t>
            </w:r>
          </w:p>
          <w:p w:rsidR="003B57E9" w:rsidRPr="004F3784" w:rsidRDefault="003B57E9" w:rsidP="00C5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4F3784" w:rsidRDefault="003B57E9" w:rsidP="00F35F9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F3784">
              <w:rPr>
                <w:rFonts w:ascii="Times New Roman CYR" w:hAnsi="Times New Roman CYR" w:cs="Times New Roman CYR"/>
              </w:rPr>
              <w:t xml:space="preserve">Ведомственная форма № 2 «Сведения о содействии занятости гражданам органами службы занятости населения Смоленской области» раздел </w:t>
            </w:r>
            <w:r w:rsidRPr="004F3784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4F3784">
              <w:rPr>
                <w:rFonts w:ascii="Times New Roman CYR" w:hAnsi="Times New Roman CYR" w:cs="Times New Roman CYR"/>
              </w:rPr>
              <w:t xml:space="preserve"> за отчетный период: стр. 2.18.1. 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D83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2.29.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4F3784" w:rsidRDefault="003B57E9" w:rsidP="00C746FB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Численность несовершеннолетних в возрасте от 16 до 18 лет и лиц, отбывших наказание в виде лишения свободы, трудоустроенных  на квотируемые рабочие места в рамках реализации областного закона от 18.12.2009 № 130-з «О квотировании рабочих мест для трудоустройства отдельных категорий граждан»,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4F3784" w:rsidRDefault="003B57E9" w:rsidP="00227169">
            <w:pPr>
              <w:spacing w:after="0" w:line="240" w:lineRule="auto"/>
              <w:jc w:val="both"/>
              <w:rPr>
                <w:rFonts w:cs="Times New Roman"/>
              </w:rPr>
            </w:pPr>
            <w:r w:rsidRPr="004F3784">
              <w:rPr>
                <w:rFonts w:ascii="Times New Roman CYR" w:hAnsi="Times New Roman CYR" w:cs="Times New Roman CYR"/>
              </w:rPr>
              <w:t xml:space="preserve">Ведомственная форма № 6 «О квотировании рабочих мест для трудоустройства отдельных категорий граждан»:  гр. 6  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D83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2.30.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51352C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Численность выпускников образовательных организаций, участвовавших в стажировке,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22716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F3784">
              <w:rPr>
                <w:rFonts w:ascii="Times New Roman CYR" w:hAnsi="Times New Roman CYR" w:cs="Times New Roman CYR"/>
              </w:rPr>
              <w:t>Ведомственная форма № 8 «Информация о реализации мероприятия «Стажировка  выпускников образовательных организаций в целях приобретения ими опыта работы»:  стр. 9 гр. 5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D83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2.31.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1139C6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Отношение численности инвалидов, получивших государственную услугу по профориентации, к численности инвалидов, обратившихся в органы службы занятости в отчетном периоде,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4B5EA2">
            <w:pPr>
              <w:pStyle w:val="ConsPlusCell"/>
              <w:ind w:right="7"/>
              <w:jc w:val="both"/>
              <w:rPr>
                <w:sz w:val="21"/>
                <w:szCs w:val="21"/>
                <w:lang w:eastAsia="en-US"/>
              </w:rPr>
            </w:pPr>
            <w:r w:rsidRPr="004F3784">
              <w:rPr>
                <w:b/>
                <w:sz w:val="21"/>
                <w:szCs w:val="21"/>
                <w:lang w:eastAsia="en-US"/>
              </w:rPr>
              <w:t xml:space="preserve">Дпрофор.И = Чпрофор.И / </w:t>
            </w:r>
            <w:r w:rsidRPr="004F3784">
              <w:rPr>
                <w:b/>
                <w:sz w:val="21"/>
                <w:szCs w:val="21"/>
              </w:rPr>
              <w:t>Чобр.И</w:t>
            </w:r>
            <w:r w:rsidRPr="004F3784">
              <w:rPr>
                <w:b/>
                <w:sz w:val="21"/>
                <w:szCs w:val="21"/>
                <w:lang w:eastAsia="en-US"/>
              </w:rPr>
              <w:t xml:space="preserve"> × 100</w:t>
            </w:r>
            <w:r w:rsidRPr="004F3784">
              <w:rPr>
                <w:sz w:val="21"/>
                <w:szCs w:val="21"/>
                <w:lang w:eastAsia="en-US"/>
              </w:rPr>
              <w:t>, где:</w:t>
            </w:r>
          </w:p>
          <w:p w:rsidR="003B57E9" w:rsidRPr="004F3784" w:rsidRDefault="003B57E9" w:rsidP="004B5EA2">
            <w:pPr>
              <w:pStyle w:val="ConsPlusCell"/>
              <w:ind w:right="7"/>
              <w:jc w:val="both"/>
              <w:rPr>
                <w:sz w:val="21"/>
                <w:szCs w:val="21"/>
                <w:lang w:eastAsia="en-US"/>
              </w:rPr>
            </w:pPr>
            <w:r w:rsidRPr="004F3784">
              <w:rPr>
                <w:b/>
                <w:sz w:val="21"/>
                <w:szCs w:val="21"/>
                <w:lang w:eastAsia="en-US"/>
              </w:rPr>
              <w:t>Дпрофор.И</w:t>
            </w:r>
            <w:r w:rsidRPr="004F3784">
              <w:rPr>
                <w:sz w:val="21"/>
                <w:szCs w:val="21"/>
                <w:lang w:eastAsia="en-US"/>
              </w:rPr>
              <w:t xml:space="preserve"> – отношение </w:t>
            </w:r>
            <w:r w:rsidRPr="004F3784">
              <w:rPr>
                <w:sz w:val="21"/>
                <w:szCs w:val="21"/>
              </w:rPr>
              <w:t>численности инвалидов, получивших государственную услугу по профориентации, к численности инвалидов, обратившихся в органы службы занятости в отчетном периоде</w:t>
            </w:r>
            <w:r w:rsidRPr="004F3784">
              <w:rPr>
                <w:sz w:val="21"/>
                <w:szCs w:val="21"/>
                <w:lang w:eastAsia="en-US"/>
              </w:rPr>
              <w:t>;</w:t>
            </w:r>
          </w:p>
          <w:p w:rsidR="003B57E9" w:rsidRPr="004F3784" w:rsidRDefault="003B57E9" w:rsidP="004B5EA2">
            <w:pPr>
              <w:pStyle w:val="ConsPlusCell"/>
              <w:ind w:right="7"/>
              <w:jc w:val="both"/>
              <w:rPr>
                <w:sz w:val="21"/>
                <w:szCs w:val="21"/>
                <w:lang w:eastAsia="en-US"/>
              </w:rPr>
            </w:pPr>
            <w:r w:rsidRPr="004F3784">
              <w:rPr>
                <w:b/>
                <w:sz w:val="21"/>
                <w:szCs w:val="21"/>
                <w:lang w:eastAsia="en-US"/>
              </w:rPr>
              <w:t>Чпрофор.И</w:t>
            </w:r>
            <w:r w:rsidRPr="004F3784">
              <w:rPr>
                <w:sz w:val="21"/>
                <w:szCs w:val="21"/>
                <w:lang w:eastAsia="en-US"/>
              </w:rPr>
              <w:t xml:space="preserve"> – численность </w:t>
            </w:r>
            <w:r w:rsidRPr="004F3784">
              <w:rPr>
                <w:sz w:val="21"/>
                <w:szCs w:val="21"/>
              </w:rPr>
              <w:t>инвалидов, получивших государственную услугу по профориентации в отчетном периоде.</w:t>
            </w:r>
            <w:r w:rsidRPr="004F3784">
              <w:rPr>
                <w:sz w:val="21"/>
                <w:szCs w:val="21"/>
                <w:lang w:eastAsia="en-US"/>
              </w:rPr>
              <w:t xml:space="preserve"> Форма Росстата № 2-Т (трудоустройство) «Сведения о предоставлении государственных услуг в области содействия занятости населения»: раздел VI, стр.08, гр.1; </w:t>
            </w:r>
          </w:p>
          <w:p w:rsidR="003B57E9" w:rsidRPr="004F3784" w:rsidRDefault="003B57E9" w:rsidP="00626971">
            <w:pPr>
              <w:pStyle w:val="ConsPlusCell"/>
              <w:ind w:right="7"/>
              <w:jc w:val="both"/>
              <w:rPr>
                <w:rFonts w:ascii="Times New Roman CYR" w:hAnsi="Times New Roman CYR" w:cs="Times New Roman CYR"/>
              </w:rPr>
            </w:pPr>
            <w:r w:rsidRPr="004F3784">
              <w:rPr>
                <w:b/>
                <w:sz w:val="21"/>
                <w:szCs w:val="21"/>
              </w:rPr>
              <w:t>Чобр.И</w:t>
            </w:r>
            <w:r w:rsidRPr="004F3784">
              <w:rPr>
                <w:sz w:val="21"/>
                <w:szCs w:val="21"/>
              </w:rPr>
              <w:t xml:space="preserve"> </w:t>
            </w:r>
            <w:r w:rsidRPr="004F3784">
              <w:rPr>
                <w:sz w:val="21"/>
                <w:szCs w:val="21"/>
                <w:lang w:eastAsia="en-US"/>
              </w:rPr>
              <w:t xml:space="preserve">–  </w:t>
            </w:r>
            <w:r w:rsidRPr="004F3784">
              <w:rPr>
                <w:sz w:val="21"/>
                <w:szCs w:val="21"/>
              </w:rPr>
              <w:t>численность инвалидов, обратившихся в органы службы занятости населения с целью поиска подходящей работы в отчетном периоде. Форма Росстата № 2-Т (трудоустройство) «Сведения о предоставлении государственных услуг в области содействия занятости населения»:  раздел I стр.25 гр. 2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2.32.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1139C6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  <w:r w:rsidRPr="004F3784">
              <w:rPr>
                <w:rFonts w:ascii="Times New Roman" w:hAnsi="Times New Roman" w:cs="Times New Roman"/>
              </w:rPr>
              <w:t>Доля инвалидов завершивших профессиональное обучение, получивших дополнительное профессиональное образование, в общей численности зарегистрированных в отчетном периоде безработных инвалидов,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4F3784" w:rsidRDefault="003B57E9" w:rsidP="004B5EA2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F3784">
              <w:rPr>
                <w:rFonts w:ascii="Times New Roman" w:hAnsi="Times New Roman" w:cs="Times New Roman"/>
                <w:b/>
                <w:sz w:val="21"/>
                <w:szCs w:val="21"/>
              </w:rPr>
              <w:t>Дзаверш.И</w:t>
            </w:r>
            <w:r w:rsidRPr="004F37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= </w:t>
            </w:r>
            <w:r w:rsidRPr="004F3784">
              <w:rPr>
                <w:rFonts w:ascii="Times New Roman" w:hAnsi="Times New Roman" w:cs="Times New Roman"/>
                <w:b/>
                <w:sz w:val="21"/>
                <w:szCs w:val="21"/>
              </w:rPr>
              <w:t>ЧзавершИ</w:t>
            </w:r>
            <w:r w:rsidRPr="004F37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/ </w:t>
            </w:r>
            <w:r w:rsidRPr="004F3784">
              <w:rPr>
                <w:rFonts w:ascii="Times New Roman" w:hAnsi="Times New Roman" w:cs="Times New Roman"/>
                <w:b/>
                <w:sz w:val="21"/>
                <w:szCs w:val="21"/>
              </w:rPr>
              <w:t>Чрег.безр.И</w:t>
            </w:r>
            <w:r w:rsidRPr="004F37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F3784">
              <w:rPr>
                <w:b/>
                <w:sz w:val="21"/>
                <w:szCs w:val="21"/>
              </w:rPr>
              <w:t>×</w:t>
            </w:r>
            <w:r w:rsidRPr="004F37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100, </w:t>
            </w:r>
            <w:r w:rsidRPr="004F3784">
              <w:rPr>
                <w:rFonts w:ascii="Times New Roman" w:hAnsi="Times New Roman" w:cs="Times New Roman"/>
                <w:sz w:val="21"/>
                <w:szCs w:val="21"/>
              </w:rPr>
              <w:t>где:</w:t>
            </w:r>
          </w:p>
          <w:p w:rsidR="003B57E9" w:rsidRPr="004F3784" w:rsidRDefault="003B57E9" w:rsidP="004B5EA2">
            <w:pPr>
              <w:pStyle w:val="ConsPlusCell"/>
              <w:ind w:right="7"/>
              <w:jc w:val="both"/>
              <w:rPr>
                <w:sz w:val="21"/>
                <w:szCs w:val="21"/>
                <w:lang w:eastAsia="en-US"/>
              </w:rPr>
            </w:pPr>
            <w:r w:rsidRPr="004F3784">
              <w:rPr>
                <w:b/>
                <w:bCs/>
                <w:sz w:val="21"/>
                <w:szCs w:val="21"/>
                <w:lang w:eastAsia="en-US"/>
              </w:rPr>
              <w:t>Д</w:t>
            </w:r>
            <w:r w:rsidRPr="004F3784">
              <w:rPr>
                <w:b/>
                <w:sz w:val="21"/>
                <w:szCs w:val="21"/>
                <w:lang w:eastAsia="en-US"/>
              </w:rPr>
              <w:t>заверш.И</w:t>
            </w:r>
            <w:r w:rsidRPr="004F3784">
              <w:rPr>
                <w:sz w:val="21"/>
                <w:szCs w:val="21"/>
                <w:lang w:eastAsia="en-US"/>
              </w:rPr>
              <w:t xml:space="preserve">  –  доля </w:t>
            </w:r>
            <w:r w:rsidRPr="004F3784">
              <w:rPr>
                <w:sz w:val="21"/>
                <w:szCs w:val="21"/>
              </w:rPr>
              <w:t>завершивших профессиональное обучение, получивших дополнительное профессиональное образование, в общей численности зарегистрированных в отчетном периоде безработных инвалидов</w:t>
            </w:r>
            <w:r w:rsidRPr="004F3784">
              <w:rPr>
                <w:sz w:val="21"/>
                <w:szCs w:val="21"/>
                <w:lang w:eastAsia="en-US"/>
              </w:rPr>
              <w:t xml:space="preserve">;              </w:t>
            </w:r>
          </w:p>
          <w:p w:rsidR="003B57E9" w:rsidRPr="004F3784" w:rsidRDefault="003B57E9" w:rsidP="003B57E9">
            <w:pPr>
              <w:pStyle w:val="ConsPlusCell"/>
              <w:ind w:right="7"/>
              <w:jc w:val="both"/>
              <w:rPr>
                <w:rFonts w:ascii="Times New Roman CYR" w:hAnsi="Times New Roman CYR" w:cs="Times New Roman CYR"/>
              </w:rPr>
            </w:pPr>
            <w:r w:rsidRPr="004F3784">
              <w:rPr>
                <w:sz w:val="21"/>
                <w:szCs w:val="21"/>
                <w:lang w:eastAsia="en-US"/>
              </w:rPr>
              <w:t xml:space="preserve"> </w:t>
            </w:r>
            <w:r w:rsidRPr="004F3784">
              <w:rPr>
                <w:b/>
                <w:sz w:val="21"/>
                <w:szCs w:val="21"/>
                <w:lang w:eastAsia="en-US"/>
              </w:rPr>
              <w:t>Чзаверш.И</w:t>
            </w:r>
            <w:r w:rsidRPr="004F3784">
              <w:rPr>
                <w:sz w:val="21"/>
                <w:szCs w:val="21"/>
                <w:lang w:eastAsia="en-US"/>
              </w:rPr>
              <w:t xml:space="preserve"> –</w:t>
            </w:r>
            <w:r w:rsidRPr="004F3784">
              <w:rPr>
                <w:sz w:val="21"/>
                <w:szCs w:val="21"/>
              </w:rPr>
              <w:t xml:space="preserve"> </w:t>
            </w:r>
            <w:r w:rsidRPr="004F3784">
              <w:rPr>
                <w:sz w:val="21"/>
                <w:szCs w:val="21"/>
                <w:lang w:eastAsia="en-US"/>
              </w:rPr>
              <w:t xml:space="preserve">численность </w:t>
            </w:r>
            <w:r w:rsidRPr="004F3784">
              <w:rPr>
                <w:sz w:val="21"/>
                <w:szCs w:val="21"/>
              </w:rPr>
              <w:t xml:space="preserve">инвалидов, завершивших профессиональное обучение, получивших дополнительное профессиональное образование в отчетном периоде. </w:t>
            </w:r>
            <w:r w:rsidRPr="004F3784">
              <w:rPr>
                <w:sz w:val="21"/>
                <w:szCs w:val="21"/>
                <w:lang w:eastAsia="en-US"/>
              </w:rPr>
              <w:t xml:space="preserve">Форма Росстата № 2-Т (трудоустройство) «Сведения о 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51352C" w:rsidRDefault="003B57E9" w:rsidP="008F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51352C" w:rsidRDefault="003B57E9" w:rsidP="008F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51352C" w:rsidRDefault="003B57E9" w:rsidP="008F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51352C" w:rsidRDefault="003B57E9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7E9" w:rsidRPr="004B5EA2" w:rsidRDefault="003B57E9" w:rsidP="0051352C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57E9" w:rsidRPr="00E23838" w:rsidRDefault="003B57E9" w:rsidP="00E23838">
            <w:pPr>
              <w:pStyle w:val="ConsPlusCell"/>
              <w:ind w:right="7"/>
              <w:jc w:val="both"/>
              <w:rPr>
                <w:sz w:val="22"/>
                <w:szCs w:val="22"/>
              </w:rPr>
            </w:pPr>
            <w:r w:rsidRPr="00563EB7">
              <w:rPr>
                <w:sz w:val="21"/>
                <w:szCs w:val="21"/>
                <w:lang w:eastAsia="en-US"/>
              </w:rPr>
              <w:t>предоставлении государственных услуг в области содействия занятости</w:t>
            </w:r>
            <w:r w:rsidRPr="00782C60">
              <w:rPr>
                <w:sz w:val="22"/>
                <w:szCs w:val="22"/>
                <w:lang w:eastAsia="en-US"/>
              </w:rPr>
              <w:t xml:space="preserve"> </w:t>
            </w:r>
            <w:r w:rsidRPr="00782C60">
              <w:rPr>
                <w:sz w:val="22"/>
                <w:szCs w:val="22"/>
              </w:rPr>
              <w:t>населения»: раздел V</w:t>
            </w:r>
            <w:r w:rsidRPr="00E23838">
              <w:rPr>
                <w:sz w:val="22"/>
                <w:szCs w:val="22"/>
              </w:rPr>
              <w:t>II</w:t>
            </w:r>
            <w:r w:rsidRPr="00782C6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стр.</w:t>
            </w:r>
            <w:r w:rsidRPr="008A73ED">
              <w:rPr>
                <w:sz w:val="22"/>
                <w:szCs w:val="22"/>
              </w:rPr>
              <w:t>10</w:t>
            </w:r>
            <w:r w:rsidRPr="00782C60">
              <w:rPr>
                <w:sz w:val="22"/>
                <w:szCs w:val="22"/>
              </w:rPr>
              <w:t>, гр.</w:t>
            </w:r>
            <w:r w:rsidRPr="008A73ED">
              <w:rPr>
                <w:sz w:val="22"/>
                <w:szCs w:val="22"/>
              </w:rPr>
              <w:t>4</w:t>
            </w:r>
            <w:r w:rsidRPr="00782C60">
              <w:rPr>
                <w:sz w:val="22"/>
                <w:szCs w:val="22"/>
              </w:rPr>
              <w:t>;</w:t>
            </w:r>
          </w:p>
          <w:p w:rsidR="003B57E9" w:rsidRPr="00E23838" w:rsidRDefault="003B57E9" w:rsidP="00E23838">
            <w:pPr>
              <w:pStyle w:val="ConsPlusCell"/>
              <w:ind w:right="7"/>
              <w:jc w:val="both"/>
              <w:rPr>
                <w:b/>
              </w:rPr>
            </w:pPr>
            <w:r w:rsidRPr="00E23838">
              <w:rPr>
                <w:b/>
                <w:sz w:val="22"/>
                <w:szCs w:val="22"/>
              </w:rPr>
              <w:t>Чрег.безр.И</w:t>
            </w:r>
            <w:r w:rsidRPr="00E23838">
              <w:rPr>
                <w:sz w:val="22"/>
                <w:szCs w:val="22"/>
              </w:rPr>
              <w:t xml:space="preserve"> –  численность, зарегистрированных в отчетном периоде безработных </w:t>
            </w:r>
            <w:r>
              <w:rPr>
                <w:sz w:val="22"/>
                <w:szCs w:val="22"/>
              </w:rPr>
              <w:t>инвалидов</w:t>
            </w:r>
            <w:r w:rsidRPr="00E23838">
              <w:rPr>
                <w:sz w:val="22"/>
                <w:szCs w:val="22"/>
              </w:rPr>
              <w:t>. Форма Росстата № 2-Т (трудоустройство) «Сведения о предоставлении государственных услуг в области содействия занятости населения»: раздел II, стр.19, гр.2</w:t>
            </w:r>
          </w:p>
        </w:tc>
      </w:tr>
      <w:tr w:rsidR="001958FF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8FF" w:rsidRPr="00B845EF" w:rsidRDefault="001958FF">
            <w:pPr>
              <w:rPr>
                <w:color w:val="0000FF"/>
              </w:rPr>
            </w:pPr>
            <w:r w:rsidRPr="00B845EF">
              <w:rPr>
                <w:rFonts w:ascii="Times New Roman" w:hAnsi="Times New Roman" w:cs="Times New Roman"/>
                <w:color w:val="0000FF"/>
              </w:rPr>
              <w:t>2.32</w:t>
            </w:r>
            <w:r w:rsidRPr="00B845EF">
              <w:rPr>
                <w:rFonts w:ascii="Times New Roman" w:hAnsi="Times New Roman" w:cs="Times New Roman"/>
                <w:color w:val="0000FF"/>
                <w:vertAlign w:val="superscript"/>
              </w:rPr>
              <w:t>1</w:t>
            </w:r>
            <w:r w:rsidRPr="00B845EF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8FF" w:rsidRPr="004F3784" w:rsidRDefault="001958FF" w:rsidP="004F3784">
            <w:pPr>
              <w:spacing w:after="0" w:line="240" w:lineRule="auto"/>
              <w:ind w:left="-92"/>
              <w:rPr>
                <w:rFonts w:ascii="Times New Roman" w:hAnsi="Times New Roman" w:cs="Times New Roman"/>
                <w:color w:val="0000FF"/>
              </w:rPr>
            </w:pPr>
            <w:r w:rsidRPr="004F3784">
              <w:rPr>
                <w:rFonts w:ascii="Times New Roman" w:hAnsi="Times New Roman" w:cs="Times New Roman"/>
                <w:color w:val="0000FF"/>
              </w:rPr>
              <w:t>Численность безработных граждан, трудоустроенных на оплачиваемые общественные работы, чел</w:t>
            </w:r>
            <w:r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58FF" w:rsidRPr="006A0E9C" w:rsidRDefault="009460A7" w:rsidP="006A0E9C">
            <w:pPr>
              <w:pStyle w:val="ConsPlusCell"/>
              <w:ind w:right="7"/>
              <w:jc w:val="both"/>
              <w:rPr>
                <w:color w:val="0000FF"/>
                <w:sz w:val="22"/>
                <w:szCs w:val="22"/>
                <w:lang w:eastAsia="en-US"/>
              </w:rPr>
            </w:pPr>
            <w:r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Ведомственная форма № 15 «</w:t>
            </w:r>
            <w:r w:rsidR="006A0E9C"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Отчет</w:t>
            </w:r>
            <w:r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 xml:space="preserve"> о реализации мероприятия «Организация временных рабочих мест для проведения оплачиваемых общественных работ для трудоустройства безработных граждан</w:t>
            </w:r>
            <w:r w:rsidR="008C71AE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»</w:t>
            </w:r>
            <w:r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 xml:space="preserve">»:  стр. </w:t>
            </w:r>
            <w:r w:rsidR="006A0E9C"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1</w:t>
            </w:r>
            <w:r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 xml:space="preserve"> гр. </w:t>
            </w:r>
            <w:r w:rsidR="006A0E9C"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4</w:t>
            </w:r>
          </w:p>
        </w:tc>
      </w:tr>
      <w:tr w:rsidR="001958FF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8FF" w:rsidRPr="00B845EF" w:rsidRDefault="001958FF">
            <w:pPr>
              <w:rPr>
                <w:color w:val="0000FF"/>
              </w:rPr>
            </w:pPr>
            <w:r w:rsidRPr="00B845EF">
              <w:rPr>
                <w:rFonts w:ascii="Times New Roman" w:hAnsi="Times New Roman" w:cs="Times New Roman"/>
                <w:color w:val="0000FF"/>
              </w:rPr>
              <w:t>2.32</w:t>
            </w:r>
            <w:r w:rsidRPr="00B845EF">
              <w:rPr>
                <w:rFonts w:ascii="Times New Roman" w:hAnsi="Times New Roman" w:cs="Times New Roman"/>
                <w:color w:val="0000FF"/>
                <w:vertAlign w:val="superscript"/>
              </w:rPr>
              <w:t>2</w:t>
            </w:r>
            <w:r w:rsidRPr="00B845EF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8FF" w:rsidRPr="004F3784" w:rsidRDefault="001958FF" w:rsidP="004F3784">
            <w:pPr>
              <w:spacing w:after="0" w:line="240" w:lineRule="auto"/>
              <w:ind w:left="-92"/>
              <w:rPr>
                <w:rFonts w:ascii="Times New Roman" w:hAnsi="Times New Roman" w:cs="Times New Roman"/>
                <w:color w:val="0000FF"/>
              </w:rPr>
            </w:pPr>
            <w:r w:rsidRPr="004F3784">
              <w:rPr>
                <w:rFonts w:ascii="Times New Roman" w:hAnsi="Times New Roman" w:cs="Times New Roman"/>
                <w:color w:val="0000FF"/>
              </w:rPr>
              <w:t>Средний период участия граждан в мероприятиях, мес.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58FF" w:rsidRPr="006A0E9C" w:rsidRDefault="009460A7" w:rsidP="008C71AE">
            <w:pPr>
              <w:pStyle w:val="ConsPlusCell"/>
              <w:ind w:right="7"/>
              <w:jc w:val="both"/>
              <w:rPr>
                <w:color w:val="0000FF"/>
                <w:sz w:val="21"/>
                <w:szCs w:val="21"/>
                <w:lang w:eastAsia="en-US"/>
              </w:rPr>
            </w:pPr>
            <w:r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Ведомственная форма № 15 «</w:t>
            </w:r>
            <w:r w:rsidR="006A0E9C"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Отчет</w:t>
            </w:r>
            <w:r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 xml:space="preserve"> о реализации мероприятия «Организация временных рабочих мест для проведения оплачиваемых общественных работ для трудоустройства безработных граждан</w:t>
            </w:r>
            <w:r w:rsidR="008C71AE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»</w:t>
            </w:r>
            <w:r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 xml:space="preserve">»:  стр. </w:t>
            </w:r>
            <w:r w:rsidR="006A0E9C"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2</w:t>
            </w:r>
            <w:r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 xml:space="preserve"> гр. </w:t>
            </w:r>
            <w:r w:rsidR="006A0E9C" w:rsidRPr="006A0E9C">
              <w:rPr>
                <w:rFonts w:ascii="Times New Roman CYR" w:hAnsi="Times New Roman CYR" w:cs="Times New Roman CYR"/>
                <w:color w:val="0000FF"/>
                <w:sz w:val="22"/>
                <w:szCs w:val="22"/>
              </w:rPr>
              <w:t>4</w:t>
            </w:r>
          </w:p>
        </w:tc>
      </w:tr>
      <w:tr w:rsidR="003B57E9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B57E9" w:rsidRPr="0051352C" w:rsidRDefault="003B57E9" w:rsidP="001B656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 – Смягчение структурных и территориальных диспропорций на рынке 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57E9" w:rsidRPr="0051352C" w:rsidTr="0028376D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1958FF" w:rsidRDefault="003B57E9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8FF">
              <w:rPr>
                <w:rFonts w:ascii="Times New Roman" w:hAnsi="Times New Roman" w:cs="Times New Roman"/>
              </w:rPr>
              <w:t>2.33.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51352C" w:rsidRDefault="003B57E9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безработных граждан, проходящих профессиональное обучение и получающих дополнительное профессиональное образование,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51352C" w:rsidRDefault="003B57E9" w:rsidP="00227169">
            <w:pPr>
              <w:tabs>
                <w:tab w:val="left" w:pos="4977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VIII стр.02 гр.2 + Форма Росстата № 2-Т (трудоустройство) «Сведения о предоставлении государственных услуг в области содействия занятости населения» за предыдущий год: раздел VIII стр.02 гр.9</w:t>
            </w:r>
          </w:p>
        </w:tc>
      </w:tr>
      <w:tr w:rsidR="003B57E9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1958FF" w:rsidRDefault="00A07D03" w:rsidP="00A07D0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958FF">
              <w:rPr>
                <w:rFonts w:ascii="Times New Roman" w:hAnsi="Times New Roman" w:cs="Times New Roman"/>
                <w:color w:val="FF0000"/>
              </w:rPr>
              <w:t>2.34.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E9" w:rsidRPr="001958FF" w:rsidRDefault="003B57E9" w:rsidP="00C746FB">
            <w:pPr>
              <w:spacing w:after="0" w:line="240" w:lineRule="auto"/>
              <w:ind w:right="-120" w:firstLine="32"/>
              <w:rPr>
                <w:rFonts w:ascii="Times New Roman" w:hAnsi="Times New Roman" w:cs="Times New Roman"/>
                <w:color w:val="FF0000"/>
              </w:rPr>
            </w:pPr>
            <w:r w:rsidRPr="001958FF">
              <w:rPr>
                <w:rFonts w:ascii="Times New Roman" w:hAnsi="Times New Roman" w:cs="Times New Roman"/>
                <w:color w:val="FF0000"/>
              </w:rPr>
              <w:t>Численность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направленных на профессиональное обучение и получение дополнительного профессионального образования,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E9" w:rsidRPr="001958FF" w:rsidRDefault="003B57E9" w:rsidP="00EC3BE3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  <w:r w:rsidRPr="001958FF">
              <w:rPr>
                <w:rFonts w:ascii="Times New Roman CYR" w:hAnsi="Times New Roman CYR" w:cs="Times New Roman CYR"/>
                <w:color w:val="FF0000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раздел </w:t>
            </w:r>
            <w:r w:rsidRPr="001958FF">
              <w:rPr>
                <w:rFonts w:ascii="Times New Roman CYR" w:hAnsi="Times New Roman CYR" w:cs="Times New Roman CYR"/>
                <w:color w:val="FF0000"/>
                <w:lang w:val="en-US"/>
              </w:rPr>
              <w:t>VIII</w:t>
            </w:r>
            <w:r w:rsidRPr="001958FF">
              <w:rPr>
                <w:rFonts w:ascii="Times New Roman CYR" w:hAnsi="Times New Roman CYR" w:cs="Times New Roman CYR"/>
                <w:color w:val="FF0000"/>
              </w:rPr>
              <w:t xml:space="preserve"> стр. 03 гр.2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E85C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845EF">
              <w:rPr>
                <w:rFonts w:ascii="Times New Roman" w:hAnsi="Times New Roman" w:cs="Times New Roman"/>
                <w:color w:val="FF0000"/>
              </w:rPr>
              <w:t>2.35.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C746FB">
            <w:pPr>
              <w:spacing w:after="0" w:line="240" w:lineRule="auto"/>
              <w:ind w:right="-120" w:firstLine="32"/>
              <w:rPr>
                <w:rFonts w:ascii="Times New Roman" w:hAnsi="Times New Roman" w:cs="Times New Roman"/>
                <w:color w:val="FF0000"/>
              </w:rPr>
            </w:pPr>
            <w:r w:rsidRPr="00B845EF">
              <w:rPr>
                <w:rFonts w:ascii="Times New Roman CYR" w:hAnsi="Times New Roman CYR" w:cs="Times New Roman CYR"/>
                <w:color w:val="FF0000"/>
              </w:rPr>
              <w:t>Доля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приступивших к профессиональному обучению и дополнительному профессиональному образованию, из числа обратившихся за данной услугой,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03" w:rsidRPr="00B845EF" w:rsidRDefault="00A07D03" w:rsidP="00EC3BE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</w:rPr>
            </w:pPr>
            <w:r w:rsidRPr="00B845EF">
              <w:rPr>
                <w:rFonts w:ascii="Times New Roman CYR" w:hAnsi="Times New Roman CYR" w:cs="Times New Roman CYR"/>
                <w:color w:val="FF0000"/>
              </w:rPr>
              <w:t>Ведомственная форма № 3 «Информация о приступивших к профессиональному обучению и дополнительному профессиональному образованию незанятых гражданах, которым в соответствии с законодательством РФ назначена пенсия по старости  и которые стремятся возобновить трудовую деятельность»: стр. 9 гр. 5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E8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2.36.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Численность граждан, получивших услуги по профессиональной ориентации,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EC3BE3">
            <w:pPr>
              <w:spacing w:after="0" w:line="240" w:lineRule="auto"/>
              <w:jc w:val="both"/>
              <w:rPr>
                <w:rFonts w:cs="Times New Roman"/>
              </w:rPr>
            </w:pPr>
            <w:r w:rsidRPr="00B845EF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VI стр.03</w:t>
            </w:r>
            <w:r w:rsidRPr="00B845EF">
              <w:t xml:space="preserve"> </w:t>
            </w:r>
            <w:r w:rsidRPr="00B845EF">
              <w:rPr>
                <w:rFonts w:ascii="Times New Roman CYR" w:hAnsi="Times New Roman CYR" w:cs="Times New Roman CYR"/>
              </w:rPr>
              <w:t>гр.1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E8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2.37.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 xml:space="preserve">Численность безработных граждан, получивших психологическую поддержку, чел.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EC3BE3">
            <w:pPr>
              <w:spacing w:after="0" w:line="240" w:lineRule="auto"/>
              <w:jc w:val="both"/>
              <w:rPr>
                <w:rFonts w:cs="Times New Roman"/>
              </w:rPr>
            </w:pPr>
            <w:r w:rsidRPr="00B845EF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</w:t>
            </w:r>
            <w:r w:rsidRPr="00B845EF">
              <w:t xml:space="preserve"> </w:t>
            </w:r>
            <w:r w:rsidRPr="00B845EF">
              <w:rPr>
                <w:rFonts w:ascii="Times New Roman CYR" w:hAnsi="Times New Roman CYR" w:cs="Times New Roman CYR"/>
              </w:rPr>
              <w:t>раздел VII стр.02 гр.1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E8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2.38.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E23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Численность безработных инвалидов, получивших психологическую поддержку,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E2383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845EF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</w:t>
            </w:r>
            <w:r w:rsidRPr="00B845EF">
              <w:t xml:space="preserve"> </w:t>
            </w:r>
            <w:r w:rsidRPr="00B845EF">
              <w:rPr>
                <w:rFonts w:ascii="Times New Roman CYR" w:hAnsi="Times New Roman CYR" w:cs="Times New Roman CYR"/>
              </w:rPr>
              <w:t xml:space="preserve">раздел </w:t>
            </w:r>
            <w:r w:rsidRPr="00B845EF">
              <w:rPr>
                <w:rFonts w:ascii="Times New Roman CYR" w:hAnsi="Times New Roman CYR" w:cs="Times New Roman CYR"/>
              </w:rPr>
              <w:lastRenderedPageBreak/>
              <w:t>VII стр.05 гр.1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A07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lastRenderedPageBreak/>
              <w:t>2.39.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B8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Численность безработных граждан, получивших государственную услугу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7D03" w:rsidRDefault="00A07D03" w:rsidP="00312FF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845EF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XVI стр.02 гр.1 + раздел XVI стр.11 гр.1</w:t>
            </w:r>
          </w:p>
          <w:p w:rsidR="00B845EF" w:rsidRPr="00B845EF" w:rsidRDefault="00B845EF" w:rsidP="00312FF5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B845EF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5EF" w:rsidRPr="00B845EF" w:rsidRDefault="00B845EF" w:rsidP="00A07D03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B845EF">
              <w:rPr>
                <w:rFonts w:ascii="Times New Roman" w:hAnsi="Times New Roman" w:cs="Times New Roman"/>
                <w:color w:val="0000FF"/>
              </w:rPr>
              <w:t>2.39</w:t>
            </w:r>
            <w:r w:rsidRPr="00B845EF">
              <w:rPr>
                <w:rFonts w:ascii="Times New Roman" w:hAnsi="Times New Roman" w:cs="Times New Roman"/>
                <w:color w:val="0000FF"/>
                <w:vertAlign w:val="superscript"/>
              </w:rPr>
              <w:t>1</w:t>
            </w:r>
            <w:r w:rsidRPr="00B845EF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5EF" w:rsidRPr="00B845EF" w:rsidRDefault="00B845EF" w:rsidP="00B845EF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  <w:color w:val="0000FF"/>
              </w:rPr>
              <w:t>Численность работников, находящихся под риском увольнения, а также безработных граждан, не получающих пособие по безработице, проходящих профессиональное обучение и получающих дополнительное профессиональное образование, чел</w:t>
            </w:r>
            <w:r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845EF" w:rsidRPr="00B845EF" w:rsidRDefault="009460A7" w:rsidP="006A0E9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9460A7">
              <w:rPr>
                <w:rFonts w:ascii="Times New Roman CYR" w:hAnsi="Times New Roman CYR" w:cs="Times New Roman CYR"/>
                <w:color w:val="0000FF"/>
              </w:rPr>
              <w:t>Ведомственная форма № 1</w:t>
            </w:r>
            <w:r>
              <w:rPr>
                <w:rFonts w:ascii="Times New Roman CYR" w:hAnsi="Times New Roman CYR" w:cs="Times New Roman CYR"/>
                <w:color w:val="0000FF"/>
              </w:rPr>
              <w:t>6</w:t>
            </w:r>
            <w:r w:rsidRPr="009460A7">
              <w:rPr>
                <w:rFonts w:ascii="Times New Roman CYR" w:hAnsi="Times New Roman CYR" w:cs="Times New Roman CYR"/>
                <w:color w:val="0000FF"/>
              </w:rPr>
              <w:t xml:space="preserve"> </w:t>
            </w:r>
            <w:r w:rsidRPr="00B67A7F">
              <w:rPr>
                <w:rFonts w:ascii="Times New Roman CYR" w:hAnsi="Times New Roman CYR" w:cs="Times New Roman CYR"/>
                <w:color w:val="0000FF"/>
              </w:rPr>
              <w:t>«</w:t>
            </w:r>
            <w:r w:rsidR="006A0E9C">
              <w:rPr>
                <w:rFonts w:ascii="Times New Roman CYR" w:hAnsi="Times New Roman CYR" w:cs="Times New Roman CYR"/>
                <w:color w:val="0000FF"/>
              </w:rPr>
              <w:t>Отчет</w:t>
            </w:r>
            <w:r w:rsidRPr="00B67A7F">
              <w:rPr>
                <w:rFonts w:ascii="Times New Roman CYR" w:hAnsi="Times New Roman CYR" w:cs="Times New Roman CYR"/>
                <w:color w:val="0000FF"/>
              </w:rPr>
              <w:t xml:space="preserve"> о реализации мероприятия «</w:t>
            </w:r>
            <w:r w:rsidR="00B67A7F" w:rsidRPr="00B67A7F">
              <w:rPr>
                <w:rFonts w:ascii="Times New Roman CYR" w:hAnsi="Times New Roman CYR" w:cs="Times New Roman CYR"/>
                <w:color w:val="0000FF"/>
              </w:rPr>
              <w:t xml:space="preserve">Организация профессионального обучения и дополнительного профессионального образования работников, находящихся под риском </w:t>
            </w:r>
            <w:r w:rsidR="00B67A7F" w:rsidRPr="008C71AE">
              <w:rPr>
                <w:rFonts w:ascii="Times New Roman CYR" w:hAnsi="Times New Roman CYR" w:cs="Times New Roman CYR"/>
                <w:color w:val="0000FF"/>
              </w:rPr>
              <w:t>увольнения, а также безработных граждан, не получающих пособие по безработице</w:t>
            </w:r>
            <w:r w:rsidR="008C71AE" w:rsidRPr="008C71AE">
              <w:rPr>
                <w:rFonts w:ascii="Times New Roman CYR" w:hAnsi="Times New Roman CYR" w:cs="Times New Roman CYR"/>
                <w:color w:val="0000FF"/>
              </w:rPr>
              <w:t>»</w:t>
            </w:r>
            <w:r w:rsidRPr="008C71AE">
              <w:rPr>
                <w:rFonts w:ascii="Times New Roman CYR" w:hAnsi="Times New Roman CYR" w:cs="Times New Roman CYR"/>
                <w:color w:val="0000FF"/>
              </w:rPr>
              <w:t xml:space="preserve">»:  стр. </w:t>
            </w:r>
            <w:r w:rsidR="006A0E9C" w:rsidRPr="008C71AE">
              <w:rPr>
                <w:rFonts w:ascii="Times New Roman CYR" w:hAnsi="Times New Roman CYR" w:cs="Times New Roman CYR"/>
                <w:color w:val="0000FF"/>
              </w:rPr>
              <w:t>1</w:t>
            </w:r>
            <w:r w:rsidRPr="008C71AE">
              <w:rPr>
                <w:rFonts w:ascii="Times New Roman CYR" w:hAnsi="Times New Roman CYR" w:cs="Times New Roman CYR"/>
                <w:color w:val="0000FF"/>
              </w:rPr>
              <w:t xml:space="preserve"> гр. </w:t>
            </w:r>
            <w:r w:rsidR="006A0E9C" w:rsidRPr="008C71AE">
              <w:rPr>
                <w:rFonts w:ascii="Times New Roman CYR" w:hAnsi="Times New Roman CYR" w:cs="Times New Roman CYR"/>
                <w:color w:val="0000FF"/>
              </w:rPr>
              <w:t>4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AA6033" w:rsidRDefault="00A07D03" w:rsidP="008F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AA6033" w:rsidRDefault="00A07D03" w:rsidP="008F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7D03" w:rsidRPr="00AA6033" w:rsidRDefault="00A07D03" w:rsidP="008F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7D03" w:rsidRPr="0051352C" w:rsidTr="00AA6033">
        <w:trPr>
          <w:gridBefore w:val="1"/>
          <w:wBefore w:w="8" w:type="dxa"/>
          <w:trHeight w:val="76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7D03" w:rsidRPr="00AA6033" w:rsidRDefault="00A07D03" w:rsidP="00C746F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– Социальная поддержка безработных граждан 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2.40.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42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 CYR" w:hAnsi="Times New Roman CYR" w:cs="Times New Roman CYR"/>
              </w:rPr>
              <w:t>Численность граждан, зарегистрированных в органах службы занятости в качестве безработных,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7D03" w:rsidRPr="00B845EF" w:rsidRDefault="00A07D03" w:rsidP="004242BA">
            <w:pPr>
              <w:spacing w:after="0" w:line="240" w:lineRule="auto"/>
              <w:jc w:val="both"/>
              <w:rPr>
                <w:rFonts w:cs="Times New Roman"/>
              </w:rPr>
            </w:pPr>
            <w:r w:rsidRPr="00B845EF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II, стр.01, гр.2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E8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2.41.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7E247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845EF">
              <w:rPr>
                <w:rFonts w:ascii="Times New Roman CYR" w:hAnsi="Times New Roman CYR" w:cs="Times New Roman CYR"/>
              </w:rPr>
              <w:t>Численность безработных граждан, получающих пособие</w:t>
            </w:r>
          </w:p>
          <w:p w:rsidR="00A07D03" w:rsidRPr="00B845EF" w:rsidRDefault="00A07D03" w:rsidP="007E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 CYR" w:hAnsi="Times New Roman CYR" w:cs="Times New Roman CYR"/>
              </w:rPr>
              <w:t>по безработице,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03" w:rsidRPr="00B845EF" w:rsidRDefault="00A07D03" w:rsidP="001A26A4">
            <w:pPr>
              <w:spacing w:after="0" w:line="240" w:lineRule="auto"/>
              <w:jc w:val="both"/>
              <w:rPr>
                <w:rFonts w:cs="Times New Roman"/>
              </w:rPr>
            </w:pPr>
            <w:r w:rsidRPr="00B845EF">
              <w:rPr>
                <w:rFonts w:ascii="Times New Roman CYR" w:hAnsi="Times New Roman CYR" w:cs="Times New Roman CYR"/>
              </w:rPr>
              <w:t>Форма Росстата 1-Т (трудоустройство) срочная «Сведения о содействии занятости граждан»: стр. 39 гр.1 (на конец предыдущего года) + стр.8 гр.1 (каждого месяца)</w:t>
            </w:r>
          </w:p>
        </w:tc>
      </w:tr>
      <w:tr w:rsidR="00A07D03" w:rsidRPr="0051352C" w:rsidTr="0028376D">
        <w:trPr>
          <w:gridBefore w:val="1"/>
          <w:wBefore w:w="8" w:type="dxa"/>
          <w:trHeight w:val="780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D03" w:rsidRPr="00B845EF" w:rsidRDefault="00A07D03" w:rsidP="00E8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2.42.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D03" w:rsidRPr="00B845EF" w:rsidRDefault="00A07D03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Численность безработных граждан, получающих стипендию в период прохождения профессионального обучения и получения дополнительного профессионального образования,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7D03" w:rsidRPr="00B845EF" w:rsidRDefault="00A07D03" w:rsidP="00A8420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845EF">
              <w:rPr>
                <w:rFonts w:ascii="Times New Roman CYR" w:hAnsi="Times New Roman CYR" w:cs="Times New Roman CYR"/>
              </w:rPr>
              <w:t xml:space="preserve">Ведомственная форма № 2 «Сведения о содействии занятости гражданам органами службы занятости населения Смоленской области» раздел </w:t>
            </w:r>
            <w:r w:rsidRPr="00B845EF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B845EF">
              <w:rPr>
                <w:rFonts w:ascii="Times New Roman CYR" w:hAnsi="Times New Roman CYR" w:cs="Times New Roman CYR"/>
              </w:rPr>
              <w:t xml:space="preserve"> за отчетный период: стр. 2.20.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E8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2.43.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Численность получателей пенсий, назначенных досрочно (остаток на начало года и оформленные за год),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03" w:rsidRPr="00B845EF" w:rsidRDefault="00A07D03" w:rsidP="00F35F9A">
            <w:pPr>
              <w:spacing w:after="0" w:line="240" w:lineRule="auto"/>
              <w:jc w:val="both"/>
              <w:rPr>
                <w:rFonts w:cs="Times New Roman"/>
              </w:rPr>
            </w:pPr>
            <w:r w:rsidRPr="00B845EF">
              <w:rPr>
                <w:rFonts w:ascii="Times New Roman CYR" w:hAnsi="Times New Roman CYR" w:cs="Times New Roman CYR"/>
              </w:rPr>
              <w:t xml:space="preserve">Ведомственная форма № 2 «Сведения о содействии занятости гражданам органами службы занятости населения Смоленской области» раздел </w:t>
            </w:r>
            <w:r w:rsidRPr="00B845EF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B845EF">
              <w:rPr>
                <w:rFonts w:ascii="Times New Roman CYR" w:hAnsi="Times New Roman CYR" w:cs="Times New Roman CYR"/>
              </w:rPr>
              <w:t xml:space="preserve"> за отчетный период: стр. 2.21.</w:t>
            </w:r>
          </w:p>
        </w:tc>
      </w:tr>
      <w:tr w:rsidR="00A07D03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D03" w:rsidRPr="00B845EF" w:rsidRDefault="00A07D03" w:rsidP="00C746F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– Обеспечение организационных условий для осуществления государственных полномочий в сфере содействия занятости населения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A07D0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2.44.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03" w:rsidRPr="00B845EF" w:rsidRDefault="00A07D03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Количество смоленских областных государственных казенных учреж-дений службы занятости населения (центров занятости населения), ед.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03" w:rsidRPr="0051352C" w:rsidRDefault="00A07D03" w:rsidP="0008750D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Отчет «Сведения о количестве подведомственных учреждений» форма №0503161: стр. 04 гр. 10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52748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2.45.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CE0856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Уровень удовлетворенности получателей государственных услуг полнотой и качеством предоставления государственных услуг,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03" w:rsidRPr="0041063C" w:rsidRDefault="00A07D03" w:rsidP="00EC3BE3">
            <w:pPr>
              <w:spacing w:after="0" w:line="240" w:lineRule="auto"/>
              <w:jc w:val="both"/>
              <w:rPr>
                <w:rFonts w:cs="Times New Roman"/>
              </w:rPr>
            </w:pPr>
            <w:r w:rsidRPr="0041063C">
              <w:rPr>
                <w:rFonts w:ascii="Times New Roman CYR" w:hAnsi="Times New Roman CYR" w:cs="Times New Roman CYR"/>
              </w:rPr>
              <w:t xml:space="preserve">Ведомственная форма № 5 «Сведения по внедрению стандарта полноты и качества предоставления государственных услуг и исполнения государственных функций»  «Проведение опросов получателей </w:t>
            </w:r>
            <w:r w:rsidRPr="006F20C4">
              <w:rPr>
                <w:rFonts w:ascii="Times New Roman CYR" w:hAnsi="Times New Roman CYR" w:cs="Times New Roman CYR"/>
              </w:rPr>
              <w:t>государственных услуг»: стр.28 гр.3</w:t>
            </w:r>
          </w:p>
        </w:tc>
      </w:tr>
      <w:tr w:rsidR="00A07D03" w:rsidRPr="0051352C" w:rsidTr="007E247D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07D03" w:rsidRPr="00B845EF" w:rsidRDefault="00A07D03" w:rsidP="007E24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8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–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52748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2.46.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220F7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 xml:space="preserve">Численность прошедших переобучение и повышение квалификации женщин, находящихся в отпуске по уходу за ребенком в возрасте до трех </w:t>
            </w:r>
            <w:r w:rsidRPr="00B845EF">
              <w:rPr>
                <w:rFonts w:ascii="Times New Roman" w:hAnsi="Times New Roman" w:cs="Times New Roman"/>
              </w:rPr>
              <w:lastRenderedPageBreak/>
              <w:t>лет, а также женщин, имеющих детей дошкольного возраста, не состоящих в трудовых отношениях и обратившихся в органы службы занятости,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03" w:rsidRPr="00B845EF" w:rsidRDefault="00A07D03" w:rsidP="00077296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845EF">
              <w:rPr>
                <w:rFonts w:ascii="Times New Roman CYR" w:hAnsi="Times New Roman CYR" w:cs="Times New Roman CYR"/>
              </w:rPr>
              <w:lastRenderedPageBreak/>
              <w:t>форма Минтруда России «Сведения о реализации мероприятий по</w:t>
            </w:r>
            <w:r w:rsidR="00CD1BBB" w:rsidRPr="00B845EF">
              <w:rPr>
                <w:rFonts w:ascii="Times New Roman CYR" w:hAnsi="Times New Roman CYR" w:cs="Times New Roman CYR"/>
              </w:rPr>
              <w:t xml:space="preserve"> организации </w:t>
            </w:r>
            <w:r w:rsidRPr="00B845EF">
              <w:rPr>
                <w:rFonts w:ascii="Times New Roman CYR" w:hAnsi="Times New Roman CYR" w:cs="Times New Roman CYR"/>
              </w:rPr>
              <w:t>переобучени</w:t>
            </w:r>
            <w:r w:rsidR="00CD1BBB" w:rsidRPr="00B845EF">
              <w:rPr>
                <w:rFonts w:ascii="Times New Roman CYR" w:hAnsi="Times New Roman CYR" w:cs="Times New Roman CYR"/>
              </w:rPr>
              <w:t>я</w:t>
            </w:r>
            <w:r w:rsidRPr="00B845EF">
              <w:rPr>
                <w:rFonts w:ascii="Times New Roman CYR" w:hAnsi="Times New Roman CYR" w:cs="Times New Roman CYR"/>
              </w:rPr>
              <w:t xml:space="preserve"> и повышени</w:t>
            </w:r>
            <w:r w:rsidR="00CD1BBB" w:rsidRPr="00B845EF">
              <w:rPr>
                <w:rFonts w:ascii="Times New Roman CYR" w:hAnsi="Times New Roman CYR" w:cs="Times New Roman CYR"/>
              </w:rPr>
              <w:t>я</w:t>
            </w:r>
            <w:r w:rsidRPr="00B845EF">
              <w:rPr>
                <w:rFonts w:ascii="Times New Roman CYR" w:hAnsi="Times New Roman CYR" w:cs="Times New Roman CYR"/>
              </w:rPr>
              <w:t xml:space="preserve"> квалификации женщин</w:t>
            </w:r>
            <w:r w:rsidR="00CD1BBB" w:rsidRPr="00B845EF">
              <w:rPr>
                <w:rFonts w:ascii="Times New Roman CYR" w:hAnsi="Times New Roman CYR" w:cs="Times New Roman CYR"/>
              </w:rPr>
              <w:t xml:space="preserve">, </w:t>
            </w:r>
            <w:r w:rsidR="00CD1BBB" w:rsidRPr="00B845EF">
              <w:rPr>
                <w:rFonts w:ascii="Times New Roman CYR" w:hAnsi="Times New Roman CYR" w:cs="Times New Roman CYR"/>
              </w:rPr>
              <w:lastRenderedPageBreak/>
              <w:t xml:space="preserve">находящихся </w:t>
            </w:r>
            <w:r w:rsidRPr="00B845EF">
              <w:rPr>
                <w:rFonts w:ascii="Times New Roman CYR" w:hAnsi="Times New Roman CYR" w:cs="Times New Roman CYR"/>
              </w:rPr>
              <w:t>в отпуск</w:t>
            </w:r>
            <w:r w:rsidR="00CD1BBB" w:rsidRPr="00B845EF">
              <w:rPr>
                <w:rFonts w:ascii="Times New Roman CYR" w:hAnsi="Times New Roman CYR" w:cs="Times New Roman CYR"/>
              </w:rPr>
              <w:t>е</w:t>
            </w:r>
            <w:r w:rsidRPr="00B845EF">
              <w:rPr>
                <w:rFonts w:ascii="Times New Roman CYR" w:hAnsi="Times New Roman CYR" w:cs="Times New Roman CYR"/>
              </w:rPr>
              <w:t xml:space="preserve">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</w:p>
        </w:tc>
      </w:tr>
      <w:tr w:rsidR="00A07D03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A07D0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lastRenderedPageBreak/>
              <w:t>2.47.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03" w:rsidRPr="00B845EF" w:rsidRDefault="00A07D03" w:rsidP="00220F7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B845EF">
              <w:rPr>
                <w:rFonts w:ascii="Times New Roman" w:hAnsi="Times New Roman" w:cs="Times New Roman"/>
              </w:rPr>
              <w:t>Доля приступивших к трудовой деятельности в общей численности прошедших переобучение и повышение квалификации женщин, находящихся в отпуске по уходу за ребенком, а также женщин, имеющих детей дошкольного возраста, процентов,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03" w:rsidRPr="00B845EF" w:rsidRDefault="00077296" w:rsidP="00077296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845EF">
              <w:rPr>
                <w:rFonts w:ascii="Times New Roman CYR" w:hAnsi="Times New Roman CYR" w:cs="Times New Roman CYR"/>
              </w:rPr>
              <w:t xml:space="preserve">форма Минтруда России «Сведения о реализации мероприятий по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</w:t>
            </w:r>
          </w:p>
        </w:tc>
      </w:tr>
      <w:tr w:rsidR="00077296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B845EF" w:rsidRDefault="00077296" w:rsidP="00EC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B845EF" w:rsidRDefault="00077296" w:rsidP="00EC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296" w:rsidRPr="00B845EF" w:rsidRDefault="00077296" w:rsidP="00EC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7296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B845EF" w:rsidRDefault="00077296" w:rsidP="00A07D0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B845EF" w:rsidRDefault="00077296" w:rsidP="00220F7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296" w:rsidRPr="00B845EF" w:rsidRDefault="00077296" w:rsidP="00077296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845EF">
              <w:rPr>
                <w:rFonts w:ascii="Times New Roman CYR" w:hAnsi="Times New Roman CYR" w:cs="Times New Roman CYR"/>
              </w:rPr>
              <w:t>отношениях и обратившихся в органы службы занятости,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</w:p>
        </w:tc>
      </w:tr>
      <w:tr w:rsidR="00077296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77296" w:rsidRPr="002154DC" w:rsidRDefault="00077296" w:rsidP="00DC45F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15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– Региональный проект «Старшее поколение»</w:t>
            </w:r>
          </w:p>
        </w:tc>
      </w:tr>
      <w:tr w:rsidR="00077296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28376D" w:rsidRDefault="00077296" w:rsidP="00A07D0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2.48.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28376D" w:rsidRDefault="00077296" w:rsidP="001139C6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50-ти лет и старше, а также лиц предпенсионного возраста (нарастающим итогом) (в 2019 году – лица предпенсионного возраста),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296" w:rsidRPr="0028376D" w:rsidRDefault="00077296" w:rsidP="003C54CB">
            <w:pPr>
              <w:spacing w:after="0" w:line="240" w:lineRule="auto"/>
              <w:jc w:val="both"/>
            </w:pPr>
            <w:r w:rsidRPr="0028376D">
              <w:rPr>
                <w:rFonts w:ascii="Times New Roman CYR" w:hAnsi="Times New Roman CYR" w:cs="Times New Roman CYR"/>
              </w:rPr>
              <w:t>форма Минтруда России «Сведения о реализации мероприятий по организации профессионального обучения и дополнительного профессионального образования лиц в возрасте 50-ти лет и старше, а также лиц предпенсионного возраста в рамках федерального проекта «Старшее поколение» национального проекта «Демография»</w:t>
            </w:r>
          </w:p>
        </w:tc>
      </w:tr>
      <w:tr w:rsidR="00077296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28376D" w:rsidRDefault="00077296" w:rsidP="00A07D0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2.49.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28376D" w:rsidRDefault="00077296" w:rsidP="002154DC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Доля занятых в численности лиц в возрасте 50-ти лет и старше, а также лиц предпенсионного возраста,  прошедших профессиональное обучение или получивших дополнительное профессиональное образование,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296" w:rsidRPr="0028376D" w:rsidRDefault="00077296" w:rsidP="0013276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 CYR" w:hAnsi="Times New Roman CYR" w:cs="Times New Roman CYR"/>
              </w:rPr>
              <w:t>форма Минтруда России «Сведения о реализации мероприятий по организации профессионального обучения и дополнительного профессионального образования лиц в возрасте 50-ти лет и старше, а также лиц предпенсионного возраста в рамках федерального проекта «Старшее поколение» национального проекта «Демография»</w:t>
            </w:r>
          </w:p>
        </w:tc>
      </w:tr>
      <w:tr w:rsidR="00077296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28376D" w:rsidRDefault="00077296" w:rsidP="00E85CB3">
            <w:pPr>
              <w:spacing w:after="0" w:line="240" w:lineRule="auto"/>
              <w:ind w:right="-119"/>
              <w:rPr>
                <w:rFonts w:ascii="Times New Roman" w:hAnsi="Times New Roman" w:cs="Times New Roman"/>
                <w:color w:val="C00000"/>
              </w:rPr>
            </w:pPr>
            <w:r w:rsidRPr="0028376D">
              <w:rPr>
                <w:rFonts w:ascii="Times New Roman" w:hAnsi="Times New Roman" w:cs="Times New Roman"/>
                <w:color w:val="C00000"/>
              </w:rPr>
              <w:t>2.50.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28376D" w:rsidRDefault="00077296" w:rsidP="002154DC">
            <w:pPr>
              <w:spacing w:after="0" w:line="240" w:lineRule="auto"/>
              <w:ind w:right="-119"/>
              <w:rPr>
                <w:rFonts w:ascii="Times New Roman" w:hAnsi="Times New Roman" w:cs="Times New Roman"/>
                <w:color w:val="C00000"/>
              </w:rPr>
            </w:pPr>
            <w:r w:rsidRPr="0028376D">
              <w:rPr>
                <w:rFonts w:ascii="Times New Roman" w:hAnsi="Times New Roman" w:cs="Times New Roman"/>
                <w:color w:val="C00000"/>
              </w:rPr>
              <w:t>Численность работников, продолжающих осуществлять трудовую деятельность не менее года, в общей численности работников в возрасте 50-ти лет и старше, а также работников предпенсионного возраста, прошедших профессиональное обучение и дополнительное профессиональное образование в отчетном году,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296" w:rsidRPr="0028376D" w:rsidRDefault="00077296" w:rsidP="00D068C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C00000"/>
                <w:sz w:val="21"/>
                <w:szCs w:val="21"/>
                <w:highlight w:val="yellow"/>
              </w:rPr>
            </w:pPr>
            <w:r w:rsidRPr="0028376D">
              <w:rPr>
                <w:rFonts w:ascii="Times New Roman CYR" w:hAnsi="Times New Roman CYR" w:cs="Times New Roman CYR"/>
                <w:color w:val="C00000"/>
              </w:rPr>
              <w:t>форма Минтруда России «Сведения о реализации мероприятий по организации профессионального обучения и дополнительного профессионального образования лиц в возрасте 50-ти лет и старше, а также лиц предпенсионного возраста в рамках федерального проекта «Старшее поколение» национального проекта «Демография»</w:t>
            </w:r>
          </w:p>
        </w:tc>
      </w:tr>
      <w:tr w:rsidR="00077296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28376D" w:rsidRDefault="00077296" w:rsidP="00E85CB3">
            <w:pPr>
              <w:spacing w:after="0" w:line="240" w:lineRule="auto"/>
              <w:ind w:right="-119"/>
              <w:rPr>
                <w:rFonts w:ascii="Times New Roman" w:hAnsi="Times New Roman" w:cs="Times New Roman"/>
                <w:color w:val="C00000"/>
              </w:rPr>
            </w:pPr>
            <w:r w:rsidRPr="0028376D">
              <w:rPr>
                <w:rFonts w:ascii="Times New Roman" w:hAnsi="Times New Roman" w:cs="Times New Roman"/>
                <w:color w:val="C00000"/>
              </w:rPr>
              <w:t>2.51.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96" w:rsidRPr="0028376D" w:rsidRDefault="00077296" w:rsidP="00AF3113">
            <w:pPr>
              <w:spacing w:after="0" w:line="240" w:lineRule="auto"/>
              <w:ind w:right="-119"/>
              <w:rPr>
                <w:rFonts w:ascii="Times New Roman" w:hAnsi="Times New Roman" w:cs="Times New Roman"/>
                <w:color w:val="C00000"/>
              </w:rPr>
            </w:pPr>
            <w:r w:rsidRPr="0028376D">
              <w:rPr>
                <w:rFonts w:ascii="Times New Roman" w:hAnsi="Times New Roman" w:cs="Times New Roman"/>
                <w:color w:val="C00000"/>
              </w:rPr>
              <w:t>Численность граждан в возрасте  50-ти лет и старше, а также граждан предпенсионного возраста, трудоустроенных в течение одного года после окончания обучения,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296" w:rsidRPr="0028376D" w:rsidRDefault="00077296" w:rsidP="00D068C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C00000"/>
                <w:sz w:val="21"/>
                <w:szCs w:val="21"/>
              </w:rPr>
            </w:pPr>
            <w:r w:rsidRPr="0028376D">
              <w:rPr>
                <w:rFonts w:ascii="Times New Roman CYR" w:hAnsi="Times New Roman CYR" w:cs="Times New Roman CYR"/>
                <w:color w:val="C00000"/>
              </w:rPr>
              <w:t>форма Минтруда России «Сведения о реализации мероприятий по</w:t>
            </w:r>
            <w:r w:rsidRPr="0028376D">
              <w:rPr>
                <w:color w:val="C00000"/>
              </w:rPr>
              <w:t xml:space="preserve"> </w:t>
            </w:r>
            <w:r w:rsidRPr="0028376D">
              <w:rPr>
                <w:rFonts w:ascii="Times New Roman CYR" w:hAnsi="Times New Roman CYR" w:cs="Times New Roman CYR"/>
                <w:color w:val="C00000"/>
              </w:rPr>
              <w:t>организации профессионального обучения и дополнительного профессионального образования лиц в возрасте 50-ти лет и старше, а также лиц предпенсионного возраста в рамках федерального проекта «Старшее поколение» национального проекта «Демография»</w:t>
            </w:r>
          </w:p>
        </w:tc>
      </w:tr>
      <w:tr w:rsidR="0028376D" w:rsidRPr="0051352C" w:rsidTr="008F4687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8376D" w:rsidRPr="005231CA" w:rsidRDefault="0028376D" w:rsidP="002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513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Подпрограмма «Оказание содействия добровольному переселению в Смоленскую область соотечественников, </w:t>
            </w:r>
            <w:r w:rsidRPr="00513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проживающих за рубежом»</w:t>
            </w:r>
          </w:p>
        </w:tc>
      </w:tr>
      <w:tr w:rsidR="0028376D" w:rsidRPr="0051352C" w:rsidTr="008F4687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8376D" w:rsidRPr="0075383C" w:rsidRDefault="0028376D" w:rsidP="002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 подпрограммы – Обеспечение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</w:t>
            </w:r>
            <w:r w:rsidRPr="0075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 22 июня 2006 г. № 637, на территории Смоленской области; обеспечение социально-экономического развития Смоленской области; улучшение демографической ситуации в Смоленской области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ind w:left="-44" w:right="-119" w:hanging="8"/>
              <w:jc w:val="center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rPr>
                <w:highlight w:val="cyan"/>
              </w:rPr>
            </w:pPr>
            <w:r w:rsidRPr="0028376D">
              <w:rPr>
                <w:rFonts w:ascii="Times New Roman" w:hAnsi="Times New Roman" w:cs="Times New Roman"/>
              </w:rPr>
              <w:t>Доля рассмотренных в установленные сроки заявлений соотечествен-ников об участии в подпрограмме в общем количестве поступивших заявлений,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both"/>
              <w:rPr>
                <w:highlight w:val="cyan"/>
              </w:rPr>
            </w:pPr>
            <w:r w:rsidRPr="0028376D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 1, гр. 4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ind w:left="-44" w:right="-119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ind w:left="-44" w:right="-119" w:hanging="8"/>
              <w:jc w:val="center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8376D">
              <w:rPr>
                <w:rFonts w:ascii="Times New Roman" w:hAnsi="Times New Roman" w:cs="Times New Roman"/>
                <w:sz w:val="21"/>
                <w:szCs w:val="21"/>
              </w:rPr>
              <w:t>Доля расходов областного бюджета на реализацию предусмотренных подпрограммой мероприятий, связанных с предоставлением дополнительных гарантий и мер социальной поддержки переселившимся соотечественникам, предоставлением им временного жилья и оказанием помощи в жилищном обустройстве, в общем размере расходов областного бюджета на реализацию предусмотренных подпрограммой мероприятий,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 4, гр. 4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ind w:left="-44" w:right="-119" w:hanging="8"/>
              <w:jc w:val="center"/>
            </w:pPr>
            <w:r w:rsidRPr="0028376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Численность занятых участников Государственной программы, в том числе работающих по найму, осуществляющих предпринимательскую деятельность в качестве индивидуальных предпринимателей и глав крестьянских (фермерских) хозяйств,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 6, гр. 4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ind w:left="-44" w:right="-119" w:hanging="8"/>
              <w:jc w:val="center"/>
            </w:pPr>
            <w:r w:rsidRPr="0028376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Численность участников Государственной программы и членов их семей, имеющих трех и более детей,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 7, гр. 4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ind w:left="-44" w:right="-119" w:hanging="8"/>
              <w:jc w:val="center"/>
            </w:pPr>
            <w:r w:rsidRPr="0028376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Численность участников Государственной программы и членов их семей, прибывших в Смоленскую  область и поставленных на учет в Управлении по вопросам миграции Управления Министерства внутренних дел Российской Федерации по Смоленской области,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 8, гр. 4</w:t>
            </w:r>
          </w:p>
        </w:tc>
      </w:tr>
      <w:tr w:rsidR="0028376D" w:rsidRPr="0051352C" w:rsidTr="008F4687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– Организация информационного и нормативного правового сопровождения процесса переселения соотечественников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ind w:right="-84"/>
              <w:jc w:val="center"/>
            </w:pPr>
            <w:r w:rsidRPr="0028376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Освещение в средствах массовой информации вопросов добровольного переселения в Смоленскую область соотечественников, проживающих за рубежом, шт.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 2, гр. 4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ind w:right="-84"/>
              <w:jc w:val="center"/>
            </w:pPr>
            <w:r w:rsidRPr="0028376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Изготовление и распространение информационных материалов (брошюр, буклетов, плакатов, сувениров) для проведения презентаций подпрограммы, «круглых столов», конференций, шт.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 3, гр. 4</w:t>
            </w:r>
          </w:p>
        </w:tc>
      </w:tr>
      <w:tr w:rsidR="0028376D" w:rsidRPr="0051352C" w:rsidTr="008F4687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– Содействие социальному обустройству участников Государственной программы и членов их семей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6D">
              <w:rPr>
                <w:rFonts w:ascii="Times New Roman" w:hAnsi="Times New Roman" w:cs="Times New Roman"/>
              </w:rPr>
              <w:t xml:space="preserve">Количество получателей единовременной выплаты на жилищное </w:t>
            </w:r>
            <w:r w:rsidRPr="0028376D">
              <w:rPr>
                <w:rFonts w:ascii="Times New Roman" w:hAnsi="Times New Roman" w:cs="Times New Roman"/>
              </w:rPr>
              <w:lastRenderedPageBreak/>
              <w:t>обустройство участникам Государственной программы, и членам их семей, переселившимся в Смоленскую область,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28376D" w:rsidRDefault="0028376D" w:rsidP="0028376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 CYR" w:hAnsi="Times New Roman CYR" w:cs="Times New Roman CYR"/>
              </w:rPr>
              <w:lastRenderedPageBreak/>
              <w:t xml:space="preserve">ведомственная форма № 4 «Отчет о реализации подпрограммы «Оказание </w:t>
            </w:r>
            <w:r w:rsidRPr="0028376D">
              <w:rPr>
                <w:rFonts w:ascii="Times New Roman CYR" w:hAnsi="Times New Roman CYR" w:cs="Times New Roman CYR"/>
              </w:rPr>
              <w:lastRenderedPageBreak/>
              <w:t>содействия добровольному переселению в Смоленскую область соотечественников, проживающих за рубежом»: стр. 5, гр. 4</w:t>
            </w:r>
          </w:p>
        </w:tc>
      </w:tr>
      <w:tr w:rsidR="0028376D" w:rsidRPr="0051352C" w:rsidTr="008F4687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8376D" w:rsidRPr="0075383C" w:rsidRDefault="0028376D" w:rsidP="002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4. Подпрограмма 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</w:tr>
      <w:tr w:rsidR="0028376D" w:rsidRPr="0051352C" w:rsidTr="008F4687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8376D" w:rsidRPr="0075383C" w:rsidRDefault="0028376D" w:rsidP="0028376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5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– Повышение уровня занятости инвалидов молодого возраста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75383C" w:rsidRDefault="0028376D" w:rsidP="0028376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75383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75383C" w:rsidRDefault="0028376D" w:rsidP="0028376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75383C">
              <w:rPr>
                <w:rFonts w:ascii="Times New Roman" w:hAnsi="Times New Roman" w:cs="Times New Roman"/>
              </w:rPr>
              <w:t>Доля трудоустроенных граждан, относящихся к категории молодых инвалидов, в общей численности граждан в возрасте от 18 до 44 лет, относящихся к категории инвалидов, обратившихся за содействием в государственные учреждения занятости с целью поиска подходящей работы, 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75383C" w:rsidRDefault="0028376D" w:rsidP="0028376D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</w:rPr>
            </w:pPr>
            <w:r w:rsidRPr="0075383C">
              <w:rPr>
                <w:rFonts w:ascii="Times New Roman" w:hAnsi="Times New Roman" w:cs="Times New Roman"/>
                <w:b/>
              </w:rPr>
              <w:t>ДтрИМ = Ч трИМ / Ч обрИМ × 100, где</w:t>
            </w:r>
          </w:p>
          <w:p w:rsidR="0028376D" w:rsidRPr="0075383C" w:rsidRDefault="0028376D" w:rsidP="002837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83C">
              <w:rPr>
                <w:rFonts w:ascii="Times New Roman" w:hAnsi="Times New Roman" w:cs="Times New Roman"/>
                <w:b/>
              </w:rPr>
              <w:t xml:space="preserve">ДтрИМ </w:t>
            </w:r>
            <w:r w:rsidRPr="0075383C">
              <w:t xml:space="preserve"> –  </w:t>
            </w:r>
            <w:r w:rsidRPr="0075383C">
              <w:rPr>
                <w:rFonts w:ascii="Times New Roman" w:hAnsi="Times New Roman" w:cs="Times New Roman"/>
              </w:rPr>
              <w:t>доля трудоустроенных граждан, относящихся к категории молодых инвалидов, в общей численности граждан в возрасте от 18 до 44 лет, относящихся к категории инвалидов, обратившихся за содействием в государственные учреждения занятости с целью поиска подходящей работы;</w:t>
            </w:r>
          </w:p>
          <w:p w:rsidR="0028376D" w:rsidRPr="0075383C" w:rsidRDefault="0028376D" w:rsidP="0028376D">
            <w:pPr>
              <w:pStyle w:val="ConsPlusCell"/>
              <w:ind w:left="-33" w:right="33"/>
              <w:rPr>
                <w:sz w:val="22"/>
                <w:szCs w:val="22"/>
                <w:lang w:eastAsia="en-US"/>
              </w:rPr>
            </w:pPr>
            <w:r w:rsidRPr="0075383C">
              <w:rPr>
                <w:b/>
                <w:sz w:val="22"/>
                <w:szCs w:val="22"/>
                <w:lang w:eastAsia="en-US"/>
              </w:rPr>
              <w:t>ЧтрИМ</w:t>
            </w:r>
            <w:r w:rsidRPr="0075383C">
              <w:rPr>
                <w:sz w:val="22"/>
                <w:szCs w:val="22"/>
                <w:lang w:eastAsia="en-US"/>
              </w:rPr>
              <w:t xml:space="preserve"> – численность молодых инвалидов, трудоустроенных органами службы занятости населения. Ведомственная форма № 9 «Отчет о реализации подпрограммы «Сопровождение инвалидов молодого возраста при получении ими профессионального образования и содействие в последующем трудоустройстве»:  стр.2 гр. 3;</w:t>
            </w:r>
          </w:p>
          <w:p w:rsidR="0028376D" w:rsidRPr="0075383C" w:rsidRDefault="0028376D" w:rsidP="0028376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28376D">
              <w:rPr>
                <w:rFonts w:ascii="Times New Roman" w:hAnsi="Times New Roman" w:cs="Times New Roman"/>
                <w:b/>
              </w:rPr>
              <w:t>ЧобрИМ -</w:t>
            </w:r>
            <w:r w:rsidRPr="0075383C">
              <w:t xml:space="preserve">  </w:t>
            </w:r>
            <w:r w:rsidRPr="0028376D">
              <w:rPr>
                <w:rFonts w:ascii="Times New Roman" w:hAnsi="Times New Roman" w:cs="Times New Roman"/>
              </w:rPr>
              <w:t>численность молодых инвалидов, обратившихся в службу занятости населения за содействием в поиске подходящей работы. Ведомственная форма № 9 «Отчет о реализации подпрограммы «Сопровождение инвалидов молодого возраста при получении ими профессионального образования и содействие в последующем трудоустройстве»: стр.1 гр. 3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75383C" w:rsidRDefault="0028376D" w:rsidP="002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75383C" w:rsidRDefault="0028376D" w:rsidP="002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75383C" w:rsidRDefault="0028376D" w:rsidP="002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1C5329" w:rsidRDefault="0028376D" w:rsidP="0028376D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C532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F83F8B" w:rsidRDefault="0028376D" w:rsidP="0028376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Доля работающих в отчетном периоде инвалидов в общей численности инвалидов трудоспособного возраста,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13276D" w:rsidRDefault="0028376D" w:rsidP="0028376D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13276D">
              <w:rPr>
                <w:sz w:val="22"/>
                <w:szCs w:val="22"/>
                <w:lang w:eastAsia="en-US"/>
              </w:rPr>
              <w:t>форма Роструда № 1 «Сведения об осуществлении мероприятий по повышению уровня занятости инвалидов»: раздел I стр. 07 гр. 4</w:t>
            </w:r>
          </w:p>
        </w:tc>
      </w:tr>
      <w:tr w:rsidR="0028376D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8376D" w:rsidRPr="0013276D" w:rsidRDefault="0028376D" w:rsidP="0028376D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13276D">
              <w:rPr>
                <w:b/>
                <w:bCs/>
                <w:sz w:val="24"/>
                <w:szCs w:val="24"/>
              </w:rPr>
              <w:t xml:space="preserve">Основное мероприятие –  Сопровождение инвалидов молодого возраста при получении ими профессионального образования 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F83F8B" w:rsidRDefault="0028376D" w:rsidP="0028376D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83F8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F83F8B" w:rsidRDefault="0028376D" w:rsidP="0028376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Доля инвалидов молодого возраста, успешно завершивших обучение, от числа принятых на обучение в соответствующем году, %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13276D" w:rsidRDefault="0028376D" w:rsidP="0028376D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13276D">
              <w:rPr>
                <w:sz w:val="22"/>
                <w:szCs w:val="22"/>
                <w:lang w:eastAsia="en-US"/>
              </w:rPr>
              <w:t>Ведомственная форма № 9 «Отчет о реализации подпрограммы «Сопровождение инвалидов молодого возраста при получении ими профессионального образования и содействие в последующем трудоустройстве»: стр. 4 гр. 3</w:t>
            </w:r>
          </w:p>
        </w:tc>
      </w:tr>
      <w:tr w:rsidR="0028376D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8376D" w:rsidRPr="0013276D" w:rsidRDefault="0028376D" w:rsidP="0028376D">
            <w:pPr>
              <w:pStyle w:val="ConsPlusCell"/>
              <w:ind w:left="-33" w:right="33"/>
              <w:jc w:val="center"/>
              <w:rPr>
                <w:sz w:val="22"/>
                <w:szCs w:val="22"/>
                <w:lang w:eastAsia="en-US"/>
              </w:rPr>
            </w:pPr>
            <w:r w:rsidRPr="0013276D">
              <w:rPr>
                <w:b/>
                <w:bCs/>
                <w:sz w:val="24"/>
                <w:szCs w:val="24"/>
              </w:rPr>
              <w:t>Основное мероприятие –  Содействие инвалидам молодого возраста в трудоустройстве</w:t>
            </w:r>
          </w:p>
        </w:tc>
      </w:tr>
      <w:tr w:rsidR="0028376D" w:rsidRPr="0051352C" w:rsidTr="0028376D">
        <w:trPr>
          <w:gridBefore w:val="1"/>
          <w:wBefore w:w="8" w:type="dxa"/>
          <w:trHeight w:val="46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F83F8B" w:rsidRDefault="0028376D" w:rsidP="0028376D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83F8B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F83F8B" w:rsidRDefault="0028376D" w:rsidP="0028376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Численность инвалидов молодого возраста, для трудоустройства и адаптации на рабочем месте которых планируется наставничество,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13276D" w:rsidRDefault="0028376D" w:rsidP="0028376D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13276D">
              <w:rPr>
                <w:sz w:val="22"/>
                <w:szCs w:val="22"/>
                <w:lang w:eastAsia="en-US"/>
              </w:rPr>
              <w:t>Ведомственная форма № 12 «Сведения о целевых показателях эффективности и результативности реализации подпрограммы «Сопровождение инвалидов молодого возраста при получении ими профессионального образования и содействие в последующем трудоустройстве»: стр. 12 гр. 3</w:t>
            </w:r>
          </w:p>
        </w:tc>
      </w:tr>
      <w:tr w:rsidR="0028376D" w:rsidRPr="0051352C" w:rsidTr="0028376D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F83F8B" w:rsidRDefault="0028376D" w:rsidP="0028376D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83F8B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6D" w:rsidRPr="00F83F8B" w:rsidRDefault="0028376D" w:rsidP="0028376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 xml:space="preserve">Численность инвалидов молодого возраста, для трудоустройства которых </w:t>
            </w:r>
            <w:r w:rsidRPr="00F83F8B">
              <w:rPr>
                <w:rFonts w:ascii="Times New Roman" w:hAnsi="Times New Roman" w:cs="Times New Roman"/>
              </w:rPr>
              <w:lastRenderedPageBreak/>
              <w:t>планируется создание рабочего места, чел.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6D" w:rsidRPr="0013276D" w:rsidRDefault="0028376D" w:rsidP="0028376D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13276D">
              <w:rPr>
                <w:sz w:val="22"/>
                <w:szCs w:val="22"/>
                <w:lang w:eastAsia="en-US"/>
              </w:rPr>
              <w:lastRenderedPageBreak/>
              <w:t xml:space="preserve">Ведомственная форма № 12 «Сведения о целевых показателях </w:t>
            </w:r>
            <w:r w:rsidRPr="0013276D">
              <w:rPr>
                <w:sz w:val="22"/>
                <w:szCs w:val="22"/>
                <w:lang w:eastAsia="en-US"/>
              </w:rPr>
              <w:lastRenderedPageBreak/>
              <w:t>эффективности и результативности реализации подпрограммы «Сопровождение инвалидов молодого возраста при получении ими профессионального образования и содействие в последующем трудоустройстве»: стр. 13 гр. 3</w:t>
            </w:r>
          </w:p>
        </w:tc>
      </w:tr>
    </w:tbl>
    <w:p w:rsidR="00E04B8D" w:rsidRPr="0051352C" w:rsidRDefault="00E04B8D" w:rsidP="0075153F">
      <w:pPr>
        <w:spacing w:after="0" w:line="240" w:lineRule="auto"/>
        <w:jc w:val="both"/>
      </w:pPr>
    </w:p>
    <w:sectPr w:rsidR="00E04B8D" w:rsidRPr="0051352C" w:rsidSect="00FB6F05">
      <w:headerReference w:type="default" r:id="rId7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52" w:rsidRDefault="006378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37852" w:rsidRDefault="006378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altic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52" w:rsidRDefault="006378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37852" w:rsidRDefault="006378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A4" w:rsidRDefault="00AF1DAE" w:rsidP="004430FA">
    <w:pPr>
      <w:pStyle w:val="a6"/>
      <w:framePr w:wrap="auto" w:vAnchor="text" w:hAnchor="margin" w:xAlign="center" w:y="1"/>
      <w:rPr>
        <w:rStyle w:val="a5"/>
      </w:rPr>
    </w:pPr>
    <w:r>
      <w:rPr>
        <w:rStyle w:val="a5"/>
        <w:rFonts w:cs="Calibri"/>
      </w:rPr>
      <w:fldChar w:fldCharType="begin"/>
    </w:r>
    <w:r w:rsidR="001A26A4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8C71AE">
      <w:rPr>
        <w:rStyle w:val="a5"/>
        <w:rFonts w:cs="Calibri"/>
        <w:noProof/>
      </w:rPr>
      <w:t>12</w:t>
    </w:r>
    <w:r>
      <w:rPr>
        <w:rStyle w:val="a5"/>
        <w:rFonts w:cs="Calibri"/>
      </w:rPr>
      <w:fldChar w:fldCharType="end"/>
    </w:r>
  </w:p>
  <w:p w:rsidR="001A26A4" w:rsidRDefault="001A26A4">
    <w:pPr>
      <w:pStyle w:val="a6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D03"/>
    <w:rsid w:val="00002D9F"/>
    <w:rsid w:val="000125C0"/>
    <w:rsid w:val="000250BB"/>
    <w:rsid w:val="00035B5C"/>
    <w:rsid w:val="0004321E"/>
    <w:rsid w:val="00053173"/>
    <w:rsid w:val="000708D8"/>
    <w:rsid w:val="000749A3"/>
    <w:rsid w:val="00077296"/>
    <w:rsid w:val="00083663"/>
    <w:rsid w:val="00085E1C"/>
    <w:rsid w:val="0008750D"/>
    <w:rsid w:val="000924A8"/>
    <w:rsid w:val="000962F1"/>
    <w:rsid w:val="000B0A13"/>
    <w:rsid w:val="000B242B"/>
    <w:rsid w:val="000B4794"/>
    <w:rsid w:val="000C02C4"/>
    <w:rsid w:val="000C18C0"/>
    <w:rsid w:val="000C253E"/>
    <w:rsid w:val="000D0934"/>
    <w:rsid w:val="000D314C"/>
    <w:rsid w:val="000D4C2F"/>
    <w:rsid w:val="000D6FB6"/>
    <w:rsid w:val="000E5302"/>
    <w:rsid w:val="000E5B67"/>
    <w:rsid w:val="000F1C43"/>
    <w:rsid w:val="000F1D2A"/>
    <w:rsid w:val="00107B7E"/>
    <w:rsid w:val="001129F9"/>
    <w:rsid w:val="001136B7"/>
    <w:rsid w:val="001139C6"/>
    <w:rsid w:val="00113EA2"/>
    <w:rsid w:val="00115062"/>
    <w:rsid w:val="00124CFC"/>
    <w:rsid w:val="00125AB8"/>
    <w:rsid w:val="0012617D"/>
    <w:rsid w:val="0013276D"/>
    <w:rsid w:val="00132E2E"/>
    <w:rsid w:val="00134D35"/>
    <w:rsid w:val="0013515D"/>
    <w:rsid w:val="0014135C"/>
    <w:rsid w:val="00141D4D"/>
    <w:rsid w:val="0014677C"/>
    <w:rsid w:val="001550BC"/>
    <w:rsid w:val="001627D3"/>
    <w:rsid w:val="00163104"/>
    <w:rsid w:val="00174FF8"/>
    <w:rsid w:val="00175116"/>
    <w:rsid w:val="00180D6C"/>
    <w:rsid w:val="00181B97"/>
    <w:rsid w:val="001856C2"/>
    <w:rsid w:val="001958FF"/>
    <w:rsid w:val="00195CE0"/>
    <w:rsid w:val="00196105"/>
    <w:rsid w:val="001A26A4"/>
    <w:rsid w:val="001A4766"/>
    <w:rsid w:val="001B656E"/>
    <w:rsid w:val="001B7CA8"/>
    <w:rsid w:val="001C1A84"/>
    <w:rsid w:val="001C4628"/>
    <w:rsid w:val="001C5329"/>
    <w:rsid w:val="001D621F"/>
    <w:rsid w:val="001E465A"/>
    <w:rsid w:val="001E6463"/>
    <w:rsid w:val="001F0CA6"/>
    <w:rsid w:val="002154DC"/>
    <w:rsid w:val="00216CF9"/>
    <w:rsid w:val="00220F73"/>
    <w:rsid w:val="00227169"/>
    <w:rsid w:val="00232E59"/>
    <w:rsid w:val="0024261F"/>
    <w:rsid w:val="0024442A"/>
    <w:rsid w:val="00245A32"/>
    <w:rsid w:val="00245FE4"/>
    <w:rsid w:val="00270926"/>
    <w:rsid w:val="0028376D"/>
    <w:rsid w:val="0028670B"/>
    <w:rsid w:val="00287EB8"/>
    <w:rsid w:val="002945ED"/>
    <w:rsid w:val="002A2C4A"/>
    <w:rsid w:val="002A587B"/>
    <w:rsid w:val="002B3920"/>
    <w:rsid w:val="002C0699"/>
    <w:rsid w:val="002C4566"/>
    <w:rsid w:val="002D0A8C"/>
    <w:rsid w:val="002D0E54"/>
    <w:rsid w:val="002D4A32"/>
    <w:rsid w:val="002D6DD7"/>
    <w:rsid w:val="002E4A42"/>
    <w:rsid w:val="002E4FEF"/>
    <w:rsid w:val="002F7D3F"/>
    <w:rsid w:val="00302CE8"/>
    <w:rsid w:val="00304439"/>
    <w:rsid w:val="00316E51"/>
    <w:rsid w:val="00333A21"/>
    <w:rsid w:val="00341679"/>
    <w:rsid w:val="0034259B"/>
    <w:rsid w:val="00350CB6"/>
    <w:rsid w:val="00353CC5"/>
    <w:rsid w:val="00356AC6"/>
    <w:rsid w:val="00364F38"/>
    <w:rsid w:val="00366007"/>
    <w:rsid w:val="00371226"/>
    <w:rsid w:val="003742BA"/>
    <w:rsid w:val="00377E7D"/>
    <w:rsid w:val="00381F06"/>
    <w:rsid w:val="00382943"/>
    <w:rsid w:val="003A1C8D"/>
    <w:rsid w:val="003A5B4E"/>
    <w:rsid w:val="003B228A"/>
    <w:rsid w:val="003B575C"/>
    <w:rsid w:val="003B57E9"/>
    <w:rsid w:val="003C1F70"/>
    <w:rsid w:val="003C54CB"/>
    <w:rsid w:val="003D1C50"/>
    <w:rsid w:val="003E3F7E"/>
    <w:rsid w:val="003E56D2"/>
    <w:rsid w:val="00404406"/>
    <w:rsid w:val="0041063C"/>
    <w:rsid w:val="004242BA"/>
    <w:rsid w:val="00424423"/>
    <w:rsid w:val="004259E6"/>
    <w:rsid w:val="00434B23"/>
    <w:rsid w:val="00435E56"/>
    <w:rsid w:val="004430FA"/>
    <w:rsid w:val="00450A74"/>
    <w:rsid w:val="00451B2E"/>
    <w:rsid w:val="0048179C"/>
    <w:rsid w:val="00483A1E"/>
    <w:rsid w:val="004842E0"/>
    <w:rsid w:val="004874F4"/>
    <w:rsid w:val="00492394"/>
    <w:rsid w:val="004A6239"/>
    <w:rsid w:val="004B4334"/>
    <w:rsid w:val="004B5EA2"/>
    <w:rsid w:val="004C2B4F"/>
    <w:rsid w:val="004D3E4B"/>
    <w:rsid w:val="004D4E26"/>
    <w:rsid w:val="004E58C0"/>
    <w:rsid w:val="004E6CE8"/>
    <w:rsid w:val="004E742E"/>
    <w:rsid w:val="004F0D81"/>
    <w:rsid w:val="004F3784"/>
    <w:rsid w:val="004F665F"/>
    <w:rsid w:val="00502C22"/>
    <w:rsid w:val="00510C77"/>
    <w:rsid w:val="00513228"/>
    <w:rsid w:val="0051352C"/>
    <w:rsid w:val="005231CA"/>
    <w:rsid w:val="0052627E"/>
    <w:rsid w:val="0052748A"/>
    <w:rsid w:val="00533799"/>
    <w:rsid w:val="00536923"/>
    <w:rsid w:val="00546DFB"/>
    <w:rsid w:val="0055154D"/>
    <w:rsid w:val="00555751"/>
    <w:rsid w:val="005630A7"/>
    <w:rsid w:val="00563EB7"/>
    <w:rsid w:val="00567D06"/>
    <w:rsid w:val="00575B9F"/>
    <w:rsid w:val="00582947"/>
    <w:rsid w:val="005849D0"/>
    <w:rsid w:val="00593CB0"/>
    <w:rsid w:val="005A46B0"/>
    <w:rsid w:val="005A727E"/>
    <w:rsid w:val="005A732E"/>
    <w:rsid w:val="005B640C"/>
    <w:rsid w:val="005C0D26"/>
    <w:rsid w:val="005C57EB"/>
    <w:rsid w:val="005C7333"/>
    <w:rsid w:val="005D1DB6"/>
    <w:rsid w:val="005D4EAA"/>
    <w:rsid w:val="005E3572"/>
    <w:rsid w:val="005E616E"/>
    <w:rsid w:val="005F36E9"/>
    <w:rsid w:val="00615364"/>
    <w:rsid w:val="00621BD7"/>
    <w:rsid w:val="00626971"/>
    <w:rsid w:val="00633F3D"/>
    <w:rsid w:val="006368DF"/>
    <w:rsid w:val="00637852"/>
    <w:rsid w:val="00646D7D"/>
    <w:rsid w:val="00651D91"/>
    <w:rsid w:val="006534F9"/>
    <w:rsid w:val="00657148"/>
    <w:rsid w:val="00660FFC"/>
    <w:rsid w:val="0066220E"/>
    <w:rsid w:val="00663040"/>
    <w:rsid w:val="00672EF5"/>
    <w:rsid w:val="00677610"/>
    <w:rsid w:val="0068089E"/>
    <w:rsid w:val="00690D4B"/>
    <w:rsid w:val="00693055"/>
    <w:rsid w:val="006A0E9C"/>
    <w:rsid w:val="006A26C2"/>
    <w:rsid w:val="006C1ED5"/>
    <w:rsid w:val="006C4D75"/>
    <w:rsid w:val="006D0C3B"/>
    <w:rsid w:val="006D7D78"/>
    <w:rsid w:val="006E1097"/>
    <w:rsid w:val="006E1CBA"/>
    <w:rsid w:val="006E1D76"/>
    <w:rsid w:val="006E5425"/>
    <w:rsid w:val="006F01C3"/>
    <w:rsid w:val="006F20C4"/>
    <w:rsid w:val="006F48E6"/>
    <w:rsid w:val="006F6B54"/>
    <w:rsid w:val="0070737A"/>
    <w:rsid w:val="0071227A"/>
    <w:rsid w:val="00715A4E"/>
    <w:rsid w:val="00730D62"/>
    <w:rsid w:val="00733006"/>
    <w:rsid w:val="00733B3F"/>
    <w:rsid w:val="00736C2D"/>
    <w:rsid w:val="00742F7A"/>
    <w:rsid w:val="00750D12"/>
    <w:rsid w:val="0075153F"/>
    <w:rsid w:val="0075383C"/>
    <w:rsid w:val="0075472A"/>
    <w:rsid w:val="00775ABE"/>
    <w:rsid w:val="00782C60"/>
    <w:rsid w:val="0078530C"/>
    <w:rsid w:val="007858BA"/>
    <w:rsid w:val="00791FBB"/>
    <w:rsid w:val="007A45B9"/>
    <w:rsid w:val="007A47DB"/>
    <w:rsid w:val="007A5188"/>
    <w:rsid w:val="007B727A"/>
    <w:rsid w:val="007D1342"/>
    <w:rsid w:val="007D33CD"/>
    <w:rsid w:val="007D6809"/>
    <w:rsid w:val="007E247D"/>
    <w:rsid w:val="007E51DC"/>
    <w:rsid w:val="007F21D1"/>
    <w:rsid w:val="007F4B23"/>
    <w:rsid w:val="00804EE8"/>
    <w:rsid w:val="008123BC"/>
    <w:rsid w:val="008219D5"/>
    <w:rsid w:val="008228C4"/>
    <w:rsid w:val="00835B26"/>
    <w:rsid w:val="008442CB"/>
    <w:rsid w:val="00844AA1"/>
    <w:rsid w:val="00845784"/>
    <w:rsid w:val="00846335"/>
    <w:rsid w:val="008471B3"/>
    <w:rsid w:val="008540CA"/>
    <w:rsid w:val="0085621A"/>
    <w:rsid w:val="00874D48"/>
    <w:rsid w:val="00875038"/>
    <w:rsid w:val="00885D46"/>
    <w:rsid w:val="008870C8"/>
    <w:rsid w:val="00892E09"/>
    <w:rsid w:val="008A5111"/>
    <w:rsid w:val="008A68BD"/>
    <w:rsid w:val="008A73ED"/>
    <w:rsid w:val="008B0DF0"/>
    <w:rsid w:val="008C1272"/>
    <w:rsid w:val="008C6780"/>
    <w:rsid w:val="008C6884"/>
    <w:rsid w:val="008C71AE"/>
    <w:rsid w:val="008D0874"/>
    <w:rsid w:val="008D1DA3"/>
    <w:rsid w:val="008D259E"/>
    <w:rsid w:val="008E473A"/>
    <w:rsid w:val="008E6EAB"/>
    <w:rsid w:val="008F2571"/>
    <w:rsid w:val="008F4687"/>
    <w:rsid w:val="00901FE2"/>
    <w:rsid w:val="0091420C"/>
    <w:rsid w:val="00915EBA"/>
    <w:rsid w:val="0092174C"/>
    <w:rsid w:val="00927EF6"/>
    <w:rsid w:val="0093217A"/>
    <w:rsid w:val="0093780B"/>
    <w:rsid w:val="009419D3"/>
    <w:rsid w:val="00943859"/>
    <w:rsid w:val="00943FAF"/>
    <w:rsid w:val="009447EA"/>
    <w:rsid w:val="009460A7"/>
    <w:rsid w:val="00954E2A"/>
    <w:rsid w:val="00957F9A"/>
    <w:rsid w:val="00971E47"/>
    <w:rsid w:val="00973D03"/>
    <w:rsid w:val="00981A59"/>
    <w:rsid w:val="00990197"/>
    <w:rsid w:val="009B3EE1"/>
    <w:rsid w:val="009B60BE"/>
    <w:rsid w:val="009B66E4"/>
    <w:rsid w:val="009D04D2"/>
    <w:rsid w:val="009D0597"/>
    <w:rsid w:val="009D215A"/>
    <w:rsid w:val="009D2823"/>
    <w:rsid w:val="009E274E"/>
    <w:rsid w:val="009E3619"/>
    <w:rsid w:val="009E62ED"/>
    <w:rsid w:val="009E6FF5"/>
    <w:rsid w:val="009F1509"/>
    <w:rsid w:val="009F41DE"/>
    <w:rsid w:val="009F6444"/>
    <w:rsid w:val="009F6534"/>
    <w:rsid w:val="00A00320"/>
    <w:rsid w:val="00A00E78"/>
    <w:rsid w:val="00A021F5"/>
    <w:rsid w:val="00A02E0E"/>
    <w:rsid w:val="00A07D03"/>
    <w:rsid w:val="00A146C7"/>
    <w:rsid w:val="00A16951"/>
    <w:rsid w:val="00A20D32"/>
    <w:rsid w:val="00A30F43"/>
    <w:rsid w:val="00A32C90"/>
    <w:rsid w:val="00A45CFA"/>
    <w:rsid w:val="00A5530C"/>
    <w:rsid w:val="00A6016E"/>
    <w:rsid w:val="00A6253F"/>
    <w:rsid w:val="00A73FE3"/>
    <w:rsid w:val="00A76523"/>
    <w:rsid w:val="00A84200"/>
    <w:rsid w:val="00A946AB"/>
    <w:rsid w:val="00A97172"/>
    <w:rsid w:val="00AA0885"/>
    <w:rsid w:val="00AA4A92"/>
    <w:rsid w:val="00AA5EAD"/>
    <w:rsid w:val="00AA6033"/>
    <w:rsid w:val="00AC4D2A"/>
    <w:rsid w:val="00AD0734"/>
    <w:rsid w:val="00AE25C3"/>
    <w:rsid w:val="00AE714F"/>
    <w:rsid w:val="00AF0E50"/>
    <w:rsid w:val="00AF1DAE"/>
    <w:rsid w:val="00AF3113"/>
    <w:rsid w:val="00AF6222"/>
    <w:rsid w:val="00AF64C3"/>
    <w:rsid w:val="00B0456B"/>
    <w:rsid w:val="00B05E30"/>
    <w:rsid w:val="00B252B4"/>
    <w:rsid w:val="00B26DAB"/>
    <w:rsid w:val="00B2700D"/>
    <w:rsid w:val="00B32DBF"/>
    <w:rsid w:val="00B33693"/>
    <w:rsid w:val="00B52CAD"/>
    <w:rsid w:val="00B54406"/>
    <w:rsid w:val="00B628FD"/>
    <w:rsid w:val="00B63056"/>
    <w:rsid w:val="00B67A7F"/>
    <w:rsid w:val="00B761F0"/>
    <w:rsid w:val="00B845EF"/>
    <w:rsid w:val="00BA77C3"/>
    <w:rsid w:val="00BB44D4"/>
    <w:rsid w:val="00BB6D71"/>
    <w:rsid w:val="00BC307B"/>
    <w:rsid w:val="00BC5A4C"/>
    <w:rsid w:val="00BD3AB1"/>
    <w:rsid w:val="00BE4346"/>
    <w:rsid w:val="00BE66FF"/>
    <w:rsid w:val="00BF0833"/>
    <w:rsid w:val="00BF25C7"/>
    <w:rsid w:val="00C010D5"/>
    <w:rsid w:val="00C041C2"/>
    <w:rsid w:val="00C10CF4"/>
    <w:rsid w:val="00C132F1"/>
    <w:rsid w:val="00C312E6"/>
    <w:rsid w:val="00C342CD"/>
    <w:rsid w:val="00C42E0E"/>
    <w:rsid w:val="00C53A6B"/>
    <w:rsid w:val="00C57BDF"/>
    <w:rsid w:val="00C746FB"/>
    <w:rsid w:val="00C774FC"/>
    <w:rsid w:val="00C82B64"/>
    <w:rsid w:val="00C9050D"/>
    <w:rsid w:val="00C9241C"/>
    <w:rsid w:val="00C93161"/>
    <w:rsid w:val="00C95925"/>
    <w:rsid w:val="00CA5F68"/>
    <w:rsid w:val="00CD1BBB"/>
    <w:rsid w:val="00CD53FE"/>
    <w:rsid w:val="00CE0856"/>
    <w:rsid w:val="00CE4C01"/>
    <w:rsid w:val="00CE5590"/>
    <w:rsid w:val="00CF3EED"/>
    <w:rsid w:val="00CF68ED"/>
    <w:rsid w:val="00CF7EEF"/>
    <w:rsid w:val="00D03F88"/>
    <w:rsid w:val="00D068CE"/>
    <w:rsid w:val="00D15978"/>
    <w:rsid w:val="00D26D91"/>
    <w:rsid w:val="00D27CD0"/>
    <w:rsid w:val="00D3232C"/>
    <w:rsid w:val="00D375B8"/>
    <w:rsid w:val="00D376C8"/>
    <w:rsid w:val="00D429E3"/>
    <w:rsid w:val="00D4500B"/>
    <w:rsid w:val="00D6134F"/>
    <w:rsid w:val="00D6239D"/>
    <w:rsid w:val="00D653A1"/>
    <w:rsid w:val="00D73263"/>
    <w:rsid w:val="00D73AAB"/>
    <w:rsid w:val="00D84B55"/>
    <w:rsid w:val="00D8782C"/>
    <w:rsid w:val="00D87B68"/>
    <w:rsid w:val="00DA0FFB"/>
    <w:rsid w:val="00DA54FF"/>
    <w:rsid w:val="00DB26A1"/>
    <w:rsid w:val="00DB2C57"/>
    <w:rsid w:val="00DB3914"/>
    <w:rsid w:val="00DB4E0A"/>
    <w:rsid w:val="00DC0981"/>
    <w:rsid w:val="00DC0E12"/>
    <w:rsid w:val="00DC1F6C"/>
    <w:rsid w:val="00DC266B"/>
    <w:rsid w:val="00DC3930"/>
    <w:rsid w:val="00DC45F0"/>
    <w:rsid w:val="00DD2372"/>
    <w:rsid w:val="00DD3131"/>
    <w:rsid w:val="00DD3A21"/>
    <w:rsid w:val="00DE65D7"/>
    <w:rsid w:val="00DF7451"/>
    <w:rsid w:val="00E049CB"/>
    <w:rsid w:val="00E04B8D"/>
    <w:rsid w:val="00E23838"/>
    <w:rsid w:val="00E25359"/>
    <w:rsid w:val="00E40C07"/>
    <w:rsid w:val="00E52045"/>
    <w:rsid w:val="00E52BF1"/>
    <w:rsid w:val="00E613AC"/>
    <w:rsid w:val="00E6697A"/>
    <w:rsid w:val="00E706B2"/>
    <w:rsid w:val="00E70E8C"/>
    <w:rsid w:val="00E974DB"/>
    <w:rsid w:val="00EA6597"/>
    <w:rsid w:val="00EB2D31"/>
    <w:rsid w:val="00EB5125"/>
    <w:rsid w:val="00EC3BE3"/>
    <w:rsid w:val="00ED02F3"/>
    <w:rsid w:val="00ED6D1E"/>
    <w:rsid w:val="00EE099F"/>
    <w:rsid w:val="00EE7340"/>
    <w:rsid w:val="00EF781E"/>
    <w:rsid w:val="00F032C0"/>
    <w:rsid w:val="00F062F5"/>
    <w:rsid w:val="00F07F04"/>
    <w:rsid w:val="00F210F8"/>
    <w:rsid w:val="00F35F80"/>
    <w:rsid w:val="00F35F9A"/>
    <w:rsid w:val="00F43195"/>
    <w:rsid w:val="00F57AD9"/>
    <w:rsid w:val="00F60AD3"/>
    <w:rsid w:val="00F769EB"/>
    <w:rsid w:val="00F83F8B"/>
    <w:rsid w:val="00F92932"/>
    <w:rsid w:val="00FA2D1D"/>
    <w:rsid w:val="00FA7895"/>
    <w:rsid w:val="00FB6F05"/>
    <w:rsid w:val="00FE141E"/>
    <w:rsid w:val="00FE79C3"/>
    <w:rsid w:val="00FF2FC6"/>
    <w:rsid w:val="00FF4E3C"/>
    <w:rsid w:val="00FF5C4C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F6534"/>
    <w:pPr>
      <w:keepNext/>
      <w:tabs>
        <w:tab w:val="left" w:pos="7513"/>
      </w:tabs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F6534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BC307B"/>
    <w:pPr>
      <w:ind w:left="720"/>
    </w:pPr>
  </w:style>
  <w:style w:type="paragraph" w:customStyle="1" w:styleId="ConsPlusCell">
    <w:name w:val="ConsPlusCell"/>
    <w:uiPriority w:val="99"/>
    <w:rsid w:val="00124C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 Знак Знак Знак Знак Знак Знак Знак Знак Знак"/>
    <w:basedOn w:val="a"/>
    <w:uiPriority w:val="99"/>
    <w:rsid w:val="00791FB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page number"/>
    <w:basedOn w:val="a0"/>
    <w:uiPriority w:val="99"/>
    <w:rsid w:val="00D27CD0"/>
    <w:rPr>
      <w:rFonts w:cs="Times New Roman"/>
    </w:rPr>
  </w:style>
  <w:style w:type="paragraph" w:styleId="a6">
    <w:name w:val="header"/>
    <w:basedOn w:val="a"/>
    <w:link w:val="a7"/>
    <w:uiPriority w:val="99"/>
    <w:rsid w:val="00FB6F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83A1E"/>
    <w:rPr>
      <w:rFonts w:eastAsia="Times New Roman" w:cs="Times New Roman"/>
      <w:lang w:eastAsia="en-US"/>
    </w:rPr>
  </w:style>
  <w:style w:type="paragraph" w:customStyle="1" w:styleId="ConsPlusNonformat">
    <w:name w:val="ConsPlusNonformat"/>
    <w:rsid w:val="00364F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AF0E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C6780"/>
    <w:rPr>
      <w:rFonts w:ascii="Times New Roman" w:hAnsi="Times New Roman" w:cs="Times New Roman"/>
      <w:sz w:val="2"/>
      <w:szCs w:val="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492394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423C-CC63-4287-A12E-E5E5EAC4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12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33692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Каменцева Ирина Николаевна</dc:creator>
  <cp:keywords/>
  <dc:description/>
  <cp:lastModifiedBy>Прогнозирование4</cp:lastModifiedBy>
  <cp:revision>76</cp:revision>
  <cp:lastPrinted>2019-12-18T08:03:00Z</cp:lastPrinted>
  <dcterms:created xsi:type="dcterms:W3CDTF">2013-12-16T06:47:00Z</dcterms:created>
  <dcterms:modified xsi:type="dcterms:W3CDTF">2021-02-09T11:26:00Z</dcterms:modified>
</cp:coreProperties>
</file>