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4C" w:rsidRPr="000E195C" w:rsidRDefault="00E06A4C" w:rsidP="000E195C">
      <w:pPr>
        <w:pStyle w:val="ConsPlusTitlePage"/>
        <w:ind w:firstLine="709"/>
        <w:rPr>
          <w:rFonts w:ascii="Arial" w:hAnsi="Arial" w:cs="Arial"/>
          <w:sz w:val="28"/>
          <w:szCs w:val="28"/>
        </w:rPr>
      </w:pPr>
      <w:r w:rsidRPr="000E195C">
        <w:rPr>
          <w:rFonts w:ascii="Arial" w:hAnsi="Arial" w:cs="Arial"/>
          <w:sz w:val="28"/>
          <w:szCs w:val="28"/>
        </w:rPr>
        <w:t xml:space="preserve">Документ предоставлен </w:t>
      </w:r>
      <w:hyperlink r:id="rId4" w:history="1">
        <w:proofErr w:type="spellStart"/>
        <w:r w:rsidRPr="000E195C">
          <w:rPr>
            <w:rFonts w:ascii="Arial" w:hAnsi="Arial" w:cs="Arial"/>
            <w:color w:val="0000FF"/>
            <w:sz w:val="28"/>
            <w:szCs w:val="28"/>
          </w:rPr>
          <w:t>КонсультантПлюс</w:t>
        </w:r>
        <w:proofErr w:type="spellEnd"/>
      </w:hyperlink>
      <w:r w:rsidRPr="000E195C">
        <w:rPr>
          <w:rFonts w:ascii="Arial" w:hAnsi="Arial" w:cs="Arial"/>
          <w:sz w:val="28"/>
          <w:szCs w:val="28"/>
        </w:rPr>
        <w:br/>
      </w:r>
    </w:p>
    <w:p w:rsidR="00E06A4C" w:rsidRPr="000E195C" w:rsidRDefault="00E06A4C" w:rsidP="000E195C">
      <w:pPr>
        <w:pStyle w:val="ConsPlusNormal"/>
        <w:ind w:firstLine="709"/>
        <w:jc w:val="both"/>
        <w:outlineLvl w:val="0"/>
        <w:rPr>
          <w:rFonts w:ascii="Arial" w:hAnsi="Arial" w:cs="Arial"/>
          <w:sz w:val="28"/>
          <w:szCs w:val="28"/>
        </w:rPr>
      </w:pPr>
    </w:p>
    <w:p w:rsidR="00E06A4C" w:rsidRPr="000E195C" w:rsidRDefault="00E06A4C" w:rsidP="000E195C">
      <w:pPr>
        <w:pStyle w:val="ConsPlusTitle"/>
        <w:ind w:firstLine="709"/>
        <w:jc w:val="center"/>
        <w:outlineLvl w:val="0"/>
        <w:rPr>
          <w:rFonts w:ascii="Arial" w:hAnsi="Arial" w:cs="Arial"/>
          <w:sz w:val="28"/>
          <w:szCs w:val="28"/>
        </w:rPr>
      </w:pPr>
      <w:r w:rsidRPr="000E195C">
        <w:rPr>
          <w:rFonts w:ascii="Arial" w:hAnsi="Arial" w:cs="Arial"/>
          <w:sz w:val="28"/>
          <w:szCs w:val="28"/>
        </w:rPr>
        <w:t>ПРАВИТЕЛЬСТВО РОССИЙСКОЙ ФЕДЕРАЦИИ</w:t>
      </w:r>
    </w:p>
    <w:p w:rsidR="00E06A4C" w:rsidRPr="000E195C" w:rsidRDefault="00E06A4C" w:rsidP="000E195C">
      <w:pPr>
        <w:pStyle w:val="ConsPlusTitle"/>
        <w:ind w:firstLine="709"/>
        <w:jc w:val="center"/>
        <w:rPr>
          <w:rFonts w:ascii="Arial" w:hAnsi="Arial" w:cs="Arial"/>
          <w:sz w:val="28"/>
          <w:szCs w:val="28"/>
        </w:rPr>
      </w:pP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ПОСТАНОВЛЕНИЕ</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от 2 ноября 2021 г. N 1909</w:t>
      </w:r>
    </w:p>
    <w:p w:rsidR="00E06A4C" w:rsidRPr="000E195C" w:rsidRDefault="00E06A4C" w:rsidP="000E195C">
      <w:pPr>
        <w:pStyle w:val="ConsPlusTitle"/>
        <w:ind w:firstLine="709"/>
        <w:jc w:val="center"/>
        <w:rPr>
          <w:rFonts w:ascii="Arial" w:hAnsi="Arial" w:cs="Arial"/>
          <w:sz w:val="28"/>
          <w:szCs w:val="28"/>
        </w:rPr>
      </w:pP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О РЕГИСТРАЦИИ</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ГРАЖДАН В ЦЕЛЯХ ПОИСКА ПОДХОДЯЩЕЙ РАБОТЫ, РЕГИСТРАЦИИ</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 xml:space="preserve">БЕЗРАБОТНЫХ ГРАЖДАН, ТРЕБОВАНИЯХ К ПОДБОРУ </w:t>
      </w:r>
      <w:proofErr w:type="gramStart"/>
      <w:r w:rsidRPr="000E195C">
        <w:rPr>
          <w:rFonts w:ascii="Arial" w:hAnsi="Arial" w:cs="Arial"/>
          <w:sz w:val="28"/>
          <w:szCs w:val="28"/>
        </w:rPr>
        <w:t>ПОДХОДЯЩЕЙ</w:t>
      </w:r>
      <w:proofErr w:type="gramEnd"/>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 xml:space="preserve">РАБОТЫ, </w:t>
      </w:r>
      <w:proofErr w:type="gramStart"/>
      <w:r w:rsidRPr="000E195C">
        <w:rPr>
          <w:rFonts w:ascii="Arial" w:hAnsi="Arial" w:cs="Arial"/>
          <w:sz w:val="28"/>
          <w:szCs w:val="28"/>
        </w:rPr>
        <w:t>ВНЕСЕНИИ</w:t>
      </w:r>
      <w:proofErr w:type="gramEnd"/>
      <w:r w:rsidRPr="000E195C">
        <w:rPr>
          <w:rFonts w:ascii="Arial" w:hAnsi="Arial" w:cs="Arial"/>
          <w:sz w:val="28"/>
          <w:szCs w:val="28"/>
        </w:rPr>
        <w:t xml:space="preserve"> ИЗМЕНЕНИЯ В ПОСТАНОВЛЕНИЕ ПРАВИТЕЛЬСТВА</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РОССИЙСКОЙ ФЕДЕРАЦИИ ОТ 8 АПРЕЛЯ 2020 Г. N 460,</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 xml:space="preserve">А ТАКЖЕ О ПРИЗНАНИИ </w:t>
      </w:r>
      <w:proofErr w:type="gramStart"/>
      <w:r w:rsidRPr="000E195C">
        <w:rPr>
          <w:rFonts w:ascii="Arial" w:hAnsi="Arial" w:cs="Arial"/>
          <w:sz w:val="28"/>
          <w:szCs w:val="28"/>
        </w:rPr>
        <w:t>УТРАТИВШИМИ</w:t>
      </w:r>
      <w:proofErr w:type="gramEnd"/>
      <w:r w:rsidRPr="000E195C">
        <w:rPr>
          <w:rFonts w:ascii="Arial" w:hAnsi="Arial" w:cs="Arial"/>
          <w:sz w:val="28"/>
          <w:szCs w:val="28"/>
        </w:rPr>
        <w:t xml:space="preserve"> СИЛУ НЕКОТОРЫХ</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АКТОВ И ОТДЕЛЬНЫХ ПОЛОЖЕНИЙ НЕКОТОРЫХ АКТОВ</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ПРАВИТЕЛЬСТВА РОССИЙСКОЙ ФЕДЕРАЦИИ</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В соответствии со </w:t>
      </w:r>
      <w:hyperlink r:id="rId5" w:history="1">
        <w:r w:rsidRPr="000E195C">
          <w:rPr>
            <w:rFonts w:ascii="Arial" w:hAnsi="Arial" w:cs="Arial"/>
            <w:color w:val="0000FF"/>
            <w:sz w:val="28"/>
            <w:szCs w:val="28"/>
          </w:rPr>
          <w:t>статьями 3</w:t>
        </w:r>
      </w:hyperlink>
      <w:r w:rsidRPr="000E195C">
        <w:rPr>
          <w:rFonts w:ascii="Arial" w:hAnsi="Arial" w:cs="Arial"/>
          <w:sz w:val="28"/>
          <w:szCs w:val="28"/>
        </w:rPr>
        <w:t xml:space="preserve"> и </w:t>
      </w:r>
      <w:hyperlink r:id="rId6" w:history="1">
        <w:r w:rsidRPr="000E195C">
          <w:rPr>
            <w:rFonts w:ascii="Arial" w:hAnsi="Arial" w:cs="Arial"/>
            <w:color w:val="0000FF"/>
            <w:sz w:val="28"/>
            <w:szCs w:val="28"/>
          </w:rPr>
          <w:t>4</w:t>
        </w:r>
      </w:hyperlink>
      <w:r w:rsidRPr="000E195C">
        <w:rPr>
          <w:rFonts w:ascii="Arial" w:hAnsi="Arial" w:cs="Arial"/>
          <w:sz w:val="28"/>
          <w:szCs w:val="28"/>
        </w:rPr>
        <w:t xml:space="preserve"> Закона Российской Федерации "О занятости населения в Российской Федерации" Правительство Российской Федерации постановляет:</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 Утвердить прилагаемые:</w:t>
      </w:r>
    </w:p>
    <w:p w:rsidR="00E06A4C" w:rsidRPr="000E195C" w:rsidRDefault="00A20EAC" w:rsidP="000E195C">
      <w:pPr>
        <w:pStyle w:val="ConsPlusNormal"/>
        <w:ind w:firstLine="709"/>
        <w:jc w:val="both"/>
        <w:rPr>
          <w:rFonts w:ascii="Arial" w:hAnsi="Arial" w:cs="Arial"/>
          <w:sz w:val="28"/>
          <w:szCs w:val="28"/>
        </w:rPr>
      </w:pPr>
      <w:hyperlink w:anchor="P41" w:history="1">
        <w:r w:rsidR="00E06A4C" w:rsidRPr="000E195C">
          <w:rPr>
            <w:rFonts w:ascii="Arial" w:hAnsi="Arial" w:cs="Arial"/>
            <w:color w:val="0000FF"/>
            <w:sz w:val="28"/>
            <w:szCs w:val="28"/>
          </w:rPr>
          <w:t>Правила</w:t>
        </w:r>
      </w:hyperlink>
      <w:r w:rsidR="00E06A4C" w:rsidRPr="000E195C">
        <w:rPr>
          <w:rFonts w:ascii="Arial" w:hAnsi="Arial" w:cs="Arial"/>
          <w:sz w:val="28"/>
          <w:szCs w:val="28"/>
        </w:rPr>
        <w:t xml:space="preserve"> регистрации граждан в целях поиска подходящей работы;</w:t>
      </w:r>
    </w:p>
    <w:p w:rsidR="00E06A4C" w:rsidRPr="000E195C" w:rsidRDefault="00A20EAC" w:rsidP="000E195C">
      <w:pPr>
        <w:pStyle w:val="ConsPlusNormal"/>
        <w:ind w:firstLine="709"/>
        <w:jc w:val="both"/>
        <w:rPr>
          <w:rFonts w:ascii="Arial" w:hAnsi="Arial" w:cs="Arial"/>
          <w:sz w:val="28"/>
          <w:szCs w:val="28"/>
        </w:rPr>
      </w:pPr>
      <w:hyperlink w:anchor="P200" w:history="1">
        <w:r w:rsidR="00E06A4C" w:rsidRPr="000E195C">
          <w:rPr>
            <w:rFonts w:ascii="Arial" w:hAnsi="Arial" w:cs="Arial"/>
            <w:color w:val="0000FF"/>
            <w:sz w:val="28"/>
            <w:szCs w:val="28"/>
          </w:rPr>
          <w:t>Правила</w:t>
        </w:r>
      </w:hyperlink>
      <w:r w:rsidR="00E06A4C" w:rsidRPr="000E195C">
        <w:rPr>
          <w:rFonts w:ascii="Arial" w:hAnsi="Arial" w:cs="Arial"/>
          <w:sz w:val="28"/>
          <w:szCs w:val="28"/>
        </w:rPr>
        <w:t xml:space="preserve"> регистрации безработных граждан;</w:t>
      </w:r>
    </w:p>
    <w:p w:rsidR="00E06A4C" w:rsidRPr="000E195C" w:rsidRDefault="00A20EAC" w:rsidP="000E195C">
      <w:pPr>
        <w:pStyle w:val="ConsPlusNormal"/>
        <w:ind w:firstLine="709"/>
        <w:jc w:val="both"/>
        <w:rPr>
          <w:rFonts w:ascii="Arial" w:hAnsi="Arial" w:cs="Arial"/>
          <w:sz w:val="28"/>
          <w:szCs w:val="28"/>
        </w:rPr>
      </w:pPr>
      <w:hyperlink w:anchor="P270" w:history="1">
        <w:r w:rsidR="00E06A4C" w:rsidRPr="000E195C">
          <w:rPr>
            <w:rFonts w:ascii="Arial" w:hAnsi="Arial" w:cs="Arial"/>
            <w:color w:val="0000FF"/>
            <w:sz w:val="28"/>
            <w:szCs w:val="28"/>
          </w:rPr>
          <w:t>требования</w:t>
        </w:r>
      </w:hyperlink>
      <w:r w:rsidR="00E06A4C" w:rsidRPr="000E195C">
        <w:rPr>
          <w:rFonts w:ascii="Arial" w:hAnsi="Arial" w:cs="Arial"/>
          <w:sz w:val="28"/>
          <w:szCs w:val="28"/>
        </w:rPr>
        <w:t xml:space="preserve"> к подбору подходящей работы;</w:t>
      </w:r>
    </w:p>
    <w:p w:rsidR="00E06A4C" w:rsidRPr="000E195C" w:rsidRDefault="00A20EAC" w:rsidP="000E195C">
      <w:pPr>
        <w:pStyle w:val="ConsPlusNormal"/>
        <w:ind w:firstLine="709"/>
        <w:jc w:val="both"/>
        <w:rPr>
          <w:rFonts w:ascii="Arial" w:hAnsi="Arial" w:cs="Arial"/>
          <w:sz w:val="28"/>
          <w:szCs w:val="28"/>
        </w:rPr>
      </w:pPr>
      <w:hyperlink w:anchor="P317" w:history="1">
        <w:r w:rsidR="00E06A4C" w:rsidRPr="000E195C">
          <w:rPr>
            <w:rFonts w:ascii="Arial" w:hAnsi="Arial" w:cs="Arial"/>
            <w:color w:val="0000FF"/>
            <w:sz w:val="28"/>
            <w:szCs w:val="28"/>
          </w:rPr>
          <w:t>изменение</w:t>
        </w:r>
      </w:hyperlink>
      <w:r w:rsidR="00E06A4C" w:rsidRPr="000E195C">
        <w:rPr>
          <w:rFonts w:ascii="Arial" w:hAnsi="Arial" w:cs="Arial"/>
          <w:sz w:val="28"/>
          <w:szCs w:val="28"/>
        </w:rPr>
        <w:t xml:space="preserve">, которое вносится в </w:t>
      </w:r>
      <w:hyperlink r:id="rId7" w:history="1">
        <w:r w:rsidR="00E06A4C" w:rsidRPr="000E195C">
          <w:rPr>
            <w:rFonts w:ascii="Arial" w:hAnsi="Arial" w:cs="Arial"/>
            <w:color w:val="0000FF"/>
            <w:sz w:val="28"/>
            <w:szCs w:val="28"/>
          </w:rPr>
          <w:t>постановление</w:t>
        </w:r>
      </w:hyperlink>
      <w:r w:rsidR="00E06A4C" w:rsidRPr="000E195C">
        <w:rPr>
          <w:rFonts w:ascii="Arial" w:hAnsi="Arial" w:cs="Arial"/>
          <w:sz w:val="28"/>
          <w:szCs w:val="28"/>
        </w:rPr>
        <w:t xml:space="preserve"> Правительства Российской Федерации от 8 апреля 2020 г. N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N 15, ст. 2311; </w:t>
      </w:r>
      <w:proofErr w:type="gramStart"/>
      <w:r w:rsidR="00E06A4C" w:rsidRPr="000E195C">
        <w:rPr>
          <w:rFonts w:ascii="Arial" w:hAnsi="Arial" w:cs="Arial"/>
          <w:sz w:val="28"/>
          <w:szCs w:val="28"/>
        </w:rPr>
        <w:t>2021, N 1, ст. 182; N 14, ст. 2329; N 32, ст. 6011).</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 </w:t>
      </w:r>
      <w:proofErr w:type="gramStart"/>
      <w:r w:rsidRPr="000E195C">
        <w:rPr>
          <w:rFonts w:ascii="Arial" w:hAnsi="Arial" w:cs="Arial"/>
          <w:sz w:val="28"/>
          <w:szCs w:val="28"/>
        </w:rPr>
        <w:t xml:space="preserve">Установить, что реализация положений </w:t>
      </w:r>
      <w:hyperlink w:anchor="P41" w:history="1">
        <w:r w:rsidRPr="000E195C">
          <w:rPr>
            <w:rFonts w:ascii="Arial" w:hAnsi="Arial" w:cs="Arial"/>
            <w:color w:val="0000FF"/>
            <w:sz w:val="28"/>
            <w:szCs w:val="28"/>
          </w:rPr>
          <w:t>Правил</w:t>
        </w:r>
      </w:hyperlink>
      <w:r w:rsidRPr="000E195C">
        <w:rPr>
          <w:rFonts w:ascii="Arial" w:hAnsi="Arial" w:cs="Arial"/>
          <w:sz w:val="28"/>
          <w:szCs w:val="28"/>
        </w:rPr>
        <w:t xml:space="preserve"> регистрации граждан в целях поиска подходящей работы, </w:t>
      </w:r>
      <w:hyperlink w:anchor="P200" w:history="1">
        <w:r w:rsidRPr="000E195C">
          <w:rPr>
            <w:rFonts w:ascii="Arial" w:hAnsi="Arial" w:cs="Arial"/>
            <w:color w:val="0000FF"/>
            <w:sz w:val="28"/>
            <w:szCs w:val="28"/>
          </w:rPr>
          <w:t>Правил</w:t>
        </w:r>
      </w:hyperlink>
      <w:r w:rsidRPr="000E195C">
        <w:rPr>
          <w:rFonts w:ascii="Arial" w:hAnsi="Arial" w:cs="Arial"/>
          <w:sz w:val="28"/>
          <w:szCs w:val="28"/>
        </w:rPr>
        <w:t xml:space="preserve"> регистрации безработных граждан и требований к подбору подходящей работы, утвержденных настоящим постановлением, осуществляется с использованием Единой цифровой платформы в сфере занятости и трудовых отношений "Работа в России", регистров получателей государственных услуг в сфере занятости населения, а также федеральной государственной информационной системы "Единый портал государственных и муниципальных услуг</w:t>
      </w:r>
      <w:proofErr w:type="gramEnd"/>
      <w:r w:rsidRPr="000E195C">
        <w:rPr>
          <w:rFonts w:ascii="Arial" w:hAnsi="Arial" w:cs="Arial"/>
          <w:sz w:val="28"/>
          <w:szCs w:val="28"/>
        </w:rPr>
        <w:t xml:space="preserve"> (функций)", региональных порталов государственных и муниципальных услуг, </w:t>
      </w:r>
      <w:r w:rsidRPr="000E195C">
        <w:rPr>
          <w:rFonts w:ascii="Arial" w:hAnsi="Arial" w:cs="Arial"/>
          <w:sz w:val="28"/>
          <w:szCs w:val="28"/>
        </w:rPr>
        <w:lastRenderedPageBreak/>
        <w:t>интегрированных с указанной единой цифровой платформой.</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3. Министерству труда и социальной защиты Российской Федерации давать разъяснения по вопросам, связанным с применением </w:t>
      </w:r>
      <w:hyperlink w:anchor="P41" w:history="1">
        <w:r w:rsidRPr="000E195C">
          <w:rPr>
            <w:rFonts w:ascii="Arial" w:hAnsi="Arial" w:cs="Arial"/>
            <w:color w:val="0000FF"/>
            <w:sz w:val="28"/>
            <w:szCs w:val="28"/>
          </w:rPr>
          <w:t>Правил</w:t>
        </w:r>
      </w:hyperlink>
      <w:r w:rsidRPr="000E195C">
        <w:rPr>
          <w:rFonts w:ascii="Arial" w:hAnsi="Arial" w:cs="Arial"/>
          <w:sz w:val="28"/>
          <w:szCs w:val="28"/>
        </w:rPr>
        <w:t xml:space="preserve"> регистрации граждан в целях поиска подходящей работы, </w:t>
      </w:r>
      <w:hyperlink w:anchor="P200" w:history="1">
        <w:r w:rsidRPr="000E195C">
          <w:rPr>
            <w:rFonts w:ascii="Arial" w:hAnsi="Arial" w:cs="Arial"/>
            <w:color w:val="0000FF"/>
            <w:sz w:val="28"/>
            <w:szCs w:val="28"/>
          </w:rPr>
          <w:t>Правил</w:t>
        </w:r>
      </w:hyperlink>
      <w:r w:rsidRPr="000E195C">
        <w:rPr>
          <w:rFonts w:ascii="Arial" w:hAnsi="Arial" w:cs="Arial"/>
          <w:sz w:val="28"/>
          <w:szCs w:val="28"/>
        </w:rPr>
        <w:t xml:space="preserve"> регистрации безработных граждан и требований к подбору подходящей работы, утвержденных настоящим постановлением.</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4. </w:t>
      </w:r>
      <w:proofErr w:type="gramStart"/>
      <w:r w:rsidRPr="000E195C">
        <w:rPr>
          <w:rFonts w:ascii="Arial" w:hAnsi="Arial" w:cs="Arial"/>
          <w:sz w:val="28"/>
          <w:szCs w:val="28"/>
        </w:rPr>
        <w:t>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органам исполнительной власти и органам государственных внебюджетных фондов в федеральном бюджете на руководство и управление в сфере установленных функций.</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5.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34" w:history="1">
        <w:r w:rsidRPr="000E195C">
          <w:rPr>
            <w:rFonts w:ascii="Arial" w:hAnsi="Arial" w:cs="Arial"/>
            <w:color w:val="0000FF"/>
            <w:sz w:val="28"/>
            <w:szCs w:val="28"/>
          </w:rPr>
          <w:t>приложению</w:t>
        </w:r>
      </w:hyperlink>
      <w:r w:rsidRPr="000E195C">
        <w:rPr>
          <w:rFonts w:ascii="Arial" w:hAnsi="Arial" w:cs="Arial"/>
          <w:sz w:val="28"/>
          <w:szCs w:val="28"/>
        </w:rPr>
        <w:t>.</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Председатель Правительства</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Российской Федерации</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М.МИШУСТИН</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right"/>
        <w:outlineLvl w:val="0"/>
        <w:rPr>
          <w:rFonts w:ascii="Arial" w:hAnsi="Arial" w:cs="Arial"/>
          <w:sz w:val="28"/>
          <w:szCs w:val="28"/>
        </w:rPr>
      </w:pPr>
      <w:r w:rsidRPr="000E195C">
        <w:rPr>
          <w:rFonts w:ascii="Arial" w:hAnsi="Arial" w:cs="Arial"/>
          <w:sz w:val="28"/>
          <w:szCs w:val="28"/>
        </w:rPr>
        <w:t>Утверждены</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постановлением Правительства</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Российской Федерации</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от 2 ноября 2021 г. N 1909</w:t>
      </w:r>
    </w:p>
    <w:p w:rsidR="00E06A4C" w:rsidRPr="000E195C" w:rsidRDefault="00E06A4C" w:rsidP="000E195C">
      <w:pPr>
        <w:pStyle w:val="ConsPlusNormal"/>
        <w:ind w:firstLine="709"/>
        <w:jc w:val="both"/>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6A4C" w:rsidRPr="000E195C">
        <w:tc>
          <w:tcPr>
            <w:tcW w:w="60" w:type="dxa"/>
            <w:tcBorders>
              <w:top w:val="nil"/>
              <w:left w:val="nil"/>
              <w:bottom w:val="nil"/>
              <w:right w:val="nil"/>
            </w:tcBorders>
            <w:shd w:val="clear" w:color="auto" w:fill="CED3F1"/>
            <w:tcMar>
              <w:top w:w="0" w:type="dxa"/>
              <w:left w:w="0" w:type="dxa"/>
              <w:bottom w:w="0" w:type="dxa"/>
              <w:right w:w="0" w:type="dxa"/>
            </w:tcMar>
          </w:tcPr>
          <w:p w:rsidR="00E06A4C" w:rsidRPr="000E195C" w:rsidRDefault="00E06A4C" w:rsidP="000E195C">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06A4C" w:rsidRPr="000E195C" w:rsidRDefault="00E06A4C" w:rsidP="000E195C">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6A4C" w:rsidRPr="000E195C" w:rsidRDefault="00E06A4C" w:rsidP="000E195C">
            <w:pPr>
              <w:pStyle w:val="ConsPlusNormal"/>
              <w:ind w:firstLine="709"/>
              <w:jc w:val="both"/>
              <w:rPr>
                <w:rFonts w:ascii="Arial" w:hAnsi="Arial" w:cs="Arial"/>
                <w:sz w:val="28"/>
                <w:szCs w:val="28"/>
              </w:rPr>
            </w:pPr>
            <w:proofErr w:type="spellStart"/>
            <w:r w:rsidRPr="000E195C">
              <w:rPr>
                <w:rFonts w:ascii="Arial" w:hAnsi="Arial" w:cs="Arial"/>
                <w:color w:val="392C69"/>
                <w:sz w:val="28"/>
                <w:szCs w:val="28"/>
              </w:rPr>
              <w:t>КонсультантПлюс</w:t>
            </w:r>
            <w:proofErr w:type="spellEnd"/>
            <w:r w:rsidRPr="000E195C">
              <w:rPr>
                <w:rFonts w:ascii="Arial" w:hAnsi="Arial" w:cs="Arial"/>
                <w:color w:val="392C69"/>
                <w:sz w:val="28"/>
                <w:szCs w:val="28"/>
              </w:rPr>
              <w:t>: примечание.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color w:val="392C69"/>
                <w:sz w:val="28"/>
                <w:szCs w:val="28"/>
              </w:rPr>
              <w:t xml:space="preserve">См. также </w:t>
            </w:r>
            <w:hyperlink r:id="rId8" w:history="1">
              <w:r w:rsidRPr="000E195C">
                <w:rPr>
                  <w:rFonts w:ascii="Arial" w:hAnsi="Arial" w:cs="Arial"/>
                  <w:color w:val="0000FF"/>
                  <w:sz w:val="28"/>
                  <w:szCs w:val="28"/>
                </w:rPr>
                <w:t>Временные правила</w:t>
              </w:r>
            </w:hyperlink>
            <w:r w:rsidRPr="000E195C">
              <w:rPr>
                <w:rFonts w:ascii="Arial" w:hAnsi="Arial" w:cs="Arial"/>
                <w:color w:val="392C69"/>
                <w:sz w:val="28"/>
                <w:szCs w:val="28"/>
              </w:rPr>
              <w:t xml:space="preserve"> регистрации граждан в целях поиска подходящей работы и в качестве безработных, осуществления социальных выплат гражданам, признанным безработными, утв. Постановлением Правительства РФ от 08.04.2020 N 460.</w:t>
            </w:r>
          </w:p>
        </w:tc>
        <w:tc>
          <w:tcPr>
            <w:tcW w:w="113" w:type="dxa"/>
            <w:tcBorders>
              <w:top w:val="nil"/>
              <w:left w:val="nil"/>
              <w:bottom w:val="nil"/>
              <w:right w:val="nil"/>
            </w:tcBorders>
            <w:shd w:val="clear" w:color="auto" w:fill="F4F3F8"/>
            <w:tcMar>
              <w:top w:w="0" w:type="dxa"/>
              <w:left w:w="0" w:type="dxa"/>
              <w:bottom w:w="0" w:type="dxa"/>
              <w:right w:w="0" w:type="dxa"/>
            </w:tcMar>
          </w:tcPr>
          <w:p w:rsidR="00E06A4C" w:rsidRPr="000E195C" w:rsidRDefault="00E06A4C" w:rsidP="000E195C">
            <w:pPr>
              <w:spacing w:after="0" w:line="240" w:lineRule="auto"/>
              <w:ind w:firstLine="709"/>
              <w:rPr>
                <w:rFonts w:ascii="Arial" w:hAnsi="Arial" w:cs="Arial"/>
                <w:sz w:val="28"/>
                <w:szCs w:val="28"/>
              </w:rPr>
            </w:pPr>
          </w:p>
        </w:tc>
      </w:tr>
    </w:tbl>
    <w:p w:rsidR="00E06A4C" w:rsidRPr="000E195C" w:rsidRDefault="00E06A4C" w:rsidP="000E195C">
      <w:pPr>
        <w:pStyle w:val="ConsPlusTitle"/>
        <w:ind w:firstLine="709"/>
        <w:jc w:val="center"/>
        <w:rPr>
          <w:rFonts w:ascii="Arial" w:hAnsi="Arial" w:cs="Arial"/>
          <w:sz w:val="28"/>
          <w:szCs w:val="28"/>
        </w:rPr>
      </w:pPr>
      <w:bookmarkStart w:id="0" w:name="P41"/>
      <w:bookmarkEnd w:id="0"/>
      <w:r w:rsidRPr="000E195C">
        <w:rPr>
          <w:rFonts w:ascii="Arial" w:hAnsi="Arial" w:cs="Arial"/>
          <w:sz w:val="28"/>
          <w:szCs w:val="28"/>
        </w:rPr>
        <w:t>ПРАВИЛА РЕГИСТРАЦИИ ГРАЖДАН В ЦЕЛЯХ ПОИСКА ПОДХОДЯЩЕЙ РАБОТЫ</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 Настоящие Правила регулируют порядок регистрации граждан, обратившихся в государственные учреждения службы </w:t>
      </w:r>
      <w:r w:rsidRPr="000E195C">
        <w:rPr>
          <w:rFonts w:ascii="Arial" w:hAnsi="Arial" w:cs="Arial"/>
          <w:sz w:val="28"/>
          <w:szCs w:val="28"/>
        </w:rPr>
        <w:lastRenderedPageBreak/>
        <w:t>занятости населения (далее - центры занятости населения) за содействием в поиске подходящей работы (далее - граждане, обратившиеся в центр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 Порядок регистрации граждан, обратившихся в центры занятости населения, включает в себя постановку на регистрационный учет граждан в целях поиска подходящей работы,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 (далее - регистрационный учет).</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3.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осуществляются: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а) в случае направления заявления о предоставлении государственной услуги по содействию в поиске подходящей работы (далее - заявление) с использованием Единой цифровой платформы в сфере занятости и трудовых отношений "Работа в России" (далее -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4. Постановка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5. 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Гражданину, обратившемуся в центр занятости населения, направляется уведомление о необходимости </w:t>
      </w:r>
      <w:r w:rsidRPr="000E195C">
        <w:rPr>
          <w:rFonts w:ascii="Arial" w:hAnsi="Arial" w:cs="Arial"/>
          <w:sz w:val="28"/>
          <w:szCs w:val="28"/>
        </w:rPr>
        <w:lastRenderedPageBreak/>
        <w:t>направления резюме в установленный срок.</w:t>
      </w:r>
    </w:p>
    <w:p w:rsidR="00E06A4C" w:rsidRPr="000E195C" w:rsidRDefault="00E06A4C" w:rsidP="000E195C">
      <w:pPr>
        <w:pStyle w:val="ConsPlusNormal"/>
        <w:ind w:firstLine="709"/>
        <w:jc w:val="both"/>
        <w:rPr>
          <w:rFonts w:ascii="Arial" w:hAnsi="Arial" w:cs="Arial"/>
          <w:sz w:val="28"/>
          <w:szCs w:val="28"/>
        </w:rPr>
      </w:pPr>
      <w:bookmarkStart w:id="1" w:name="P52"/>
      <w:bookmarkEnd w:id="1"/>
      <w:r w:rsidRPr="000E195C">
        <w:rPr>
          <w:rFonts w:ascii="Arial" w:hAnsi="Arial" w:cs="Arial"/>
          <w:sz w:val="28"/>
          <w:szCs w:val="28"/>
        </w:rPr>
        <w:t>В заявлении гражданин, обратившийся в центр занятости населения, указывает, претендует ли он на признание его безработным.</w:t>
      </w:r>
    </w:p>
    <w:p w:rsidR="00E06A4C" w:rsidRPr="000E195C" w:rsidRDefault="00E06A4C" w:rsidP="000E195C">
      <w:pPr>
        <w:pStyle w:val="ConsPlusNormal"/>
        <w:ind w:firstLine="709"/>
        <w:jc w:val="both"/>
        <w:rPr>
          <w:rFonts w:ascii="Arial" w:hAnsi="Arial" w:cs="Arial"/>
          <w:sz w:val="28"/>
          <w:szCs w:val="28"/>
        </w:rPr>
      </w:pPr>
      <w:bookmarkStart w:id="2" w:name="P53"/>
      <w:bookmarkEnd w:id="2"/>
      <w:r w:rsidRPr="000E195C">
        <w:rPr>
          <w:rFonts w:ascii="Arial" w:hAnsi="Arial" w:cs="Arial"/>
          <w:sz w:val="28"/>
          <w:szCs w:val="28"/>
        </w:rPr>
        <w:t>6. Регистрации в целях поиска подходящей работы подлежат граждане: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указавшие в заявлении, что не претендуют на признание себя безработными, - независимо от места их жительства в Российской Федерации, а также пребывания на территории Российской Федерации;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указавшие в заявлении, что претендуют на признание себя безработными, - по месту жительства.</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 xml:space="preserve">Для изменения информации, предусмотренной </w:t>
      </w:r>
      <w:hyperlink w:anchor="P52" w:history="1">
        <w:r w:rsidRPr="000E195C">
          <w:rPr>
            <w:rFonts w:ascii="Arial" w:hAnsi="Arial" w:cs="Arial"/>
            <w:color w:val="0000FF"/>
            <w:sz w:val="28"/>
            <w:szCs w:val="28"/>
          </w:rPr>
          <w:t>абзацем третьим пункта 5</w:t>
        </w:r>
      </w:hyperlink>
      <w:r w:rsidRPr="000E195C">
        <w:rPr>
          <w:rFonts w:ascii="Arial" w:hAnsi="Arial" w:cs="Arial"/>
          <w:sz w:val="28"/>
          <w:szCs w:val="28"/>
        </w:rPr>
        <w:t xml:space="preserve"> настоящих Правил, гражданин, обратившийся в центр занятости населения, имеет право в любое время (независимо от даты принятия заявления центром занятости населения) отозвать заявление с использованием единой цифровой платформы, единого портала или регионального портала и направить новое заявление в электронной форме в порядке, предусмотренном настоящими Правилами.</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7. </w:t>
      </w:r>
      <w:proofErr w:type="gramStart"/>
      <w:r w:rsidRPr="000E195C">
        <w:rPr>
          <w:rFonts w:ascii="Arial" w:hAnsi="Arial" w:cs="Arial"/>
          <w:sz w:val="28"/>
          <w:szCs w:val="28"/>
        </w:rPr>
        <w:t xml:space="preserve">Заявление и резюме в электронной форме подписываются гражданином, обратившимся в центр занятости населения, простой электронной подписью, ключ которой получен в соответствии с </w:t>
      </w:r>
      <w:hyperlink r:id="rId9" w:history="1">
        <w:r w:rsidRPr="000E195C">
          <w:rPr>
            <w:rFonts w:ascii="Arial" w:hAnsi="Arial" w:cs="Arial"/>
            <w:color w:val="0000FF"/>
            <w:sz w:val="28"/>
            <w:szCs w:val="28"/>
          </w:rPr>
          <w:t>Правилами</w:t>
        </w:r>
      </w:hyperlink>
      <w:r w:rsidRPr="000E195C">
        <w:rPr>
          <w:rFonts w:ascii="Arial" w:hAnsi="Arial" w:cs="Arial"/>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w:t>
      </w:r>
      <w:proofErr w:type="gramEnd"/>
      <w:r w:rsidRPr="000E195C">
        <w:rPr>
          <w:rFonts w:ascii="Arial" w:hAnsi="Arial" w:cs="Arial"/>
          <w:sz w:val="28"/>
          <w:szCs w:val="28"/>
        </w:rPr>
        <w:t xml:space="preserve"> </w:t>
      </w:r>
      <w:proofErr w:type="gramStart"/>
      <w:r w:rsidRPr="000E195C">
        <w:rPr>
          <w:rFonts w:ascii="Arial" w:hAnsi="Arial" w:cs="Arial"/>
          <w:sz w:val="28"/>
          <w:szCs w:val="28"/>
        </w:rPr>
        <w:t>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8. Формы заявления и резюме утверждаются Министерством труда и социальной защиты Российской Федерации.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9. 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rsidR="00E06A4C" w:rsidRPr="000E195C" w:rsidRDefault="00E06A4C" w:rsidP="000E195C">
      <w:pPr>
        <w:pStyle w:val="ConsPlusNormal"/>
        <w:ind w:firstLine="709"/>
        <w:jc w:val="both"/>
        <w:rPr>
          <w:rFonts w:ascii="Arial" w:hAnsi="Arial" w:cs="Arial"/>
          <w:sz w:val="28"/>
          <w:szCs w:val="28"/>
        </w:rPr>
      </w:pPr>
      <w:bookmarkStart w:id="3" w:name="P60"/>
      <w:bookmarkEnd w:id="3"/>
      <w:r w:rsidRPr="000E195C">
        <w:rPr>
          <w:rFonts w:ascii="Arial" w:hAnsi="Arial" w:cs="Arial"/>
          <w:sz w:val="28"/>
          <w:szCs w:val="28"/>
        </w:rPr>
        <w:t xml:space="preserve">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 единого портала или </w:t>
      </w:r>
      <w:r w:rsidRPr="000E195C">
        <w:rPr>
          <w:rFonts w:ascii="Arial" w:hAnsi="Arial" w:cs="Arial"/>
          <w:sz w:val="28"/>
          <w:szCs w:val="28"/>
        </w:rPr>
        <w:lastRenderedPageBreak/>
        <w:t>регионального портала и направляет новое заявление в электронной форме в порядке, предусмотренном настоящими Правилами.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11. 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rsidR="00E06A4C" w:rsidRPr="000E195C" w:rsidRDefault="00E06A4C" w:rsidP="000E195C">
      <w:pPr>
        <w:pStyle w:val="ConsPlusNormal"/>
        <w:ind w:firstLine="709"/>
        <w:jc w:val="both"/>
        <w:rPr>
          <w:rFonts w:ascii="Arial" w:hAnsi="Arial" w:cs="Arial"/>
          <w:sz w:val="28"/>
          <w:szCs w:val="28"/>
        </w:rPr>
      </w:pPr>
      <w:bookmarkStart w:id="4" w:name="P63"/>
      <w:bookmarkEnd w:id="4"/>
      <w:r w:rsidRPr="000E195C">
        <w:rPr>
          <w:rFonts w:ascii="Arial" w:hAnsi="Arial" w:cs="Arial"/>
          <w:sz w:val="28"/>
          <w:szCs w:val="28"/>
        </w:rPr>
        <w:t xml:space="preserve">12. В </w:t>
      </w:r>
      <w:proofErr w:type="gramStart"/>
      <w:r w:rsidRPr="000E195C">
        <w:rPr>
          <w:rFonts w:ascii="Arial" w:hAnsi="Arial" w:cs="Arial"/>
          <w:sz w:val="28"/>
          <w:szCs w:val="28"/>
        </w:rPr>
        <w:t>случае</w:t>
      </w:r>
      <w:proofErr w:type="gramEnd"/>
      <w:r w:rsidRPr="000E195C">
        <w:rPr>
          <w:rFonts w:ascii="Arial" w:hAnsi="Arial" w:cs="Arial"/>
          <w:sz w:val="28"/>
          <w:szCs w:val="28"/>
        </w:rPr>
        <w:t xml:space="preserve">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13. Уведомление о принятии заявления направляется гражданину, обратившемуся в центр занятости населения, в день его принятия.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14. Основаниями для отказа центром занятости населения в принятии заявления гражданина, обратившегося в центр занятости населения, являются: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а) </w:t>
      </w:r>
      <w:proofErr w:type="spellStart"/>
      <w:r w:rsidRPr="000E195C">
        <w:rPr>
          <w:rFonts w:ascii="Arial" w:hAnsi="Arial" w:cs="Arial"/>
          <w:sz w:val="28"/>
          <w:szCs w:val="28"/>
        </w:rPr>
        <w:t>ненаправление</w:t>
      </w:r>
      <w:proofErr w:type="spellEnd"/>
      <w:r w:rsidRPr="000E195C">
        <w:rPr>
          <w:rFonts w:ascii="Arial" w:hAnsi="Arial" w:cs="Arial"/>
          <w:sz w:val="28"/>
          <w:szCs w:val="28"/>
        </w:rPr>
        <w:t xml:space="preserve"> гражданином, обратившимся в центр занятости населения, резюме в центр занятости населения в установленный срок. Уведомление об отказе в приеме заявления направляется такому гражданину на 4-й день со дня направления им заявления;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б) 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в) неявка гражданина, обратившегося в центр занятости населения, в установленный срок в центр занятости населения в соответствии с </w:t>
      </w:r>
      <w:hyperlink w:anchor="P63" w:history="1">
        <w:r w:rsidRPr="000E195C">
          <w:rPr>
            <w:rFonts w:ascii="Arial" w:hAnsi="Arial" w:cs="Arial"/>
            <w:color w:val="0000FF"/>
            <w:sz w:val="28"/>
            <w:szCs w:val="28"/>
          </w:rPr>
          <w:t>пунктом 12</w:t>
        </w:r>
      </w:hyperlink>
      <w:r w:rsidRPr="000E195C">
        <w:rPr>
          <w:rFonts w:ascii="Arial" w:hAnsi="Arial" w:cs="Arial"/>
          <w:sz w:val="28"/>
          <w:szCs w:val="28"/>
        </w:rPr>
        <w:t xml:space="preserve"> настоящих Правил. Уведомление об отказе в приеме заявления направляется такому гражданину не позднее следующего рабочего дня по истечении срока, установленного для </w:t>
      </w:r>
      <w:r w:rsidRPr="000E195C">
        <w:rPr>
          <w:rFonts w:ascii="Arial" w:hAnsi="Arial" w:cs="Arial"/>
          <w:sz w:val="28"/>
          <w:szCs w:val="28"/>
        </w:rPr>
        <w:lastRenderedPageBreak/>
        <w:t>личного посещения центра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15. Центр занятости населения осуществляет постановку гражданина, обратившегося в центр занятости населения, на регистрационный учет путем внесения в регистр получателей государственных услуг в сфере занятости населения сведений, содержащихся в заявлении и резюме, не позднее одного рабочего дня после принятия заявления.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Днем постановки на регистрационный учет является день принятия заявления.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16. </w:t>
      </w:r>
      <w:proofErr w:type="gramStart"/>
      <w:r w:rsidRPr="000E195C">
        <w:rPr>
          <w:rFonts w:ascii="Arial" w:hAnsi="Arial" w:cs="Arial"/>
          <w:sz w:val="28"/>
          <w:szCs w:val="28"/>
        </w:rPr>
        <w:t>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работы.</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Гражданам, обратившимся в центр занятости населения,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При личном посещении центра занятости населения такой гражданин предъявляет паспорт или документ, его заменяющий.</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17. </w:t>
      </w:r>
      <w:proofErr w:type="gramStart"/>
      <w:r w:rsidRPr="000E195C">
        <w:rPr>
          <w:rFonts w:ascii="Arial" w:hAnsi="Arial" w:cs="Arial"/>
          <w:sz w:val="28"/>
          <w:szCs w:val="28"/>
        </w:rPr>
        <w:t>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 обратившегося в центр занятости</w:t>
      </w:r>
      <w:proofErr w:type="gramEnd"/>
      <w:r w:rsidRPr="000E195C">
        <w:rPr>
          <w:rFonts w:ascii="Arial" w:hAnsi="Arial" w:cs="Arial"/>
          <w:sz w:val="28"/>
          <w:szCs w:val="28"/>
        </w:rPr>
        <w:t xml:space="preserve"> населения, завершение прохождения им процедуры регистрации в указанной системе.</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 xml:space="preserve">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его обращение в центр занятости населения за содействием в подаче </w:t>
      </w:r>
      <w:r w:rsidRPr="000E195C">
        <w:rPr>
          <w:rFonts w:ascii="Arial" w:hAnsi="Arial" w:cs="Arial"/>
          <w:sz w:val="28"/>
          <w:szCs w:val="28"/>
        </w:rPr>
        <w:lastRenderedPageBreak/>
        <w:t>заявления и резюме, а также оценка резюме (по его желанию</w:t>
      </w:r>
      <w:proofErr w:type="gramEnd"/>
      <w:r w:rsidRPr="000E195C">
        <w:rPr>
          <w:rFonts w:ascii="Arial" w:hAnsi="Arial" w:cs="Arial"/>
          <w:sz w:val="28"/>
          <w:szCs w:val="28"/>
        </w:rPr>
        <w:t>), постановка на регистрационный учет и поиск подходящей работы (вакансий) осуществляются в день обращения.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услуги по содействию в поиске подходящей работы, в том числе о сроках направления такому гражданину соответствующих уведомлений.</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настоящими Правилами.</w:t>
      </w:r>
    </w:p>
    <w:p w:rsidR="00E06A4C" w:rsidRPr="000E195C" w:rsidRDefault="00E06A4C" w:rsidP="000E195C">
      <w:pPr>
        <w:pStyle w:val="ConsPlusNormal"/>
        <w:ind w:firstLine="709"/>
        <w:jc w:val="both"/>
        <w:rPr>
          <w:rFonts w:ascii="Arial" w:hAnsi="Arial" w:cs="Arial"/>
          <w:sz w:val="28"/>
          <w:szCs w:val="28"/>
        </w:rPr>
      </w:pPr>
      <w:bookmarkStart w:id="5" w:name="P79"/>
      <w:bookmarkEnd w:id="5"/>
      <w:r w:rsidRPr="000E195C">
        <w:rPr>
          <w:rFonts w:ascii="Arial" w:hAnsi="Arial" w:cs="Arial"/>
          <w:sz w:val="28"/>
          <w:szCs w:val="28"/>
        </w:rPr>
        <w:t xml:space="preserve">19. </w:t>
      </w:r>
      <w:proofErr w:type="gramStart"/>
      <w:r w:rsidRPr="000E195C">
        <w:rPr>
          <w:rFonts w:ascii="Arial" w:hAnsi="Arial" w:cs="Arial"/>
          <w:sz w:val="28"/>
          <w:szCs w:val="28"/>
        </w:rPr>
        <w:t>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в том числе путем направления</w:t>
      </w:r>
      <w:proofErr w:type="gramEnd"/>
      <w:r w:rsidRPr="000E195C">
        <w:rPr>
          <w:rFonts w:ascii="Arial" w:hAnsi="Arial" w:cs="Arial"/>
          <w:sz w:val="28"/>
          <w:szCs w:val="28"/>
        </w:rPr>
        <w:t xml:space="preserve"> межведомственных запросов с использованием единой системы межведомственного электронного взаимодействия.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Зарегистрированные граждане вправе по собственной инициативе предоставить в центр занятости населения документы, подтверждающие указанные сведения.</w:t>
      </w:r>
    </w:p>
    <w:p w:rsidR="00E06A4C" w:rsidRPr="000E195C" w:rsidRDefault="00E06A4C" w:rsidP="000E195C">
      <w:pPr>
        <w:pStyle w:val="ConsPlusNormal"/>
        <w:ind w:firstLine="709"/>
        <w:jc w:val="both"/>
        <w:rPr>
          <w:rFonts w:ascii="Arial" w:hAnsi="Arial" w:cs="Arial"/>
          <w:sz w:val="28"/>
          <w:szCs w:val="28"/>
        </w:rPr>
      </w:pPr>
      <w:bookmarkStart w:id="6" w:name="P81"/>
      <w:bookmarkEnd w:id="6"/>
      <w:r w:rsidRPr="000E195C">
        <w:rPr>
          <w:rFonts w:ascii="Arial" w:hAnsi="Arial" w:cs="Arial"/>
          <w:sz w:val="28"/>
          <w:szCs w:val="28"/>
        </w:rPr>
        <w:t xml:space="preserve">20. Зарегистрированный гражданин лично представляет документы, предусмотренные </w:t>
      </w:r>
      <w:hyperlink r:id="rId10" w:history="1">
        <w:r w:rsidRPr="000E195C">
          <w:rPr>
            <w:rFonts w:ascii="Arial" w:hAnsi="Arial" w:cs="Arial"/>
            <w:color w:val="0000FF"/>
            <w:sz w:val="28"/>
            <w:szCs w:val="28"/>
          </w:rPr>
          <w:t>частью 6 статьи 7</w:t>
        </w:r>
      </w:hyperlink>
      <w:r w:rsidRPr="000E195C">
        <w:rPr>
          <w:rFonts w:ascii="Arial" w:hAnsi="Arial" w:cs="Arial"/>
          <w:sz w:val="28"/>
          <w:szCs w:val="28"/>
        </w:rPr>
        <w:t xml:space="preserve"> Федерального закона "Об организации предоставления государственных и муниципальных услуг", в том числе: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w:t>
      </w:r>
      <w:r w:rsidRPr="000E195C">
        <w:rPr>
          <w:rFonts w:ascii="Arial" w:hAnsi="Arial" w:cs="Arial"/>
          <w:sz w:val="28"/>
          <w:szCs w:val="28"/>
        </w:rPr>
        <w:lastRenderedPageBreak/>
        <w:t>язык.</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В случаях, предусмотренных </w:t>
      </w:r>
      <w:hyperlink r:id="rId11" w:history="1">
        <w:r w:rsidRPr="000E195C">
          <w:rPr>
            <w:rFonts w:ascii="Arial" w:hAnsi="Arial" w:cs="Arial"/>
            <w:color w:val="0000FF"/>
            <w:sz w:val="28"/>
            <w:szCs w:val="28"/>
          </w:rPr>
          <w:t>пунктом 3</w:t>
        </w:r>
      </w:hyperlink>
      <w:r w:rsidRPr="000E195C">
        <w:rPr>
          <w:rFonts w:ascii="Arial" w:hAnsi="Arial" w:cs="Arial"/>
          <w:sz w:val="28"/>
          <w:szCs w:val="28"/>
        </w:rPr>
        <w:t xml:space="preserve"> Правил исчисления среднего заработка по последнему месту работы (службы), утвержденных постановлением Правительства Российской Федерации от 14 сентября 2021 г. N 1552 "Об утверждении Правил исчисления среднего заработка по последнему месту работы (службы)", зарегистрированный гражданин представляет </w:t>
      </w:r>
      <w:hyperlink r:id="rId12" w:history="1">
        <w:r w:rsidRPr="000E195C">
          <w:rPr>
            <w:rFonts w:ascii="Arial" w:hAnsi="Arial" w:cs="Arial"/>
            <w:color w:val="0000FF"/>
            <w:sz w:val="28"/>
            <w:szCs w:val="28"/>
          </w:rPr>
          <w:t>справку</w:t>
        </w:r>
      </w:hyperlink>
      <w:r w:rsidRPr="000E195C">
        <w:rPr>
          <w:rFonts w:ascii="Arial" w:hAnsi="Arial" w:cs="Arial"/>
          <w:sz w:val="28"/>
          <w:szCs w:val="28"/>
        </w:rPr>
        <w:t xml:space="preserve"> о среднем заработке по последнему месту работы (службы).</w:t>
      </w:r>
    </w:p>
    <w:p w:rsidR="00E06A4C" w:rsidRPr="000E195C" w:rsidRDefault="00E06A4C" w:rsidP="000E195C">
      <w:pPr>
        <w:pStyle w:val="ConsPlusNormal"/>
        <w:ind w:firstLine="709"/>
        <w:jc w:val="both"/>
        <w:rPr>
          <w:rFonts w:ascii="Arial" w:hAnsi="Arial" w:cs="Arial"/>
          <w:sz w:val="28"/>
          <w:szCs w:val="28"/>
        </w:rPr>
      </w:pPr>
      <w:bookmarkStart w:id="7" w:name="P86"/>
      <w:bookmarkEnd w:id="7"/>
      <w:r w:rsidRPr="000E195C">
        <w:rPr>
          <w:rFonts w:ascii="Arial" w:hAnsi="Arial" w:cs="Arial"/>
          <w:sz w:val="28"/>
          <w:szCs w:val="28"/>
        </w:rPr>
        <w:t>21. Зарегистрированный гражданин может лично представить документы, подтверждающие: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а) отнесение его к категории граждан, испытывающих трудности в поиске работы, предусмотренной </w:t>
      </w:r>
      <w:hyperlink r:id="rId13" w:history="1">
        <w:r w:rsidRPr="000E195C">
          <w:rPr>
            <w:rFonts w:ascii="Arial" w:hAnsi="Arial" w:cs="Arial"/>
            <w:color w:val="0000FF"/>
            <w:sz w:val="28"/>
            <w:szCs w:val="28"/>
          </w:rPr>
          <w:t>статьей 5</w:t>
        </w:r>
      </w:hyperlink>
      <w:r w:rsidRPr="000E195C">
        <w:rPr>
          <w:rFonts w:ascii="Arial" w:hAnsi="Arial" w:cs="Arial"/>
          <w:sz w:val="28"/>
          <w:szCs w:val="28"/>
        </w:rPr>
        <w:t xml:space="preserve"> Закона Российской Федерации "О занятости населения в Российской Федерации", а также содержащие сведения: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об освобождении из учреждений, исполняющих наказание в виде лишения свободы;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об отнесении к категории беженцев или вынужденных переселенцев;</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об увольнении с военной службы или о родстве с гражданином, уволенным с военной службы;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об отнесении к категории одиноких и многодетных родителей, воспитывающих несовершеннолетних детей, детей-инвалидов;</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об отнесении к категории граждан, подвергшихся воздействию радиации вследствие чернобыльской и других радиационных аварий и катастроф;</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б) сведения об ученых степенях и ученых званиях зарегистрированного гражданина;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22. Центр занятости населения подтверждает получение от зарегистрированного гражданина документов, предусмотренных </w:t>
      </w:r>
      <w:hyperlink w:anchor="P81" w:history="1">
        <w:r w:rsidRPr="000E195C">
          <w:rPr>
            <w:rFonts w:ascii="Arial" w:hAnsi="Arial" w:cs="Arial"/>
            <w:color w:val="0000FF"/>
            <w:sz w:val="28"/>
            <w:szCs w:val="28"/>
          </w:rPr>
          <w:t>пунктами 20</w:t>
        </w:r>
      </w:hyperlink>
      <w:r w:rsidRPr="000E195C">
        <w:rPr>
          <w:rFonts w:ascii="Arial" w:hAnsi="Arial" w:cs="Arial"/>
          <w:sz w:val="28"/>
          <w:szCs w:val="28"/>
        </w:rPr>
        <w:t xml:space="preserve"> и </w:t>
      </w:r>
      <w:hyperlink w:anchor="P86" w:history="1">
        <w:r w:rsidRPr="000E195C">
          <w:rPr>
            <w:rFonts w:ascii="Arial" w:hAnsi="Arial" w:cs="Arial"/>
            <w:color w:val="0000FF"/>
            <w:sz w:val="28"/>
            <w:szCs w:val="28"/>
          </w:rPr>
          <w:t>21</w:t>
        </w:r>
      </w:hyperlink>
      <w:r w:rsidRPr="000E195C">
        <w:rPr>
          <w:rFonts w:ascii="Arial" w:hAnsi="Arial" w:cs="Arial"/>
          <w:sz w:val="28"/>
          <w:szCs w:val="28"/>
        </w:rPr>
        <w:t xml:space="preserve"> настоящих Правил, путем направления ему соответствующего уведомления в день представления им документов.</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23. Поиск подходящей работы осуществляется на территории того субъекта Российской Федерации, в центр занятости населения которого подано заявление.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случае отсутствия подходящей работы гражданам, обратившимся в центр занятости населения, с их согласия может быть предложена работа в другом субъекте Российской Федерации.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Гражданин, обратившийся в центр занятости населения, вправе также в заявлении 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Российской Федерации.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24.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w:t>
      </w:r>
      <w:r w:rsidRPr="000E195C">
        <w:rPr>
          <w:rFonts w:ascii="Arial" w:hAnsi="Arial" w:cs="Arial"/>
          <w:sz w:val="28"/>
          <w:szCs w:val="28"/>
        </w:rPr>
        <w:lastRenderedPageBreak/>
        <w:t>зарегистрированным гражданам с использованием единой цифровой платформы перечень предложений подходящей работы (вакансий).</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25. 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w:t>
      </w:r>
      <w:proofErr w:type="gramStart"/>
      <w:r w:rsidRPr="000E195C">
        <w:rPr>
          <w:rFonts w:ascii="Arial" w:hAnsi="Arial" w:cs="Arial"/>
          <w:sz w:val="28"/>
          <w:szCs w:val="28"/>
        </w:rPr>
        <w:t>даты посещения центра занятости населения</w:t>
      </w:r>
      <w:proofErr w:type="gramEnd"/>
      <w:r w:rsidRPr="000E195C">
        <w:rPr>
          <w:rFonts w:ascii="Arial" w:hAnsi="Arial" w:cs="Arial"/>
          <w:sz w:val="28"/>
          <w:szCs w:val="28"/>
        </w:rPr>
        <w:t xml:space="preserve"> направляется зарегистрированному гражданину в день его постановки на регистрационный учет.</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26. </w:t>
      </w:r>
      <w:proofErr w:type="gramStart"/>
      <w:r w:rsidRPr="000E195C">
        <w:rPr>
          <w:rFonts w:ascii="Arial" w:hAnsi="Arial" w:cs="Arial"/>
          <w:sz w:val="28"/>
          <w:szCs w:val="28"/>
        </w:rPr>
        <w:t>Зарегистрированному гражданину каждый следующий перечень предложений подходящей работы (вакансий)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w:t>
      </w:r>
      <w:proofErr w:type="gramEnd"/>
      <w:r w:rsidRPr="000E195C">
        <w:rPr>
          <w:rFonts w:ascii="Arial" w:hAnsi="Arial" w:cs="Arial"/>
          <w:sz w:val="28"/>
          <w:szCs w:val="28"/>
        </w:rPr>
        <w:t xml:space="preserve"> работу в случае отсутствия у работодателя регистрации на единой цифровой платформе.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27.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28. Снятие с регистрационного учета зарегистрированных граждан осуществляется центрами занятости населения в следующих случаях:</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а) трудоустройство зарегистрированного гражданина;</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б) 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w:t>
      </w:r>
      <w:r w:rsidRPr="000E195C">
        <w:rPr>
          <w:rFonts w:ascii="Arial" w:hAnsi="Arial" w:cs="Arial"/>
          <w:sz w:val="28"/>
          <w:szCs w:val="28"/>
        </w:rPr>
        <w:lastRenderedPageBreak/>
        <w:t>в том числе через единый портал или региональный портал;</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г) отказ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 с использованием регионального портала (при направлении заявления через региональный портал). Отзыв зарегистрированным гражданином заявления в случаях, предусмотренных </w:t>
      </w:r>
      <w:hyperlink w:anchor="P53" w:history="1">
        <w:r w:rsidRPr="000E195C">
          <w:rPr>
            <w:rFonts w:ascii="Arial" w:hAnsi="Arial" w:cs="Arial"/>
            <w:color w:val="0000FF"/>
            <w:sz w:val="28"/>
            <w:szCs w:val="28"/>
          </w:rPr>
          <w:t>пунктами 6</w:t>
        </w:r>
      </w:hyperlink>
      <w:r w:rsidRPr="000E195C">
        <w:rPr>
          <w:rFonts w:ascii="Arial" w:hAnsi="Arial" w:cs="Arial"/>
          <w:sz w:val="28"/>
          <w:szCs w:val="28"/>
        </w:rPr>
        <w:t xml:space="preserve"> и </w:t>
      </w:r>
      <w:hyperlink w:anchor="P60" w:history="1">
        <w:r w:rsidRPr="000E195C">
          <w:rPr>
            <w:rFonts w:ascii="Arial" w:hAnsi="Arial" w:cs="Arial"/>
            <w:color w:val="0000FF"/>
            <w:sz w:val="28"/>
            <w:szCs w:val="28"/>
          </w:rPr>
          <w:t>10</w:t>
        </w:r>
      </w:hyperlink>
      <w:r w:rsidRPr="000E195C">
        <w:rPr>
          <w:rFonts w:ascii="Arial" w:hAnsi="Arial" w:cs="Arial"/>
          <w:sz w:val="28"/>
          <w:szCs w:val="28"/>
        </w:rPr>
        <w:t xml:space="preserve"> настоящих Правил, не является отказом от посредничества центра занятости населения;</w:t>
      </w:r>
    </w:p>
    <w:p w:rsidR="00E06A4C" w:rsidRPr="000E195C" w:rsidRDefault="00E06A4C" w:rsidP="000E195C">
      <w:pPr>
        <w:pStyle w:val="ConsPlusNormal"/>
        <w:ind w:firstLine="709"/>
        <w:jc w:val="both"/>
        <w:rPr>
          <w:rFonts w:ascii="Arial" w:hAnsi="Arial" w:cs="Arial"/>
          <w:sz w:val="28"/>
          <w:szCs w:val="28"/>
        </w:rPr>
      </w:pPr>
      <w:proofErr w:type="spellStart"/>
      <w:r w:rsidRPr="000E195C">
        <w:rPr>
          <w:rFonts w:ascii="Arial" w:hAnsi="Arial" w:cs="Arial"/>
          <w:sz w:val="28"/>
          <w:szCs w:val="28"/>
        </w:rPr>
        <w:t>д</w:t>
      </w:r>
      <w:proofErr w:type="spellEnd"/>
      <w:r w:rsidRPr="000E195C">
        <w:rPr>
          <w:rFonts w:ascii="Arial" w:hAnsi="Arial" w:cs="Arial"/>
          <w:sz w:val="28"/>
          <w:szCs w:val="28"/>
        </w:rPr>
        <w:t xml:space="preserve">) отзыв зарегистрированным гражданином заявления в соответствии с </w:t>
      </w:r>
      <w:hyperlink w:anchor="P53" w:history="1">
        <w:r w:rsidRPr="000E195C">
          <w:rPr>
            <w:rFonts w:ascii="Arial" w:hAnsi="Arial" w:cs="Arial"/>
            <w:color w:val="0000FF"/>
            <w:sz w:val="28"/>
            <w:szCs w:val="28"/>
          </w:rPr>
          <w:t>пунктом 6</w:t>
        </w:r>
      </w:hyperlink>
      <w:r w:rsidRPr="000E195C">
        <w:rPr>
          <w:rFonts w:ascii="Arial" w:hAnsi="Arial" w:cs="Arial"/>
          <w:sz w:val="28"/>
          <w:szCs w:val="28"/>
        </w:rPr>
        <w:t xml:space="preserve"> настоящих Правил;</w:t>
      </w:r>
    </w:p>
    <w:p w:rsidR="00E06A4C" w:rsidRPr="000E195C" w:rsidRDefault="00E06A4C" w:rsidP="000E195C">
      <w:pPr>
        <w:pStyle w:val="ConsPlusNormal"/>
        <w:ind w:firstLine="709"/>
        <w:jc w:val="both"/>
        <w:rPr>
          <w:rFonts w:ascii="Arial" w:hAnsi="Arial" w:cs="Arial"/>
          <w:sz w:val="28"/>
          <w:szCs w:val="28"/>
        </w:rPr>
      </w:pPr>
      <w:bookmarkStart w:id="8" w:name="P110"/>
      <w:bookmarkEnd w:id="8"/>
      <w:r w:rsidRPr="000E195C">
        <w:rPr>
          <w:rFonts w:ascii="Arial" w:hAnsi="Arial" w:cs="Arial"/>
          <w:sz w:val="28"/>
          <w:szCs w:val="28"/>
        </w:rPr>
        <w:t>е) смерть зарегистрированного гражданина.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29.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Уведомление о снятии с регистрационного учета направляется зарегистрированному гражданину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110" w:history="1">
        <w:r w:rsidRPr="000E195C">
          <w:rPr>
            <w:rFonts w:ascii="Arial" w:hAnsi="Arial" w:cs="Arial"/>
            <w:color w:val="0000FF"/>
            <w:sz w:val="28"/>
            <w:szCs w:val="28"/>
          </w:rPr>
          <w:t>подпунктом "е" пункта 28</w:t>
        </w:r>
      </w:hyperlink>
      <w:r w:rsidRPr="000E195C">
        <w:rPr>
          <w:rFonts w:ascii="Arial" w:hAnsi="Arial" w:cs="Arial"/>
          <w:sz w:val="28"/>
          <w:szCs w:val="28"/>
        </w:rPr>
        <w:t xml:space="preserve"> настоящих Правил.</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right"/>
        <w:outlineLvl w:val="1"/>
        <w:rPr>
          <w:rFonts w:ascii="Arial" w:hAnsi="Arial" w:cs="Arial"/>
          <w:sz w:val="28"/>
          <w:szCs w:val="28"/>
        </w:rPr>
      </w:pPr>
      <w:r w:rsidRPr="000E195C">
        <w:rPr>
          <w:rFonts w:ascii="Arial" w:hAnsi="Arial" w:cs="Arial"/>
          <w:sz w:val="28"/>
          <w:szCs w:val="28"/>
        </w:rPr>
        <w:t>Приложение</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к Правилам регистрации граждан</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в целях поиска подходящей работы</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ПЕРЕЧЕНЬ</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СВЕДЕНИЙ, ЗАПРАШИВАЕМЫХ ЦЕНТРАМИ ЗАНЯТОСТИ НАСЕЛЕНИЯ</w:t>
      </w:r>
    </w:p>
    <w:p w:rsidR="00E06A4C" w:rsidRPr="000E195C" w:rsidRDefault="00E06A4C" w:rsidP="000E195C">
      <w:pPr>
        <w:pStyle w:val="ConsPlusNormal"/>
        <w:ind w:firstLine="709"/>
        <w:jc w:val="both"/>
        <w:rPr>
          <w:rFonts w:ascii="Arial" w:hAnsi="Arial" w:cs="Arial"/>
          <w:sz w:val="28"/>
          <w:szCs w:val="28"/>
        </w:r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571"/>
        <w:gridCol w:w="4249"/>
        <w:gridCol w:w="4250"/>
      </w:tblGrid>
      <w:tr w:rsidR="00E06A4C" w:rsidRPr="000E195C">
        <w:tc>
          <w:tcPr>
            <w:tcW w:w="571" w:type="dxa"/>
            <w:tcBorders>
              <w:top w:val="single" w:sz="4" w:space="0" w:color="auto"/>
              <w:left w:val="nil"/>
              <w:bottom w:val="single" w:sz="4" w:space="0" w:color="auto"/>
              <w:right w:val="nil"/>
            </w:tcBorders>
          </w:tcPr>
          <w:p w:rsidR="00E06A4C" w:rsidRPr="000E195C" w:rsidRDefault="00E06A4C" w:rsidP="000E195C">
            <w:pPr>
              <w:pStyle w:val="ConsPlusNormal"/>
              <w:ind w:firstLine="709"/>
              <w:rPr>
                <w:rFonts w:ascii="Arial" w:hAnsi="Arial" w:cs="Arial"/>
                <w:sz w:val="28"/>
                <w:szCs w:val="28"/>
              </w:rPr>
            </w:pPr>
          </w:p>
        </w:tc>
        <w:tc>
          <w:tcPr>
            <w:tcW w:w="4249" w:type="dxa"/>
            <w:tcBorders>
              <w:top w:val="single" w:sz="4" w:space="0" w:color="auto"/>
              <w:left w:val="nil"/>
              <w:bottom w:val="single" w:sz="4" w:space="0" w:color="auto"/>
              <w:right w:val="single" w:sz="4" w:space="0" w:color="auto"/>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Наименование сведений</w:t>
            </w:r>
          </w:p>
        </w:tc>
        <w:tc>
          <w:tcPr>
            <w:tcW w:w="4250" w:type="dxa"/>
            <w:tcBorders>
              <w:top w:val="single" w:sz="4" w:space="0" w:color="auto"/>
              <w:left w:val="single" w:sz="4" w:space="0" w:color="auto"/>
              <w:bottom w:val="single" w:sz="4" w:space="0" w:color="auto"/>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Источник сведений</w:t>
            </w:r>
          </w:p>
        </w:tc>
      </w:tr>
      <w:tr w:rsidR="00E06A4C" w:rsidRPr="000E195C">
        <w:tblPrEx>
          <w:tblBorders>
            <w:insideH w:val="none" w:sz="0" w:space="0" w:color="auto"/>
          </w:tblBorders>
        </w:tblPrEx>
        <w:tc>
          <w:tcPr>
            <w:tcW w:w="571" w:type="dxa"/>
            <w:tcBorders>
              <w:top w:val="single" w:sz="4" w:space="0" w:color="auto"/>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w:t>
            </w:r>
          </w:p>
        </w:tc>
        <w:tc>
          <w:tcPr>
            <w:tcW w:w="4249" w:type="dxa"/>
            <w:tcBorders>
              <w:top w:val="single" w:sz="4" w:space="0" w:color="auto"/>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действительности паспорта</w:t>
            </w:r>
          </w:p>
        </w:tc>
        <w:tc>
          <w:tcPr>
            <w:tcW w:w="4250" w:type="dxa"/>
            <w:tcBorders>
              <w:top w:val="single" w:sz="4" w:space="0" w:color="auto"/>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МВД России (ведомственная информационная система)</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2.</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 xml:space="preserve">Сведения о регистрации по месту жительства </w:t>
            </w:r>
            <w:r w:rsidRPr="000E195C">
              <w:rPr>
                <w:rFonts w:ascii="Arial" w:hAnsi="Arial" w:cs="Arial"/>
                <w:sz w:val="28"/>
                <w:szCs w:val="28"/>
              </w:rPr>
              <w:lastRenderedPageBreak/>
              <w:t>(пребывания)</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lastRenderedPageBreak/>
              <w:t xml:space="preserve">МВД России (ведомственная </w:t>
            </w:r>
            <w:r w:rsidRPr="000E195C">
              <w:rPr>
                <w:rFonts w:ascii="Arial" w:hAnsi="Arial" w:cs="Arial"/>
                <w:sz w:val="28"/>
                <w:szCs w:val="28"/>
              </w:rPr>
              <w:lastRenderedPageBreak/>
              <w:t>информационная система)</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lastRenderedPageBreak/>
              <w:t>3.</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трудовой деятельности, о факте осуществления трудовой деятельности</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Пенсионный фонд Российской Федерации (ведомственная информационная система)</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4.</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трудовом стаже</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Пенсионный фонд Российской Федерации (ведомственная информационная система)</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5.</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Пенсионный фонд Российской Федерации (ведомственная информационная система)</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6.</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proofErr w:type="gramStart"/>
            <w:r w:rsidRPr="000E195C">
              <w:rPr>
                <w:rFonts w:ascii="Arial" w:hAnsi="Arial" w:cs="Arial"/>
                <w:sz w:val="28"/>
                <w:szCs w:val="28"/>
              </w:rPr>
              <w:t xml:space="preserve">Сведения об инвалидности (выписка из индивидуальной программы реабилитации или </w:t>
            </w:r>
            <w:proofErr w:type="spellStart"/>
            <w:r w:rsidRPr="000E195C">
              <w:rPr>
                <w:rFonts w:ascii="Arial" w:hAnsi="Arial" w:cs="Arial"/>
                <w:sz w:val="28"/>
                <w:szCs w:val="28"/>
              </w:rPr>
              <w:t>абилитации</w:t>
            </w:r>
            <w:proofErr w:type="spellEnd"/>
            <w:r w:rsidRPr="000E195C">
              <w:rPr>
                <w:rFonts w:ascii="Arial" w:hAnsi="Arial" w:cs="Arial"/>
                <w:sz w:val="28"/>
                <w:szCs w:val="28"/>
              </w:rPr>
              <w:t xml:space="preserve"> инвалида (при указании гражданином в заявлении соответствующей информации)</w:t>
            </w:r>
            <w:proofErr w:type="gramEnd"/>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Пенсионный фонд Российской Федерации (федеральная государственная информационная система "Федеральный реестр инвалидов")</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7.</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об образовании, квалификации</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proofErr w:type="spellStart"/>
            <w:r w:rsidRPr="000E195C">
              <w:rPr>
                <w:rFonts w:ascii="Arial" w:hAnsi="Arial" w:cs="Arial"/>
                <w:sz w:val="28"/>
                <w:szCs w:val="28"/>
              </w:rPr>
              <w:t>Рособрнадзор</w:t>
            </w:r>
            <w:proofErr w:type="spellEnd"/>
            <w:r w:rsidRPr="000E195C">
              <w:rPr>
                <w:rFonts w:ascii="Arial" w:hAnsi="Arial" w:cs="Arial"/>
                <w:sz w:val="28"/>
                <w:szCs w:val="28"/>
              </w:rPr>
              <w:t xml:space="preserve"> (федеральная государственная информационная система "Федеральный реестр сведений о </w:t>
            </w:r>
            <w:proofErr w:type="gramStart"/>
            <w:r w:rsidRPr="000E195C">
              <w:rPr>
                <w:rFonts w:ascii="Arial" w:hAnsi="Arial" w:cs="Arial"/>
                <w:sz w:val="28"/>
                <w:szCs w:val="28"/>
              </w:rPr>
              <w:t>документах</w:t>
            </w:r>
            <w:proofErr w:type="gramEnd"/>
            <w:r w:rsidRPr="000E195C">
              <w:rPr>
                <w:rFonts w:ascii="Arial" w:hAnsi="Arial" w:cs="Arial"/>
                <w:sz w:val="28"/>
                <w:szCs w:val="28"/>
              </w:rPr>
              <w:t xml:space="preserve"> об образовании и (или) о квалификации, документах об обучении")</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8.</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 xml:space="preserve">Сведения об отнесении к гражданам </w:t>
            </w:r>
            <w:proofErr w:type="spellStart"/>
            <w:r w:rsidRPr="000E195C">
              <w:rPr>
                <w:rFonts w:ascii="Arial" w:hAnsi="Arial" w:cs="Arial"/>
                <w:sz w:val="28"/>
                <w:szCs w:val="28"/>
              </w:rPr>
              <w:t>предпенсионного</w:t>
            </w:r>
            <w:proofErr w:type="spellEnd"/>
            <w:r w:rsidRPr="000E195C">
              <w:rPr>
                <w:rFonts w:ascii="Arial" w:hAnsi="Arial" w:cs="Arial"/>
                <w:sz w:val="28"/>
                <w:szCs w:val="28"/>
              </w:rPr>
              <w:t xml:space="preserve"> возраста</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Пенсионный фонд Российской Федерации (Единая государственная информационная система социального обеспечения)</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9.</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 xml:space="preserve">Сведения из Единого государственного реестра </w:t>
            </w:r>
            <w:r w:rsidRPr="000E195C">
              <w:rPr>
                <w:rFonts w:ascii="Arial" w:hAnsi="Arial" w:cs="Arial"/>
                <w:sz w:val="28"/>
                <w:szCs w:val="28"/>
              </w:rPr>
              <w:lastRenderedPageBreak/>
              <w:t>юридических лиц</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lastRenderedPageBreak/>
              <w:t>ФНС России</w:t>
            </w:r>
          </w:p>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 xml:space="preserve">(Единый </w:t>
            </w:r>
            <w:r w:rsidRPr="000E195C">
              <w:rPr>
                <w:rFonts w:ascii="Arial" w:hAnsi="Arial" w:cs="Arial"/>
                <w:sz w:val="28"/>
                <w:szCs w:val="28"/>
              </w:rPr>
              <w:lastRenderedPageBreak/>
              <w:t>государственный реестр юридических лиц)</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lastRenderedPageBreak/>
              <w:t>10.</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из Единого государственного реестра индивидуальных предпринимателей</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ФНС России</w:t>
            </w:r>
          </w:p>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(Единый государственный реестр индивидуальных предпринимателей)</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11.</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гражданах, являющихся учредителями (участниками) юридических лиц</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ФНС России</w:t>
            </w:r>
          </w:p>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(Единый государственный реестр юридических лиц)</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12.</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статусе налогоплательщика налога на профессиональный доход (</w:t>
            </w:r>
            <w:proofErr w:type="spellStart"/>
            <w:r w:rsidRPr="000E195C">
              <w:rPr>
                <w:rFonts w:ascii="Arial" w:hAnsi="Arial" w:cs="Arial"/>
                <w:sz w:val="28"/>
                <w:szCs w:val="28"/>
              </w:rPr>
              <w:t>самозанятого</w:t>
            </w:r>
            <w:proofErr w:type="spellEnd"/>
            <w:r w:rsidRPr="000E195C">
              <w:rPr>
                <w:rFonts w:ascii="Arial" w:hAnsi="Arial" w:cs="Arial"/>
                <w:sz w:val="28"/>
                <w:szCs w:val="28"/>
              </w:rPr>
              <w:t>)</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ФНС России</w:t>
            </w:r>
          </w:p>
          <w:p w:rsidR="00E06A4C" w:rsidRPr="000E195C" w:rsidRDefault="00E06A4C" w:rsidP="000E195C">
            <w:pPr>
              <w:pStyle w:val="ConsPlusNormal"/>
              <w:ind w:firstLine="709"/>
              <w:rPr>
                <w:rFonts w:ascii="Arial" w:hAnsi="Arial" w:cs="Arial"/>
                <w:sz w:val="28"/>
                <w:szCs w:val="28"/>
              </w:rPr>
            </w:pPr>
            <w:proofErr w:type="gramStart"/>
            <w:r w:rsidRPr="000E195C">
              <w:rPr>
                <w:rFonts w:ascii="Arial" w:hAnsi="Arial" w:cs="Arial"/>
                <w:sz w:val="28"/>
                <w:szCs w:val="28"/>
              </w:rPr>
              <w:t>(публичный сервис "Проверка статуса налогоплательщика налога на профессиональный доход (</w:t>
            </w:r>
            <w:proofErr w:type="spellStart"/>
            <w:r w:rsidRPr="000E195C">
              <w:rPr>
                <w:rFonts w:ascii="Arial" w:hAnsi="Arial" w:cs="Arial"/>
                <w:sz w:val="28"/>
                <w:szCs w:val="28"/>
              </w:rPr>
              <w:t>самозанятого</w:t>
            </w:r>
            <w:proofErr w:type="spellEnd"/>
            <w:r w:rsidRPr="000E195C">
              <w:rPr>
                <w:rFonts w:ascii="Arial" w:hAnsi="Arial" w:cs="Arial"/>
                <w:sz w:val="28"/>
                <w:szCs w:val="28"/>
              </w:rPr>
              <w:t>)"</w:t>
            </w:r>
            <w:proofErr w:type="gramEnd"/>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13.</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статусе адвоката</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Минюст России (реестр адвокатов субъектов Российской Федерации)</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14.</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полномочиях нотариуса и лицах, сдавших квалификационный экзамен</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Минюст России</w:t>
            </w:r>
          </w:p>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(реестр нотариусов и лиц, сдавших квалификационный экзамен)</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15.</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рождении ребенка (при указании гражданином в заявлении соответствующей информации)</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ФНС России</w:t>
            </w:r>
          </w:p>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(Единый государственный реестр записей актов гражданского состояния)</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16.</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смерти гражданина</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ФНС России</w:t>
            </w:r>
          </w:p>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(Единый государственный реестр записей актов гражданского состояния)</w:t>
            </w:r>
          </w:p>
        </w:tc>
      </w:tr>
      <w:tr w:rsidR="00E06A4C" w:rsidRPr="000E195C">
        <w:tblPrEx>
          <w:tblBorders>
            <w:insideH w:val="none" w:sz="0" w:space="0" w:color="auto"/>
          </w:tblBorders>
        </w:tblPrEx>
        <w:tc>
          <w:tcPr>
            <w:tcW w:w="571" w:type="dxa"/>
            <w:tcBorders>
              <w:top w:val="nil"/>
              <w:left w:val="nil"/>
              <w:bottom w:val="nil"/>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t>17.</w:t>
            </w:r>
          </w:p>
        </w:tc>
        <w:tc>
          <w:tcPr>
            <w:tcW w:w="4249"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 факте получения пенсии</w:t>
            </w:r>
          </w:p>
        </w:tc>
        <w:tc>
          <w:tcPr>
            <w:tcW w:w="4250" w:type="dxa"/>
            <w:tcBorders>
              <w:top w:val="nil"/>
              <w:left w:val="nil"/>
              <w:bottom w:val="nil"/>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Пенсионный фонд Российской Федерации (ведомственная информационная система)</w:t>
            </w:r>
          </w:p>
        </w:tc>
      </w:tr>
      <w:tr w:rsidR="00E06A4C" w:rsidRPr="000E195C">
        <w:tblPrEx>
          <w:tblBorders>
            <w:insideH w:val="none" w:sz="0" w:space="0" w:color="auto"/>
          </w:tblBorders>
        </w:tblPrEx>
        <w:tc>
          <w:tcPr>
            <w:tcW w:w="571" w:type="dxa"/>
            <w:tcBorders>
              <w:top w:val="nil"/>
              <w:left w:val="nil"/>
              <w:bottom w:val="single" w:sz="4" w:space="0" w:color="auto"/>
              <w:right w:val="nil"/>
            </w:tcBorders>
          </w:tcPr>
          <w:p w:rsidR="00E06A4C" w:rsidRPr="000E195C" w:rsidRDefault="00E06A4C" w:rsidP="000E195C">
            <w:pPr>
              <w:pStyle w:val="ConsPlusNormal"/>
              <w:ind w:firstLine="709"/>
              <w:jc w:val="center"/>
              <w:rPr>
                <w:rFonts w:ascii="Arial" w:hAnsi="Arial" w:cs="Arial"/>
                <w:sz w:val="28"/>
                <w:szCs w:val="28"/>
              </w:rPr>
            </w:pPr>
            <w:r w:rsidRPr="000E195C">
              <w:rPr>
                <w:rFonts w:ascii="Arial" w:hAnsi="Arial" w:cs="Arial"/>
                <w:sz w:val="28"/>
                <w:szCs w:val="28"/>
              </w:rPr>
              <w:lastRenderedPageBreak/>
              <w:t>18.</w:t>
            </w:r>
          </w:p>
        </w:tc>
        <w:tc>
          <w:tcPr>
            <w:tcW w:w="4249" w:type="dxa"/>
            <w:tcBorders>
              <w:top w:val="nil"/>
              <w:left w:val="nil"/>
              <w:bottom w:val="single" w:sz="4" w:space="0" w:color="auto"/>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250" w:type="dxa"/>
            <w:tcBorders>
              <w:top w:val="nil"/>
              <w:left w:val="nil"/>
              <w:bottom w:val="single" w:sz="4" w:space="0" w:color="auto"/>
              <w:right w:val="nil"/>
            </w:tcBorders>
          </w:tcPr>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Пенсионный фонд Российской Федерации</w:t>
            </w:r>
          </w:p>
          <w:p w:rsidR="00E06A4C" w:rsidRPr="000E195C" w:rsidRDefault="00E06A4C" w:rsidP="000E195C">
            <w:pPr>
              <w:pStyle w:val="ConsPlusNormal"/>
              <w:ind w:firstLine="709"/>
              <w:rPr>
                <w:rFonts w:ascii="Arial" w:hAnsi="Arial" w:cs="Arial"/>
                <w:sz w:val="28"/>
                <w:szCs w:val="28"/>
              </w:rPr>
            </w:pPr>
            <w:r w:rsidRPr="000E195C">
              <w:rPr>
                <w:rFonts w:ascii="Arial" w:hAnsi="Arial" w:cs="Arial"/>
                <w:sz w:val="28"/>
                <w:szCs w:val="28"/>
              </w:rPr>
              <w:t>(Единая государственная информационная система социального обеспечения)</w:t>
            </w:r>
          </w:p>
        </w:tc>
      </w:tr>
    </w:tbl>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right"/>
        <w:outlineLvl w:val="0"/>
        <w:rPr>
          <w:rFonts w:ascii="Arial" w:hAnsi="Arial" w:cs="Arial"/>
          <w:sz w:val="28"/>
          <w:szCs w:val="28"/>
        </w:rPr>
      </w:pPr>
      <w:r w:rsidRPr="000E195C">
        <w:rPr>
          <w:rFonts w:ascii="Arial" w:hAnsi="Arial" w:cs="Arial"/>
          <w:sz w:val="28"/>
          <w:szCs w:val="28"/>
        </w:rPr>
        <w:t>Утверждены</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постановлением Правительства</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Российской Федерации</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от 2 ноября 2021 г. N 1909</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Title"/>
        <w:ind w:firstLine="709"/>
        <w:jc w:val="center"/>
        <w:rPr>
          <w:rFonts w:ascii="Arial" w:hAnsi="Arial" w:cs="Arial"/>
          <w:sz w:val="28"/>
          <w:szCs w:val="28"/>
        </w:rPr>
      </w:pPr>
      <w:bookmarkStart w:id="9" w:name="P200"/>
      <w:bookmarkEnd w:id="9"/>
      <w:r w:rsidRPr="000E195C">
        <w:rPr>
          <w:rFonts w:ascii="Arial" w:hAnsi="Arial" w:cs="Arial"/>
          <w:sz w:val="28"/>
          <w:szCs w:val="28"/>
        </w:rPr>
        <w:t>ПРАВИЛА РЕГИСТРАЦИИ БЕЗРАБОТНЫХ ГРАЖДАН</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 Настоящие Правила определяют порядок регистрации безработных граждан.</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службы занятости населения (далее - центры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3. </w:t>
      </w:r>
      <w:proofErr w:type="gramStart"/>
      <w:r w:rsidRPr="000E195C">
        <w:rPr>
          <w:rFonts w:ascii="Arial" w:hAnsi="Arial" w:cs="Arial"/>
          <w:sz w:val="28"/>
          <w:szCs w:val="28"/>
        </w:rPr>
        <w:t xml:space="preserve">Регистрации подлежат граждане, зарегистрированные в целях поиска подходящей работы по месту жительства в соответствии с </w:t>
      </w:r>
      <w:hyperlink w:anchor="P41" w:history="1">
        <w:r w:rsidRPr="000E195C">
          <w:rPr>
            <w:rFonts w:ascii="Arial" w:hAnsi="Arial" w:cs="Arial"/>
            <w:color w:val="0000FF"/>
            <w:sz w:val="28"/>
            <w:szCs w:val="28"/>
          </w:rPr>
          <w:t>Правилами</w:t>
        </w:r>
      </w:hyperlink>
      <w:r w:rsidRPr="000E195C">
        <w:rPr>
          <w:rFonts w:ascii="Arial" w:hAnsi="Arial" w:cs="Arial"/>
          <w:sz w:val="28"/>
          <w:szCs w:val="28"/>
        </w:rPr>
        <w:t xml:space="preserve"> регистрации граждан в целях поиска подходящей работы, утвержденными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w:t>
      </w:r>
      <w:proofErr w:type="gramEnd"/>
      <w:r w:rsidRPr="000E195C">
        <w:rPr>
          <w:rFonts w:ascii="Arial" w:hAnsi="Arial" w:cs="Arial"/>
          <w:sz w:val="28"/>
          <w:szCs w:val="28"/>
        </w:rPr>
        <w:t xml:space="preserve"> апреля 2020 г. N 460, а также о признании утратившими силу некоторых актов и отдельных положений некоторых актов Правительства Российской Федерации" (далее соответственно - Правила регистрации граждан, зарегистрированные граждане), в отношении которых центрами занятости населения в установленном порядке приняты решения о признании их безработными.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4. Зарегистрированному гражданину центром занятости населения направляются уведомления о ходе постановки его на </w:t>
      </w:r>
      <w:r w:rsidRPr="000E195C">
        <w:rPr>
          <w:rFonts w:ascii="Arial" w:hAnsi="Arial" w:cs="Arial"/>
          <w:sz w:val="28"/>
          <w:szCs w:val="28"/>
        </w:rPr>
        <w:lastRenderedPageBreak/>
        <w:t>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направляются: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а) в случае направления заявления о предоставлении государственной услуги по содействию в поиске подходящей работы с использованием Единой цифровой платформы в сфере занятости и трудовых отношений "Работа в России" (далее соответственно - заявление,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E06A4C" w:rsidRPr="000E195C" w:rsidRDefault="00E06A4C" w:rsidP="000E195C">
      <w:pPr>
        <w:pStyle w:val="ConsPlusNormal"/>
        <w:ind w:firstLine="709"/>
        <w:jc w:val="both"/>
        <w:rPr>
          <w:rFonts w:ascii="Arial" w:hAnsi="Arial" w:cs="Arial"/>
          <w:sz w:val="28"/>
          <w:szCs w:val="28"/>
        </w:rPr>
      </w:pPr>
      <w:bookmarkStart w:id="10" w:name="P209"/>
      <w:bookmarkEnd w:id="10"/>
      <w:r w:rsidRPr="000E195C">
        <w:rPr>
          <w:rFonts w:ascii="Arial" w:hAnsi="Arial" w:cs="Arial"/>
          <w:sz w:val="28"/>
          <w:szCs w:val="28"/>
        </w:rPr>
        <w:t xml:space="preserve">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заявления гражданина, обратившегося в центр занятости населения, является день его принятия центром занятости населения в соответствии с </w:t>
      </w:r>
      <w:hyperlink w:anchor="P41" w:history="1">
        <w:r w:rsidRPr="000E195C">
          <w:rPr>
            <w:rFonts w:ascii="Arial" w:hAnsi="Arial" w:cs="Arial"/>
            <w:color w:val="0000FF"/>
            <w:sz w:val="28"/>
            <w:szCs w:val="28"/>
          </w:rPr>
          <w:t>Правилами</w:t>
        </w:r>
      </w:hyperlink>
      <w:r w:rsidRPr="000E195C">
        <w:rPr>
          <w:rFonts w:ascii="Arial" w:hAnsi="Arial" w:cs="Arial"/>
          <w:sz w:val="28"/>
          <w:szCs w:val="28"/>
        </w:rPr>
        <w:t xml:space="preserve"> регистрации граждан.</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Зарегистрированному гражданину направляется уведомление </w:t>
      </w:r>
      <w:proofErr w:type="gramStart"/>
      <w:r w:rsidRPr="000E195C">
        <w:rPr>
          <w:rFonts w:ascii="Arial" w:hAnsi="Arial" w:cs="Arial"/>
          <w:sz w:val="28"/>
          <w:szCs w:val="28"/>
        </w:rPr>
        <w:t>о дате явки в центр занятости населения для регистрации гражданина безработным в день его постановки на регистрационный учет</w:t>
      </w:r>
      <w:proofErr w:type="gramEnd"/>
      <w:r w:rsidRPr="000E195C">
        <w:rPr>
          <w:rFonts w:ascii="Arial" w:hAnsi="Arial" w:cs="Arial"/>
          <w:sz w:val="28"/>
          <w:szCs w:val="28"/>
        </w:rPr>
        <w:t xml:space="preserve"> в целях поиска подходящей работы.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6. Постановка на регистрационный учет безработных граждан осуществляется центрами занятости населения на основании: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заявления в электронной форме, направленного в соответствии с </w:t>
      </w:r>
      <w:hyperlink w:anchor="P41" w:history="1">
        <w:r w:rsidRPr="000E195C">
          <w:rPr>
            <w:rFonts w:ascii="Arial" w:hAnsi="Arial" w:cs="Arial"/>
            <w:color w:val="0000FF"/>
            <w:sz w:val="28"/>
            <w:szCs w:val="28"/>
          </w:rPr>
          <w:t>Правилами</w:t>
        </w:r>
      </w:hyperlink>
      <w:r w:rsidRPr="000E195C">
        <w:rPr>
          <w:rFonts w:ascii="Arial" w:hAnsi="Arial" w:cs="Arial"/>
          <w:sz w:val="28"/>
          <w:szCs w:val="28"/>
        </w:rPr>
        <w:t xml:space="preserve"> регистрации граждан, содержащего сведения о том, что зарегистрированный гражданин претендует на признание его безработным;</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 xml:space="preserve">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по последнему месту работы (службы), исчисленному в порядке, утвержденном </w:t>
      </w:r>
      <w:hyperlink r:id="rId14" w:history="1">
        <w:r w:rsidRPr="000E195C">
          <w:rPr>
            <w:rFonts w:ascii="Arial" w:hAnsi="Arial" w:cs="Arial"/>
            <w:color w:val="0000FF"/>
            <w:sz w:val="28"/>
            <w:szCs w:val="28"/>
          </w:rPr>
          <w:t>постановлением</w:t>
        </w:r>
      </w:hyperlink>
      <w:r w:rsidRPr="000E195C">
        <w:rPr>
          <w:rFonts w:ascii="Arial" w:hAnsi="Arial" w:cs="Arial"/>
          <w:sz w:val="28"/>
          <w:szCs w:val="28"/>
        </w:rP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о трудовой деятельности зарегистрированного гражданина</w:t>
      </w:r>
      <w:proofErr w:type="gramEnd"/>
      <w:r w:rsidRPr="000E195C">
        <w:rPr>
          <w:rFonts w:ascii="Arial" w:hAnsi="Arial" w:cs="Arial"/>
          <w:sz w:val="28"/>
          <w:szCs w:val="28"/>
        </w:rPr>
        <w:t xml:space="preserve">, о трудовом стаже, а для граждан, впервые ищущих работу (ранее не </w:t>
      </w:r>
      <w:r w:rsidRPr="000E195C">
        <w:rPr>
          <w:rFonts w:ascii="Arial" w:hAnsi="Arial" w:cs="Arial"/>
          <w:sz w:val="28"/>
          <w:szCs w:val="28"/>
        </w:rPr>
        <w:lastRenderedPageBreak/>
        <w:t>работавших), не имеющих профессии (специальности), - о действительности паспорта, сведений о регистрации по месту жительства, об образовании (или) о квалификации.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79" w:history="1">
        <w:r w:rsidRPr="000E195C">
          <w:rPr>
            <w:rFonts w:ascii="Arial" w:hAnsi="Arial" w:cs="Arial"/>
            <w:color w:val="0000FF"/>
            <w:sz w:val="28"/>
            <w:szCs w:val="28"/>
          </w:rPr>
          <w:t>пунктом 19</w:t>
        </w:r>
      </w:hyperlink>
      <w:r w:rsidRPr="000E195C">
        <w:rPr>
          <w:rFonts w:ascii="Arial" w:hAnsi="Arial" w:cs="Arial"/>
          <w:sz w:val="28"/>
          <w:szCs w:val="28"/>
        </w:rPr>
        <w:t xml:space="preserve"> Правил регистрации граждан или представляются зарегистрированным гражданином в соответствии с </w:t>
      </w:r>
      <w:hyperlink w:anchor="P81" w:history="1">
        <w:r w:rsidRPr="000E195C">
          <w:rPr>
            <w:rFonts w:ascii="Arial" w:hAnsi="Arial" w:cs="Arial"/>
            <w:color w:val="0000FF"/>
            <w:sz w:val="28"/>
            <w:szCs w:val="28"/>
          </w:rPr>
          <w:t>пунктами 20</w:t>
        </w:r>
      </w:hyperlink>
      <w:r w:rsidRPr="000E195C">
        <w:rPr>
          <w:rFonts w:ascii="Arial" w:hAnsi="Arial" w:cs="Arial"/>
          <w:sz w:val="28"/>
          <w:szCs w:val="28"/>
        </w:rPr>
        <w:t xml:space="preserve"> и </w:t>
      </w:r>
      <w:hyperlink w:anchor="P86" w:history="1">
        <w:r w:rsidRPr="000E195C">
          <w:rPr>
            <w:rFonts w:ascii="Arial" w:hAnsi="Arial" w:cs="Arial"/>
            <w:color w:val="0000FF"/>
            <w:sz w:val="28"/>
            <w:szCs w:val="28"/>
          </w:rPr>
          <w:t>21</w:t>
        </w:r>
      </w:hyperlink>
      <w:r w:rsidRPr="000E195C">
        <w:rPr>
          <w:rFonts w:ascii="Arial" w:hAnsi="Arial" w:cs="Arial"/>
          <w:sz w:val="28"/>
          <w:szCs w:val="28"/>
        </w:rPr>
        <w:t xml:space="preserve"> Правил регистрации граждан. Документы представляются зарегистрированным гражданином в день его явки в центр занятости населения, дата которой установлена в соответствии с </w:t>
      </w:r>
      <w:hyperlink w:anchor="P209" w:history="1">
        <w:r w:rsidRPr="000E195C">
          <w:rPr>
            <w:rFonts w:ascii="Arial" w:hAnsi="Arial" w:cs="Arial"/>
            <w:color w:val="0000FF"/>
            <w:sz w:val="28"/>
            <w:szCs w:val="28"/>
          </w:rPr>
          <w:t>пунктом 5</w:t>
        </w:r>
      </w:hyperlink>
      <w:r w:rsidRPr="000E195C">
        <w:rPr>
          <w:rFonts w:ascii="Arial" w:hAnsi="Arial" w:cs="Arial"/>
          <w:sz w:val="28"/>
          <w:szCs w:val="28"/>
        </w:rPr>
        <w:t xml:space="preserve"> настоящих Правил.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зарегистрированному гражданину уведомление не позднее 3 календарных дней до даты явки, установленной в соответствии с </w:t>
      </w:r>
      <w:hyperlink w:anchor="P209" w:history="1">
        <w:r w:rsidRPr="000E195C">
          <w:rPr>
            <w:rFonts w:ascii="Arial" w:hAnsi="Arial" w:cs="Arial"/>
            <w:color w:val="0000FF"/>
            <w:sz w:val="28"/>
            <w:szCs w:val="28"/>
          </w:rPr>
          <w:t>пунктом 5</w:t>
        </w:r>
      </w:hyperlink>
      <w:r w:rsidRPr="000E195C">
        <w:rPr>
          <w:rFonts w:ascii="Arial" w:hAnsi="Arial" w:cs="Arial"/>
          <w:sz w:val="28"/>
          <w:szCs w:val="28"/>
        </w:rPr>
        <w:t xml:space="preserve"> настоящих Правил, о необходимости представления недостающих документов и (или) сведений.</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7. При явке в центр занятости населения зарегистрированный гражданин предъявляет паспорт или документ, его заменяющий.</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8.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таких граждан безработными.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9. Центр занятости населения в день постановки на регистрационный учет безработного гражданина направляет ему соответствующее уведомление.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10. Постановка на регистрационный учет 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а) </w:t>
      </w:r>
      <w:proofErr w:type="spellStart"/>
      <w:r w:rsidRPr="000E195C">
        <w:rPr>
          <w:rFonts w:ascii="Arial" w:hAnsi="Arial" w:cs="Arial"/>
          <w:sz w:val="28"/>
          <w:szCs w:val="28"/>
        </w:rPr>
        <w:t>недостижение</w:t>
      </w:r>
      <w:proofErr w:type="spellEnd"/>
      <w:r w:rsidRPr="000E195C">
        <w:rPr>
          <w:rFonts w:ascii="Arial" w:hAnsi="Arial" w:cs="Arial"/>
          <w:sz w:val="28"/>
          <w:szCs w:val="28"/>
        </w:rPr>
        <w:t xml:space="preserve"> зарегистрированным гражданином 16-летнего возраста;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б) назначение страховой пенсии по старости (в том числе досрочно) и (или) накопительной пенсии, либо пенсии, предусмотренной </w:t>
      </w:r>
      <w:hyperlink r:id="rId15" w:history="1">
        <w:r w:rsidRPr="000E195C">
          <w:rPr>
            <w:rFonts w:ascii="Arial" w:hAnsi="Arial" w:cs="Arial"/>
            <w:color w:val="0000FF"/>
            <w:sz w:val="28"/>
            <w:szCs w:val="28"/>
          </w:rPr>
          <w:t>пунктом 2 статьи 32</w:t>
        </w:r>
      </w:hyperlink>
      <w:r w:rsidRPr="000E195C">
        <w:rPr>
          <w:rFonts w:ascii="Arial" w:hAnsi="Arial" w:cs="Arial"/>
          <w:sz w:val="28"/>
          <w:szCs w:val="28"/>
        </w:rPr>
        <w:t xml:space="preserve"> Закона Российской Федерации "О занятости населения в Российской Федерации" (далее - Закон), либо пенсии по старости или за выслугу лет по государственному </w:t>
      </w:r>
      <w:r w:rsidRPr="000E195C">
        <w:rPr>
          <w:rFonts w:ascii="Arial" w:hAnsi="Arial" w:cs="Arial"/>
          <w:sz w:val="28"/>
          <w:szCs w:val="28"/>
        </w:rPr>
        <w:lastRenderedPageBreak/>
        <w:t>пенсионному обеспечению;</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отказ зарегистрированного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г) 2 отказа зарегистрированного гражданина, впервые ищущего работу (ранее не работавшего) и при этом не имеющего квалификации, от получения профессионального обучения или предложенной оплачиваемой работы, включая работу временного характера;</w:t>
      </w:r>
    </w:p>
    <w:p w:rsidR="00E06A4C" w:rsidRPr="000E195C" w:rsidRDefault="00E06A4C" w:rsidP="000E195C">
      <w:pPr>
        <w:pStyle w:val="ConsPlusNormal"/>
        <w:ind w:firstLine="709"/>
        <w:jc w:val="both"/>
        <w:rPr>
          <w:rFonts w:ascii="Arial" w:hAnsi="Arial" w:cs="Arial"/>
          <w:sz w:val="28"/>
          <w:szCs w:val="28"/>
        </w:rPr>
      </w:pPr>
      <w:proofErr w:type="spellStart"/>
      <w:r w:rsidRPr="000E195C">
        <w:rPr>
          <w:rFonts w:ascii="Arial" w:hAnsi="Arial" w:cs="Arial"/>
          <w:sz w:val="28"/>
          <w:szCs w:val="28"/>
        </w:rPr>
        <w:t>д</w:t>
      </w:r>
      <w:proofErr w:type="spellEnd"/>
      <w:r w:rsidRPr="000E195C">
        <w:rPr>
          <w:rFonts w:ascii="Arial" w:hAnsi="Arial" w:cs="Arial"/>
          <w:sz w:val="28"/>
          <w:szCs w:val="28"/>
        </w:rPr>
        <w:t xml:space="preserve">) неявка зарегистрированного гражданина без уважительных причин в срок, установленный центром занятости населения для регистрации в качестве безработного (за исключением инвалидов I или II группы, с которыми осуществляется взаимодействие в порядке, предусмотренном </w:t>
      </w:r>
      <w:hyperlink r:id="rId16" w:history="1">
        <w:r w:rsidRPr="000E195C">
          <w:rPr>
            <w:rFonts w:ascii="Arial" w:hAnsi="Arial" w:cs="Arial"/>
            <w:color w:val="0000FF"/>
            <w:sz w:val="28"/>
            <w:szCs w:val="28"/>
          </w:rPr>
          <w:t>абзацем третьим пункта 3.1 статьи 15</w:t>
        </w:r>
      </w:hyperlink>
      <w:r w:rsidRPr="000E195C">
        <w:rPr>
          <w:rFonts w:ascii="Arial" w:hAnsi="Arial" w:cs="Arial"/>
          <w:sz w:val="28"/>
          <w:szCs w:val="28"/>
        </w:rPr>
        <w:t xml:space="preserve"> Закона). </w:t>
      </w:r>
      <w:hyperlink r:id="rId17" w:history="1">
        <w:r w:rsidRPr="000E195C">
          <w:rPr>
            <w:rFonts w:ascii="Arial" w:hAnsi="Arial" w:cs="Arial"/>
            <w:color w:val="0000FF"/>
            <w:sz w:val="28"/>
            <w:szCs w:val="28"/>
          </w:rPr>
          <w:t>Перечень</w:t>
        </w:r>
      </w:hyperlink>
      <w:r w:rsidRPr="000E195C">
        <w:rPr>
          <w:rFonts w:ascii="Arial" w:hAnsi="Arial" w:cs="Arial"/>
          <w:sz w:val="28"/>
          <w:szCs w:val="28"/>
        </w:rP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е) представление зарегистрированным гражданином документов, содержащих заведомо ложные сведения, а также других недостоверных данных для признания его безработным;</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ж) осуждение зарегистрированного гражданина по решению суда к исправительным либо принудительным работам, а также к наказанию в виде лишения свободы, если такое наказание не назначено условно;</w:t>
      </w:r>
    </w:p>
    <w:p w:rsidR="00E06A4C" w:rsidRPr="000E195C" w:rsidRDefault="00E06A4C" w:rsidP="000E195C">
      <w:pPr>
        <w:pStyle w:val="ConsPlusNormal"/>
        <w:ind w:firstLine="709"/>
        <w:jc w:val="both"/>
        <w:rPr>
          <w:rFonts w:ascii="Arial" w:hAnsi="Arial" w:cs="Arial"/>
          <w:sz w:val="28"/>
          <w:szCs w:val="28"/>
        </w:rPr>
      </w:pPr>
      <w:proofErr w:type="spellStart"/>
      <w:proofErr w:type="gramStart"/>
      <w:r w:rsidRPr="000E195C">
        <w:rPr>
          <w:rFonts w:ascii="Arial" w:hAnsi="Arial" w:cs="Arial"/>
          <w:sz w:val="28"/>
          <w:szCs w:val="28"/>
        </w:rPr>
        <w:t>з</w:t>
      </w:r>
      <w:proofErr w:type="spellEnd"/>
      <w:r w:rsidRPr="000E195C">
        <w:rPr>
          <w:rFonts w:ascii="Arial" w:hAnsi="Arial" w:cs="Arial"/>
          <w:sz w:val="28"/>
          <w:szCs w:val="28"/>
        </w:rPr>
        <w:t xml:space="preserve">) </w:t>
      </w:r>
      <w:proofErr w:type="spellStart"/>
      <w:r w:rsidRPr="000E195C">
        <w:rPr>
          <w:rFonts w:ascii="Arial" w:hAnsi="Arial" w:cs="Arial"/>
          <w:sz w:val="28"/>
          <w:szCs w:val="28"/>
        </w:rPr>
        <w:t>ненаправление</w:t>
      </w:r>
      <w:proofErr w:type="spellEnd"/>
      <w:r w:rsidRPr="000E195C">
        <w:rPr>
          <w:rFonts w:ascii="Arial" w:hAnsi="Arial" w:cs="Arial"/>
          <w:sz w:val="28"/>
          <w:szCs w:val="28"/>
        </w:rPr>
        <w:t xml:space="preserve"> 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выборе 2 вариантов подходящей работы или профессионального обучения;</w:t>
      </w:r>
      <w:proofErr w:type="gramEnd"/>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 xml:space="preserve">и) </w:t>
      </w:r>
      <w:proofErr w:type="spellStart"/>
      <w:r w:rsidRPr="000E195C">
        <w:rPr>
          <w:rFonts w:ascii="Arial" w:hAnsi="Arial" w:cs="Arial"/>
          <w:sz w:val="28"/>
          <w:szCs w:val="28"/>
        </w:rPr>
        <w:t>ненаправление</w:t>
      </w:r>
      <w:proofErr w:type="spellEnd"/>
      <w:r w:rsidRPr="000E195C">
        <w:rPr>
          <w:rFonts w:ascii="Arial" w:hAnsi="Arial" w:cs="Arial"/>
          <w:sz w:val="28"/>
          <w:szCs w:val="28"/>
        </w:rPr>
        <w:t xml:space="preserve"> зарегистрированным гражданином в течение 3 рабочих дней со дня получения уведомления или направления на проведение переговоров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дне и о результатах проведения переговоров с работодателями по 2 выбранным вариантам подходящей работы либо непредставление направления с отметкой</w:t>
      </w:r>
      <w:proofErr w:type="gramEnd"/>
      <w:r w:rsidRPr="000E195C">
        <w:rPr>
          <w:rFonts w:ascii="Arial" w:hAnsi="Arial" w:cs="Arial"/>
          <w:sz w:val="28"/>
          <w:szCs w:val="28"/>
        </w:rPr>
        <w:t xml:space="preserve"> работодателя в случае отсутствия у работодателя регистрации на единой цифровой платформе о дне явки зарегистрированного гражданина и причине отказа в приеме на работу в центр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к) зарегистрированный гражданин относится к одной из категорий, указанных в </w:t>
      </w:r>
      <w:hyperlink r:id="rId18" w:history="1">
        <w:r w:rsidRPr="000E195C">
          <w:rPr>
            <w:rFonts w:ascii="Arial" w:hAnsi="Arial" w:cs="Arial"/>
            <w:color w:val="0000FF"/>
            <w:sz w:val="28"/>
            <w:szCs w:val="28"/>
          </w:rPr>
          <w:t>статье 2</w:t>
        </w:r>
      </w:hyperlink>
      <w:r w:rsidRPr="000E195C">
        <w:rPr>
          <w:rFonts w:ascii="Arial" w:hAnsi="Arial" w:cs="Arial"/>
          <w:sz w:val="28"/>
          <w:szCs w:val="28"/>
        </w:rPr>
        <w:t xml:space="preserve"> Закона.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lastRenderedPageBreak/>
        <w:t>11.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12.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13. Зарегистрированный гражданин вправе представить в центр занятости населения документы, подтверждающие наличие уважительных причин неявки для признания его безработным не позднее 7 дней со дня окончания события, послужившего причиной неявки, за исключением случая неявки по причине временной нетрудоспособности. В случае неявки зарегистрированного гражданина по причине временной нетрудоспособности такой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Указанные документы представляются зарегистрированным гражданином лично.</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Центр занятости населения вносит в регистр получателей государственных услуг в сфере занятости населения сведения о наличии уважительных причин, позволяющих пересмотреть принятое ранее решение об отказе в признании зарегистрированного гражданина безработным.</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 подтверждающих наличие уважительных причин неявки для признания его безработным. Зарегистрированный гражданин признается безработным с первого дня подачи им заявления.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14. Центры занятости населения устанавливают безработным гражданам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сроки явки (не более 2 раз в месяц) для перерегистрации в качестве безработных граждан. Центры занятости населения направляют безработным 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устанавливается дата </w:t>
      </w:r>
      <w:r w:rsidRPr="000E195C">
        <w:rPr>
          <w:rFonts w:ascii="Arial" w:hAnsi="Arial" w:cs="Arial"/>
          <w:sz w:val="28"/>
          <w:szCs w:val="28"/>
        </w:rPr>
        <w:lastRenderedPageBreak/>
        <w:t>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15. Перерегистрация безработных граждан осуществляется на основании сведений и информации, указанных в </w:t>
      </w:r>
      <w:hyperlink w:anchor="P79" w:history="1">
        <w:r w:rsidRPr="000E195C">
          <w:rPr>
            <w:rFonts w:ascii="Arial" w:hAnsi="Arial" w:cs="Arial"/>
            <w:color w:val="0000FF"/>
            <w:sz w:val="28"/>
            <w:szCs w:val="28"/>
          </w:rPr>
          <w:t>пунктах 19</w:t>
        </w:r>
      </w:hyperlink>
      <w:r w:rsidRPr="000E195C">
        <w:rPr>
          <w:rFonts w:ascii="Arial" w:hAnsi="Arial" w:cs="Arial"/>
          <w:sz w:val="28"/>
          <w:szCs w:val="28"/>
        </w:rPr>
        <w:t xml:space="preserve"> - </w:t>
      </w:r>
      <w:hyperlink w:anchor="P86" w:history="1">
        <w:r w:rsidRPr="000E195C">
          <w:rPr>
            <w:rFonts w:ascii="Arial" w:hAnsi="Arial" w:cs="Arial"/>
            <w:color w:val="0000FF"/>
            <w:sz w:val="28"/>
            <w:szCs w:val="28"/>
          </w:rPr>
          <w:t>21</w:t>
        </w:r>
      </w:hyperlink>
      <w:r w:rsidRPr="000E195C">
        <w:rPr>
          <w:rFonts w:ascii="Arial" w:hAnsi="Arial" w:cs="Arial"/>
          <w:sz w:val="28"/>
          <w:szCs w:val="28"/>
        </w:rPr>
        <w:t xml:space="preserve"> Правил регистрации граждан, полученных центром занятости населения самостоятельно в порядке межведомственного информационного взаимодействия, а также представленных гражданами по собственной инициативе.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вариантов подходящей работы (вакансий).</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lastRenderedPageBreak/>
        <w:t>18. Безработные граждане обязаны в течение 2 рабочих дней со дня получения перечня вариантов подходящей работы (вакансий) направить в центр занятости населения с использованием единой цифровой платформы, в том числе через единый портал или региональный портал, информацию о выборе 2 вариантов подходящей работы.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19. </w:t>
      </w:r>
      <w:proofErr w:type="gramStart"/>
      <w:r w:rsidRPr="000E195C">
        <w:rPr>
          <w:rFonts w:ascii="Arial" w:hAnsi="Arial" w:cs="Arial"/>
          <w:sz w:val="28"/>
          <w:szCs w:val="28"/>
        </w:rPr>
        <w:t>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направить в центр занятости населения информацию в электронной форме с использованием единой цифровой платформы, в том числе через единый портал или региональный портал, о дне и результатах</w:t>
      </w:r>
      <w:proofErr w:type="gramEnd"/>
      <w:r w:rsidRPr="000E195C">
        <w:rPr>
          <w:rFonts w:ascii="Arial" w:hAnsi="Arial" w:cs="Arial"/>
          <w:sz w:val="28"/>
          <w:szCs w:val="28"/>
        </w:rPr>
        <w:t xml:space="preserve">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w:t>
      </w:r>
      <w:proofErr w:type="gramStart"/>
      <w:r w:rsidRPr="000E195C">
        <w:rPr>
          <w:rFonts w:ascii="Arial" w:hAnsi="Arial" w:cs="Arial"/>
          <w:sz w:val="28"/>
          <w:szCs w:val="28"/>
        </w:rPr>
        <w:t>в приеме на работу в случае отсутствия у работодателя регистрации на единой цифровой платформе</w:t>
      </w:r>
      <w:proofErr w:type="gramEnd"/>
      <w:r w:rsidRPr="000E195C">
        <w:rPr>
          <w:rFonts w:ascii="Arial" w:hAnsi="Arial" w:cs="Arial"/>
          <w:sz w:val="28"/>
          <w:szCs w:val="28"/>
        </w:rPr>
        <w:t>.</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 занятости населения, осуществляется ежемесячно в дистанционной форме на основании сведений, указанных в приложении к </w:t>
      </w:r>
      <w:hyperlink w:anchor="P41" w:history="1">
        <w:r w:rsidRPr="000E195C">
          <w:rPr>
            <w:rFonts w:ascii="Arial" w:hAnsi="Arial" w:cs="Arial"/>
            <w:color w:val="0000FF"/>
            <w:sz w:val="28"/>
            <w:szCs w:val="28"/>
          </w:rPr>
          <w:t>Правилам</w:t>
        </w:r>
      </w:hyperlink>
      <w:r w:rsidRPr="000E195C">
        <w:rPr>
          <w:rFonts w:ascii="Arial" w:hAnsi="Arial" w:cs="Arial"/>
          <w:sz w:val="28"/>
          <w:szCs w:val="28"/>
        </w:rPr>
        <w:t xml:space="preserve"> регистрации граждан.</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21.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22. </w:t>
      </w:r>
      <w:proofErr w:type="gramStart"/>
      <w:r w:rsidRPr="000E195C">
        <w:rPr>
          <w:rFonts w:ascii="Arial" w:hAnsi="Arial" w:cs="Arial"/>
          <w:sz w:val="28"/>
          <w:szCs w:val="28"/>
        </w:rPr>
        <w:t xml:space="preserve">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81" w:history="1">
        <w:r w:rsidRPr="000E195C">
          <w:rPr>
            <w:rFonts w:ascii="Arial" w:hAnsi="Arial" w:cs="Arial"/>
            <w:color w:val="0000FF"/>
            <w:sz w:val="28"/>
            <w:szCs w:val="28"/>
          </w:rPr>
          <w:t>пунктами 20</w:t>
        </w:r>
      </w:hyperlink>
      <w:r w:rsidRPr="000E195C">
        <w:rPr>
          <w:rFonts w:ascii="Arial" w:hAnsi="Arial" w:cs="Arial"/>
          <w:sz w:val="28"/>
          <w:szCs w:val="28"/>
        </w:rPr>
        <w:t xml:space="preserve"> и </w:t>
      </w:r>
      <w:hyperlink w:anchor="P86" w:history="1">
        <w:r w:rsidRPr="000E195C">
          <w:rPr>
            <w:rFonts w:ascii="Arial" w:hAnsi="Arial" w:cs="Arial"/>
            <w:color w:val="0000FF"/>
            <w:sz w:val="28"/>
            <w:szCs w:val="28"/>
          </w:rPr>
          <w:t>21</w:t>
        </w:r>
      </w:hyperlink>
      <w:r w:rsidRPr="000E195C">
        <w:rPr>
          <w:rFonts w:ascii="Arial" w:hAnsi="Arial" w:cs="Arial"/>
          <w:sz w:val="28"/>
          <w:szCs w:val="28"/>
        </w:rPr>
        <w:t xml:space="preserve"> Правил регистрации граждан, в том числе подтверждающие отнесение безработных граждан к категории граждан, испытывающих трудности в поиске работы, а также образование и (или) квалификацию, ученые степени и (или) ученые звания, обучение, вносятся в регистр получателей государственных услуг в сфере</w:t>
      </w:r>
      <w:proofErr w:type="gramEnd"/>
      <w:r w:rsidRPr="000E195C">
        <w:rPr>
          <w:rFonts w:ascii="Arial" w:hAnsi="Arial" w:cs="Arial"/>
          <w:sz w:val="28"/>
          <w:szCs w:val="28"/>
        </w:rPr>
        <w:t xml:space="preserve">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23. В соответствии с </w:t>
      </w:r>
      <w:hyperlink r:id="rId19" w:history="1">
        <w:r w:rsidRPr="000E195C">
          <w:rPr>
            <w:rFonts w:ascii="Arial" w:hAnsi="Arial" w:cs="Arial"/>
            <w:color w:val="0000FF"/>
            <w:sz w:val="28"/>
            <w:szCs w:val="28"/>
          </w:rPr>
          <w:t>Законом</w:t>
        </w:r>
      </w:hyperlink>
      <w:r w:rsidRPr="000E195C">
        <w:rPr>
          <w:rFonts w:ascii="Arial" w:hAnsi="Arial" w:cs="Arial"/>
          <w:sz w:val="28"/>
          <w:szCs w:val="28"/>
        </w:rPr>
        <w:t xml:space="preserve"> снятие с регистрационного учета безработных граждан осуществляется центрами занятости населения в следующих случаях:</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 xml:space="preserve">а) признание безработного гражданина занятым по основаниям, предусмотренным </w:t>
      </w:r>
      <w:hyperlink r:id="rId20" w:history="1">
        <w:r w:rsidRPr="000E195C">
          <w:rPr>
            <w:rFonts w:ascii="Arial" w:hAnsi="Arial" w:cs="Arial"/>
            <w:color w:val="0000FF"/>
            <w:sz w:val="28"/>
            <w:szCs w:val="28"/>
          </w:rPr>
          <w:t>статьей 2</w:t>
        </w:r>
      </w:hyperlink>
      <w:r w:rsidRPr="000E195C">
        <w:rPr>
          <w:rFonts w:ascii="Arial" w:hAnsi="Arial" w:cs="Arial"/>
          <w:sz w:val="28"/>
          <w:szCs w:val="28"/>
        </w:rPr>
        <w:t xml:space="preserve"> Закона;</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б) 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w:t>
      </w:r>
      <w:r w:rsidRPr="000E195C">
        <w:rPr>
          <w:rFonts w:ascii="Arial" w:hAnsi="Arial" w:cs="Arial"/>
          <w:sz w:val="28"/>
          <w:szCs w:val="28"/>
        </w:rPr>
        <w:lastRenderedPageBreak/>
        <w:t>центров занятости населения) в центр занятости населения без уважительных причин для перерегистрации в качестве безработного;</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переезд, переселение в другую местность;</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г) попытки получения либо получение пособия по безработице обманным путем;</w:t>
      </w:r>
    </w:p>
    <w:p w:rsidR="00E06A4C" w:rsidRPr="000E195C" w:rsidRDefault="00E06A4C" w:rsidP="000E195C">
      <w:pPr>
        <w:pStyle w:val="ConsPlusNormal"/>
        <w:ind w:firstLine="709"/>
        <w:jc w:val="both"/>
        <w:rPr>
          <w:rFonts w:ascii="Arial" w:hAnsi="Arial" w:cs="Arial"/>
          <w:sz w:val="28"/>
          <w:szCs w:val="28"/>
        </w:rPr>
      </w:pPr>
      <w:proofErr w:type="spellStart"/>
      <w:r w:rsidRPr="000E195C">
        <w:rPr>
          <w:rFonts w:ascii="Arial" w:hAnsi="Arial" w:cs="Arial"/>
          <w:sz w:val="28"/>
          <w:szCs w:val="28"/>
        </w:rPr>
        <w:t>д</w:t>
      </w:r>
      <w:proofErr w:type="spellEnd"/>
      <w:r w:rsidRPr="000E195C">
        <w:rPr>
          <w:rFonts w:ascii="Arial" w:hAnsi="Arial" w:cs="Arial"/>
          <w:sz w:val="28"/>
          <w:szCs w:val="28"/>
        </w:rPr>
        <w:t>) осуждение безработного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е) назначение пенсии, предусмотренной </w:t>
      </w:r>
      <w:hyperlink r:id="rId21" w:history="1">
        <w:r w:rsidRPr="000E195C">
          <w:rPr>
            <w:rFonts w:ascii="Arial" w:hAnsi="Arial" w:cs="Arial"/>
            <w:color w:val="0000FF"/>
            <w:sz w:val="28"/>
            <w:szCs w:val="28"/>
          </w:rPr>
          <w:t>пунктом 2 статьи 32</w:t>
        </w:r>
      </w:hyperlink>
      <w:r w:rsidRPr="000E195C">
        <w:rPr>
          <w:rFonts w:ascii="Arial" w:hAnsi="Arial" w:cs="Arial"/>
          <w:sz w:val="28"/>
          <w:szCs w:val="28"/>
        </w:rPr>
        <w:t xml:space="preserve"> Закона,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ж) отказ от посредничества центра занятости населения;</w:t>
      </w:r>
    </w:p>
    <w:p w:rsidR="00E06A4C" w:rsidRPr="000E195C" w:rsidRDefault="00E06A4C" w:rsidP="000E195C">
      <w:pPr>
        <w:pStyle w:val="ConsPlusNormal"/>
        <w:ind w:firstLine="709"/>
        <w:jc w:val="both"/>
        <w:rPr>
          <w:rFonts w:ascii="Arial" w:hAnsi="Arial" w:cs="Arial"/>
          <w:sz w:val="28"/>
          <w:szCs w:val="28"/>
        </w:rPr>
      </w:pPr>
      <w:bookmarkStart w:id="11" w:name="P257"/>
      <w:bookmarkEnd w:id="11"/>
      <w:proofErr w:type="spellStart"/>
      <w:r w:rsidRPr="000E195C">
        <w:rPr>
          <w:rFonts w:ascii="Arial" w:hAnsi="Arial" w:cs="Arial"/>
          <w:sz w:val="28"/>
          <w:szCs w:val="28"/>
        </w:rPr>
        <w:t>з</w:t>
      </w:r>
      <w:proofErr w:type="spellEnd"/>
      <w:r w:rsidRPr="000E195C">
        <w:rPr>
          <w:rFonts w:ascii="Arial" w:hAnsi="Arial" w:cs="Arial"/>
          <w:sz w:val="28"/>
          <w:szCs w:val="28"/>
        </w:rPr>
        <w:t>) смерть безработного гражданина.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24.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25.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257" w:history="1">
        <w:r w:rsidRPr="000E195C">
          <w:rPr>
            <w:rFonts w:ascii="Arial" w:hAnsi="Arial" w:cs="Arial"/>
            <w:color w:val="0000FF"/>
            <w:sz w:val="28"/>
            <w:szCs w:val="28"/>
          </w:rPr>
          <w:t>подпунктом "</w:t>
        </w:r>
        <w:proofErr w:type="spellStart"/>
        <w:r w:rsidRPr="000E195C">
          <w:rPr>
            <w:rFonts w:ascii="Arial" w:hAnsi="Arial" w:cs="Arial"/>
            <w:color w:val="0000FF"/>
            <w:sz w:val="28"/>
            <w:szCs w:val="28"/>
          </w:rPr>
          <w:t>з</w:t>
        </w:r>
        <w:proofErr w:type="spellEnd"/>
        <w:r w:rsidRPr="000E195C">
          <w:rPr>
            <w:rFonts w:ascii="Arial" w:hAnsi="Arial" w:cs="Arial"/>
            <w:color w:val="0000FF"/>
            <w:sz w:val="28"/>
            <w:szCs w:val="28"/>
          </w:rPr>
          <w:t>" пункта 23</w:t>
        </w:r>
      </w:hyperlink>
      <w:r w:rsidRPr="000E195C">
        <w:rPr>
          <w:rFonts w:ascii="Arial" w:hAnsi="Arial" w:cs="Arial"/>
          <w:sz w:val="28"/>
          <w:szCs w:val="28"/>
        </w:rPr>
        <w:t xml:space="preserve"> настоящих Правил.</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right"/>
        <w:outlineLvl w:val="0"/>
        <w:rPr>
          <w:rFonts w:ascii="Arial" w:hAnsi="Arial" w:cs="Arial"/>
          <w:sz w:val="28"/>
          <w:szCs w:val="28"/>
        </w:rPr>
      </w:pPr>
      <w:r w:rsidRPr="000E195C">
        <w:rPr>
          <w:rFonts w:ascii="Arial" w:hAnsi="Arial" w:cs="Arial"/>
          <w:sz w:val="28"/>
          <w:szCs w:val="28"/>
        </w:rPr>
        <w:t>Утверждены</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постановлением Правительства</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Российской Федерации</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от 2 ноября 2021 г. N 1909</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Title"/>
        <w:ind w:firstLine="709"/>
        <w:jc w:val="center"/>
        <w:rPr>
          <w:rFonts w:ascii="Arial" w:hAnsi="Arial" w:cs="Arial"/>
          <w:sz w:val="28"/>
          <w:szCs w:val="28"/>
        </w:rPr>
      </w:pPr>
      <w:bookmarkStart w:id="12" w:name="P270"/>
      <w:bookmarkEnd w:id="12"/>
      <w:r w:rsidRPr="000E195C">
        <w:rPr>
          <w:rFonts w:ascii="Arial" w:hAnsi="Arial" w:cs="Arial"/>
          <w:sz w:val="28"/>
          <w:szCs w:val="28"/>
        </w:rPr>
        <w:t>ТРЕБОВАНИЯ К ПОДБОРУ ПОДХОДЯЩЕЙ РАБОТЫ</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на Единой цифровой платформе в сфере занятости и трудовых отношений "Работа в России" (далее - единая цифровая платформа).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3. </w:t>
      </w:r>
      <w:proofErr w:type="gramStart"/>
      <w:r w:rsidRPr="000E195C">
        <w:rPr>
          <w:rFonts w:ascii="Arial" w:hAnsi="Arial" w:cs="Arial"/>
          <w:sz w:val="28"/>
          <w:szCs w:val="28"/>
        </w:rPr>
        <w:t xml:space="preserve">Подбор подходящей работы осуществляется с учетом профессии (специальности), должности, вида деятельности, уровня </w:t>
      </w:r>
      <w:r w:rsidRPr="000E195C">
        <w:rPr>
          <w:rFonts w:ascii="Arial" w:hAnsi="Arial" w:cs="Arial"/>
          <w:sz w:val="28"/>
          <w:szCs w:val="28"/>
        </w:rPr>
        <w:lastRenderedPageBreak/>
        <w:t xml:space="preserve">образования и квалификации, опыта и навыков работы, среднего заработка, исчисляемого в порядке, установленном </w:t>
      </w:r>
      <w:hyperlink r:id="rId22" w:history="1">
        <w:r w:rsidRPr="000E195C">
          <w:rPr>
            <w:rFonts w:ascii="Arial" w:hAnsi="Arial" w:cs="Arial"/>
            <w:color w:val="0000FF"/>
            <w:sz w:val="28"/>
            <w:szCs w:val="28"/>
          </w:rPr>
          <w:t>постановлением</w:t>
        </w:r>
      </w:hyperlink>
      <w:r w:rsidRPr="000E195C">
        <w:rPr>
          <w:rFonts w:ascii="Arial" w:hAnsi="Arial" w:cs="Arial"/>
          <w:sz w:val="28"/>
          <w:szCs w:val="28"/>
        </w:rP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заключения о рекомендуемом характере и об условиях труда, транспортной доступности рабочего места, а</w:t>
      </w:r>
      <w:proofErr w:type="gramEnd"/>
      <w:r w:rsidRPr="000E195C">
        <w:rPr>
          <w:rFonts w:ascii="Arial" w:hAnsi="Arial" w:cs="Arial"/>
          <w:sz w:val="28"/>
          <w:szCs w:val="28"/>
        </w:rPr>
        <w:t xml:space="preserve"> также требований работодателя к кандидатуре работника, содержащихся в сведениях о свободных рабочих местах и вакантных должностях.</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4. </w:t>
      </w:r>
      <w:proofErr w:type="gramStart"/>
      <w:r w:rsidRPr="000E195C">
        <w:rPr>
          <w:rFonts w:ascii="Arial" w:hAnsi="Arial" w:cs="Arial"/>
          <w:sz w:val="28"/>
          <w:szCs w:val="28"/>
        </w:rPr>
        <w:t>Зарегистрированным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w:t>
      </w:r>
      <w:proofErr w:type="gramEnd"/>
      <w:r w:rsidRPr="000E195C">
        <w:rPr>
          <w:rFonts w:ascii="Arial" w:hAnsi="Arial" w:cs="Arial"/>
          <w:sz w:val="28"/>
          <w:szCs w:val="28"/>
        </w:rPr>
        <w:t xml:space="preserve"> рабочих местах и вакантных должностях.</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5. </w:t>
      </w:r>
      <w:proofErr w:type="gramStart"/>
      <w:r w:rsidRPr="000E195C">
        <w:rPr>
          <w:rFonts w:ascii="Arial" w:hAnsi="Arial" w:cs="Arial"/>
          <w:sz w:val="28"/>
          <w:szCs w:val="28"/>
        </w:rPr>
        <w:t>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 за исключением граждан, направивших заявление о предоставлении государственной услуги по содействию в поиске подходящей работы в государственное учреждение службы занятости населения (далее - центр занятости населения) не по месту жительства.</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6. </w:t>
      </w:r>
      <w:proofErr w:type="gramStart"/>
      <w:r w:rsidRPr="000E195C">
        <w:rPr>
          <w:rFonts w:ascii="Arial" w:hAnsi="Arial" w:cs="Arial"/>
          <w:sz w:val="28"/>
          <w:szCs w:val="28"/>
        </w:rPr>
        <w:t>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граждан и транспортной доступности рабочего места.</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7. </w:t>
      </w:r>
      <w:proofErr w:type="gramStart"/>
      <w:r w:rsidRPr="000E195C">
        <w:rPr>
          <w:rFonts w:ascii="Arial" w:hAnsi="Arial" w:cs="Arial"/>
          <w:sz w:val="28"/>
          <w:szCs w:val="28"/>
        </w:rPr>
        <w:t>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8. </w:t>
      </w:r>
      <w:proofErr w:type="gramStart"/>
      <w:r w:rsidRPr="000E195C">
        <w:rPr>
          <w:rFonts w:ascii="Arial" w:hAnsi="Arial" w:cs="Arial"/>
          <w:sz w:val="28"/>
          <w:szCs w:val="28"/>
        </w:rPr>
        <w:t xml:space="preserve">Зарегистрированным гражданам, впервые ищущим работу, </w:t>
      </w:r>
      <w:r w:rsidRPr="000E195C">
        <w:rPr>
          <w:rFonts w:ascii="Arial" w:hAnsi="Arial" w:cs="Arial"/>
          <w:sz w:val="28"/>
          <w:szCs w:val="28"/>
        </w:rPr>
        <w:lastRenderedPageBreak/>
        <w:t>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roofErr w:type="gramEnd"/>
      <w:r w:rsidRPr="000E195C">
        <w:rPr>
          <w:rFonts w:ascii="Arial" w:hAnsi="Arial" w:cs="Arial"/>
          <w:sz w:val="28"/>
          <w:szCs w:val="28"/>
        </w:rPr>
        <w:t>.</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roofErr w:type="gramEnd"/>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б) прекративших индивидуальную предпринимательскую деятельность в установленном законодательством Российской Федерации порядке, вышедших из членов крестьянского (фермерского) хозяйства;</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в) </w:t>
      </w:r>
      <w:proofErr w:type="gramStart"/>
      <w:r w:rsidRPr="000E195C">
        <w:rPr>
          <w:rFonts w:ascii="Arial" w:hAnsi="Arial" w:cs="Arial"/>
          <w:sz w:val="28"/>
          <w:szCs w:val="28"/>
        </w:rPr>
        <w:t>стремящихся</w:t>
      </w:r>
      <w:proofErr w:type="gramEnd"/>
      <w:r w:rsidRPr="000E195C">
        <w:rPr>
          <w:rFonts w:ascii="Arial" w:hAnsi="Arial" w:cs="Arial"/>
          <w:sz w:val="28"/>
          <w:szCs w:val="28"/>
        </w:rPr>
        <w:t xml:space="preserve"> возобновить трудовую деятельность после длительного (более одного года) перерыва;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г) </w:t>
      </w:r>
      <w:proofErr w:type="gramStart"/>
      <w:r w:rsidRPr="000E195C">
        <w:rPr>
          <w:rFonts w:ascii="Arial" w:hAnsi="Arial" w:cs="Arial"/>
          <w:sz w:val="28"/>
          <w:szCs w:val="28"/>
        </w:rPr>
        <w:t>направленных</w:t>
      </w:r>
      <w:proofErr w:type="gramEnd"/>
      <w:r w:rsidRPr="000E195C">
        <w:rPr>
          <w:rFonts w:ascii="Arial" w:hAnsi="Arial" w:cs="Arial"/>
          <w:sz w:val="28"/>
          <w:szCs w:val="28"/>
        </w:rPr>
        <w:t xml:space="preserve"> центрами занятости населения на обучение и отчисленных за виновные действия;</w:t>
      </w:r>
    </w:p>
    <w:p w:rsidR="00E06A4C" w:rsidRPr="000E195C" w:rsidRDefault="00E06A4C" w:rsidP="000E195C">
      <w:pPr>
        <w:pStyle w:val="ConsPlusNormal"/>
        <w:ind w:firstLine="709"/>
        <w:jc w:val="both"/>
        <w:rPr>
          <w:rFonts w:ascii="Arial" w:hAnsi="Arial" w:cs="Arial"/>
          <w:sz w:val="28"/>
          <w:szCs w:val="28"/>
        </w:rPr>
      </w:pPr>
      <w:proofErr w:type="spellStart"/>
      <w:r w:rsidRPr="000E195C">
        <w:rPr>
          <w:rFonts w:ascii="Arial" w:hAnsi="Arial" w:cs="Arial"/>
          <w:sz w:val="28"/>
          <w:szCs w:val="28"/>
        </w:rPr>
        <w:t>д</w:t>
      </w:r>
      <w:proofErr w:type="spellEnd"/>
      <w:r w:rsidRPr="000E195C">
        <w:rPr>
          <w:rFonts w:ascii="Arial" w:hAnsi="Arial" w:cs="Arial"/>
          <w:sz w:val="28"/>
          <w:szCs w:val="28"/>
        </w:rPr>
        <w:t xml:space="preserve">) </w:t>
      </w:r>
      <w:proofErr w:type="gramStart"/>
      <w:r w:rsidRPr="000E195C">
        <w:rPr>
          <w:rFonts w:ascii="Arial" w:hAnsi="Arial" w:cs="Arial"/>
          <w:sz w:val="28"/>
          <w:szCs w:val="28"/>
        </w:rPr>
        <w:t>отказавшихся</w:t>
      </w:r>
      <w:proofErr w:type="gramEnd"/>
      <w:r w:rsidRPr="000E195C">
        <w:rPr>
          <w:rFonts w:ascii="Arial" w:hAnsi="Arial" w:cs="Arial"/>
          <w:sz w:val="28"/>
          <w:szCs w:val="28"/>
        </w:rPr>
        <w:t xml:space="preserve">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е) состоящих на учете в центрах занятости населения более 12 месяцев;</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ж) обратившихся в центры занятости населения после окончания сезонных работ.</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10. При подборе зарегистрированным гражданам и безработным гражданам подходящей работы не допускается: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а) предложение одного и того же варианта работы 2 раза,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2 раза;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б) направление на рабочие места без учета развития сети общественного транспорта, обеспечивающей транспортную </w:t>
      </w:r>
      <w:r w:rsidRPr="000E195C">
        <w:rPr>
          <w:rFonts w:ascii="Arial" w:hAnsi="Arial" w:cs="Arial"/>
          <w:sz w:val="28"/>
          <w:szCs w:val="28"/>
        </w:rPr>
        <w:lastRenderedPageBreak/>
        <w:t>доступность рабочего места;</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предложение работы, которая связана с переменой места жительства без согласия зарегистрированных граждан и безработных граждан;</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г) предложение работы, условия труда которой не соответствуют правилам и нормам по охране труда;</w:t>
      </w:r>
    </w:p>
    <w:p w:rsidR="00E06A4C" w:rsidRPr="000E195C" w:rsidRDefault="00E06A4C" w:rsidP="000E195C">
      <w:pPr>
        <w:pStyle w:val="ConsPlusNormal"/>
        <w:ind w:firstLine="709"/>
        <w:jc w:val="both"/>
        <w:rPr>
          <w:rFonts w:ascii="Arial" w:hAnsi="Arial" w:cs="Arial"/>
          <w:sz w:val="28"/>
          <w:szCs w:val="28"/>
        </w:rPr>
      </w:pPr>
      <w:proofErr w:type="spellStart"/>
      <w:r w:rsidRPr="000E195C">
        <w:rPr>
          <w:rFonts w:ascii="Arial" w:hAnsi="Arial" w:cs="Arial"/>
          <w:sz w:val="28"/>
          <w:szCs w:val="28"/>
        </w:rPr>
        <w:t>д</w:t>
      </w:r>
      <w:proofErr w:type="spellEnd"/>
      <w:r w:rsidRPr="000E195C">
        <w:rPr>
          <w:rFonts w:ascii="Arial" w:hAnsi="Arial" w:cs="Arial"/>
          <w:sz w:val="28"/>
          <w:szCs w:val="28"/>
        </w:rPr>
        <w:t xml:space="preserve">) предложение работы, заработок по которой ниже среднего заработка по последнему месту работы (службы), исчисляемого в порядке, установленном </w:t>
      </w:r>
      <w:hyperlink r:id="rId23" w:history="1">
        <w:r w:rsidRPr="000E195C">
          <w:rPr>
            <w:rFonts w:ascii="Arial" w:hAnsi="Arial" w:cs="Arial"/>
            <w:color w:val="0000FF"/>
            <w:sz w:val="28"/>
            <w:szCs w:val="28"/>
          </w:rPr>
          <w:t>постановлением</w:t>
        </w:r>
      </w:hyperlink>
      <w:r w:rsidRPr="000E195C">
        <w:rPr>
          <w:rFonts w:ascii="Arial" w:hAnsi="Arial" w:cs="Arial"/>
          <w:sz w:val="28"/>
          <w:szCs w:val="28"/>
        </w:rP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Для зарегистрированных граждан и безработных </w:t>
      </w:r>
      <w:proofErr w:type="gramStart"/>
      <w:r w:rsidRPr="000E195C">
        <w:rPr>
          <w:rFonts w:ascii="Arial" w:hAnsi="Arial" w:cs="Arial"/>
          <w:sz w:val="28"/>
          <w:szCs w:val="28"/>
        </w:rPr>
        <w:t>граждан</w:t>
      </w:r>
      <w:proofErr w:type="gramEnd"/>
      <w:r w:rsidRPr="000E195C">
        <w:rPr>
          <w:rFonts w:ascii="Arial" w:hAnsi="Arial" w:cs="Arial"/>
          <w:sz w:val="28"/>
          <w:szCs w:val="28"/>
        </w:rPr>
        <w:t xml:space="preserve">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12.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 </w:t>
      </w:r>
      <w:proofErr w:type="gramStart"/>
      <w:r w:rsidRPr="000E195C">
        <w:rPr>
          <w:rFonts w:ascii="Arial" w:hAnsi="Arial" w:cs="Arial"/>
          <w:sz w:val="28"/>
          <w:szCs w:val="28"/>
        </w:rPr>
        <w:t>В случае направления заявления гражданином о предоставления государственной услуги по содействию в поиске подходящей работы через единый портал</w:t>
      </w:r>
      <w:proofErr w:type="gramEnd"/>
      <w:r w:rsidRPr="000E195C">
        <w:rPr>
          <w:rFonts w:ascii="Arial" w:hAnsi="Arial" w:cs="Arial"/>
          <w:sz w:val="28"/>
          <w:szCs w:val="28"/>
        </w:rPr>
        <w:t xml:space="preserve"> или региональный портал,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Зарегистрированным гражданам и безработным гражданам выдается не более 2 уведомлений (направлений) на работу одновременно.</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13. </w:t>
      </w:r>
      <w:proofErr w:type="gramStart"/>
      <w:r w:rsidRPr="000E195C">
        <w:rPr>
          <w:rFonts w:ascii="Arial" w:hAnsi="Arial" w:cs="Arial"/>
          <w:sz w:val="28"/>
          <w:szCs w:val="28"/>
        </w:rPr>
        <w:t>При отсутствии подходящей работы зарегистрированным гражданам и безработным гражданам при их согласии могут быть предложены:</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а) работы по смежной профессии (специальности);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б) профессиональное обучение и дополнительное профессиональное образование безработных;</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lastRenderedPageBreak/>
        <w:t>в) участие в оплачиваемых общественных работах;</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г) участие в ярмарках вакансий и учебных рабочих мест;</w:t>
      </w:r>
    </w:p>
    <w:p w:rsidR="00E06A4C" w:rsidRPr="000E195C" w:rsidRDefault="00E06A4C" w:rsidP="000E195C">
      <w:pPr>
        <w:pStyle w:val="ConsPlusNormal"/>
        <w:ind w:firstLine="709"/>
        <w:jc w:val="both"/>
        <w:rPr>
          <w:rFonts w:ascii="Arial" w:hAnsi="Arial" w:cs="Arial"/>
          <w:sz w:val="28"/>
          <w:szCs w:val="28"/>
        </w:rPr>
      </w:pPr>
      <w:proofErr w:type="spellStart"/>
      <w:r w:rsidRPr="000E195C">
        <w:rPr>
          <w:rFonts w:ascii="Arial" w:hAnsi="Arial" w:cs="Arial"/>
          <w:sz w:val="28"/>
          <w:szCs w:val="28"/>
        </w:rPr>
        <w:t>д</w:t>
      </w:r>
      <w:proofErr w:type="spellEnd"/>
      <w:r w:rsidRPr="000E195C">
        <w:rPr>
          <w:rFonts w:ascii="Arial" w:hAnsi="Arial" w:cs="Arial"/>
          <w:sz w:val="28"/>
          <w:szCs w:val="28"/>
        </w:rPr>
        <w:t>) профессиональная ориентация в целях выбора сферы деятельности (профессии), трудоустройства и профессионального обучения;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0E195C">
        <w:rPr>
          <w:rFonts w:ascii="Arial" w:hAnsi="Arial" w:cs="Arial"/>
          <w:sz w:val="28"/>
          <w:szCs w:val="28"/>
        </w:rPr>
        <w:t>с даты выдачи</w:t>
      </w:r>
      <w:proofErr w:type="gramEnd"/>
      <w:r w:rsidRPr="000E195C">
        <w:rPr>
          <w:rFonts w:ascii="Arial" w:hAnsi="Arial" w:cs="Arial"/>
          <w:sz w:val="28"/>
          <w:szCs w:val="28"/>
        </w:rPr>
        <w:t xml:space="preserve"> им документа об образовании и о квалификации.</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14. Несовершеннолетним зарегистрированным гражданам в возрасте от 14 до 18 лет может быть предложено временное трудоустройство в свободное от учебы время.</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right"/>
        <w:outlineLvl w:val="0"/>
        <w:rPr>
          <w:rFonts w:ascii="Arial" w:hAnsi="Arial" w:cs="Arial"/>
          <w:sz w:val="28"/>
          <w:szCs w:val="28"/>
        </w:rPr>
      </w:pPr>
      <w:r w:rsidRPr="000E195C">
        <w:rPr>
          <w:rFonts w:ascii="Arial" w:hAnsi="Arial" w:cs="Arial"/>
          <w:sz w:val="28"/>
          <w:szCs w:val="28"/>
        </w:rPr>
        <w:t>Утверждено</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постановлением Правительства</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Российской Федерации</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от 2 ноября 2021 г. N 1909</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Title"/>
        <w:ind w:firstLine="709"/>
        <w:jc w:val="center"/>
        <w:rPr>
          <w:rFonts w:ascii="Arial" w:hAnsi="Arial" w:cs="Arial"/>
          <w:sz w:val="28"/>
          <w:szCs w:val="28"/>
        </w:rPr>
      </w:pPr>
      <w:bookmarkStart w:id="13" w:name="P317"/>
      <w:bookmarkEnd w:id="13"/>
      <w:r w:rsidRPr="000E195C">
        <w:rPr>
          <w:rFonts w:ascii="Arial" w:hAnsi="Arial" w:cs="Arial"/>
          <w:sz w:val="28"/>
          <w:szCs w:val="28"/>
        </w:rPr>
        <w:t>ИЗМЕНЕНИЕ,</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 xml:space="preserve">КОТОРОЕ ВНОСИТСЯ В ПОСТАНОВЛЕНИЕ ПРАВИТЕЛЬСТВА </w:t>
      </w:r>
      <w:proofErr w:type="gramStart"/>
      <w:r w:rsidRPr="000E195C">
        <w:rPr>
          <w:rFonts w:ascii="Arial" w:hAnsi="Arial" w:cs="Arial"/>
          <w:sz w:val="28"/>
          <w:szCs w:val="28"/>
        </w:rPr>
        <w:t>РОССИЙСКОЙ</w:t>
      </w:r>
      <w:proofErr w:type="gramEnd"/>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ФЕДЕРАЦИИ ОТ 8 АПРЕЛЯ 2020 Г. N 460</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В </w:t>
      </w:r>
      <w:hyperlink r:id="rId24" w:history="1">
        <w:r w:rsidRPr="000E195C">
          <w:rPr>
            <w:rFonts w:ascii="Arial" w:hAnsi="Arial" w:cs="Arial"/>
            <w:color w:val="0000FF"/>
            <w:sz w:val="28"/>
            <w:szCs w:val="28"/>
          </w:rPr>
          <w:t>пункте 3</w:t>
        </w:r>
      </w:hyperlink>
      <w:r w:rsidRPr="000E195C">
        <w:rPr>
          <w:rFonts w:ascii="Arial" w:hAnsi="Arial" w:cs="Arial"/>
          <w:sz w:val="28"/>
          <w:szCs w:val="28"/>
        </w:rPr>
        <w:t xml:space="preserve"> слова "по 31 декабря 2021 г." заменить словами "</w:t>
      </w:r>
      <w:proofErr w:type="gramStart"/>
      <w:r w:rsidRPr="000E195C">
        <w:rPr>
          <w:rFonts w:ascii="Arial" w:hAnsi="Arial" w:cs="Arial"/>
          <w:sz w:val="28"/>
          <w:szCs w:val="28"/>
        </w:rPr>
        <w:t>по</w:t>
      </w:r>
      <w:proofErr w:type="gramEnd"/>
      <w:r w:rsidRPr="000E195C">
        <w:rPr>
          <w:rFonts w:ascii="Arial" w:hAnsi="Arial" w:cs="Arial"/>
          <w:sz w:val="28"/>
          <w:szCs w:val="28"/>
        </w:rPr>
        <w:t>:</w:t>
      </w:r>
    </w:p>
    <w:p w:rsidR="00E06A4C" w:rsidRPr="000E195C" w:rsidRDefault="00E06A4C" w:rsidP="000E195C">
      <w:pPr>
        <w:pStyle w:val="ConsPlusNormal"/>
        <w:ind w:firstLine="709"/>
        <w:jc w:val="both"/>
        <w:rPr>
          <w:rFonts w:ascii="Arial" w:hAnsi="Arial" w:cs="Arial"/>
          <w:sz w:val="28"/>
          <w:szCs w:val="28"/>
        </w:rPr>
      </w:pPr>
      <w:proofErr w:type="gramStart"/>
      <w:r w:rsidRPr="000E195C">
        <w:rPr>
          <w:rFonts w:ascii="Arial" w:hAnsi="Arial" w:cs="Arial"/>
          <w:sz w:val="28"/>
          <w:szCs w:val="28"/>
        </w:rPr>
        <w:t>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 Забайкальском, Камчатском, Приморском, Хабаровском краях, Амурской, Архангельской, Астраханской, Белгородской, Брянской, Волгоградской, Вологодской</w:t>
      </w:r>
      <w:proofErr w:type="gramEnd"/>
      <w:r w:rsidRPr="000E195C">
        <w:rPr>
          <w:rFonts w:ascii="Arial" w:hAnsi="Arial" w:cs="Arial"/>
          <w:sz w:val="28"/>
          <w:szCs w:val="28"/>
        </w:rPr>
        <w:t xml:space="preserve">, </w:t>
      </w:r>
      <w:proofErr w:type="gramStart"/>
      <w:r w:rsidRPr="000E195C">
        <w:rPr>
          <w:rFonts w:ascii="Arial" w:hAnsi="Arial" w:cs="Arial"/>
          <w:sz w:val="28"/>
          <w:szCs w:val="28"/>
        </w:rPr>
        <w:t xml:space="preserve">Ивановской, Иркутской, Калининградской, Кировской, Костромской, Курганской, </w:t>
      </w:r>
      <w:r w:rsidRPr="000E195C">
        <w:rPr>
          <w:rFonts w:ascii="Arial" w:hAnsi="Arial" w:cs="Arial"/>
          <w:sz w:val="28"/>
          <w:szCs w:val="28"/>
        </w:rPr>
        <w:lastRenderedPageBreak/>
        <w:t xml:space="preserve">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Еврейской автономной области, Ненецком автономном округе, Ханты-Мансийском автономном округе - </w:t>
      </w:r>
      <w:proofErr w:type="spellStart"/>
      <w:r w:rsidRPr="000E195C">
        <w:rPr>
          <w:rFonts w:ascii="Arial" w:hAnsi="Arial" w:cs="Arial"/>
          <w:sz w:val="28"/>
          <w:szCs w:val="28"/>
        </w:rPr>
        <w:t>Югре</w:t>
      </w:r>
      <w:proofErr w:type="spellEnd"/>
      <w:r w:rsidRPr="000E195C">
        <w:rPr>
          <w:rFonts w:ascii="Arial" w:hAnsi="Arial" w:cs="Arial"/>
          <w:sz w:val="28"/>
          <w:szCs w:val="28"/>
        </w:rPr>
        <w:t>, Чукотском автономном округе и Ямало-Ненецком автономном округе;</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31 декабря 2022 г. - в г. Москве</w:t>
      </w:r>
      <w:proofErr w:type="gramStart"/>
      <w:r w:rsidRPr="000E195C">
        <w:rPr>
          <w:rFonts w:ascii="Arial" w:hAnsi="Arial" w:cs="Arial"/>
          <w:sz w:val="28"/>
          <w:szCs w:val="28"/>
        </w:rPr>
        <w:t>.".</w:t>
      </w:r>
      <w:proofErr w:type="gramEnd"/>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right"/>
        <w:outlineLvl w:val="0"/>
        <w:rPr>
          <w:rFonts w:ascii="Arial" w:hAnsi="Arial" w:cs="Arial"/>
          <w:sz w:val="28"/>
          <w:szCs w:val="28"/>
        </w:rPr>
      </w:pPr>
      <w:r w:rsidRPr="000E195C">
        <w:rPr>
          <w:rFonts w:ascii="Arial" w:hAnsi="Arial" w:cs="Arial"/>
          <w:sz w:val="28"/>
          <w:szCs w:val="28"/>
        </w:rPr>
        <w:t>Приложение</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к постановлению Правительства</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Российской Федерации</w:t>
      </w:r>
    </w:p>
    <w:p w:rsidR="00E06A4C" w:rsidRPr="000E195C" w:rsidRDefault="00E06A4C" w:rsidP="000E195C">
      <w:pPr>
        <w:pStyle w:val="ConsPlusNormal"/>
        <w:ind w:firstLine="709"/>
        <w:jc w:val="right"/>
        <w:rPr>
          <w:rFonts w:ascii="Arial" w:hAnsi="Arial" w:cs="Arial"/>
          <w:sz w:val="28"/>
          <w:szCs w:val="28"/>
        </w:rPr>
      </w:pPr>
      <w:r w:rsidRPr="000E195C">
        <w:rPr>
          <w:rFonts w:ascii="Arial" w:hAnsi="Arial" w:cs="Arial"/>
          <w:sz w:val="28"/>
          <w:szCs w:val="28"/>
        </w:rPr>
        <w:t>от 2 ноября 2021 г. N 1909</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Title"/>
        <w:ind w:firstLine="709"/>
        <w:jc w:val="center"/>
        <w:rPr>
          <w:rFonts w:ascii="Arial" w:hAnsi="Arial" w:cs="Arial"/>
          <w:sz w:val="28"/>
          <w:szCs w:val="28"/>
        </w:rPr>
      </w:pPr>
      <w:bookmarkStart w:id="14" w:name="P334"/>
      <w:bookmarkEnd w:id="14"/>
      <w:r w:rsidRPr="000E195C">
        <w:rPr>
          <w:rFonts w:ascii="Arial" w:hAnsi="Arial" w:cs="Arial"/>
          <w:sz w:val="28"/>
          <w:szCs w:val="28"/>
        </w:rPr>
        <w:t>ПЕРЕЧЕНЬ</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УТРАТИВШИХ СИЛУ АКТОВ ПРАВИТЕЛЬСТВА РОССИЙСКОЙ ФЕДЕРАЦИИ</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И ОТДЕЛЬНЫХ ПОЛОЖЕНИЙ АКТОВ ПРАВИТЕЛЬСТВА</w:t>
      </w:r>
    </w:p>
    <w:p w:rsidR="00E06A4C" w:rsidRPr="000E195C" w:rsidRDefault="00E06A4C" w:rsidP="000E195C">
      <w:pPr>
        <w:pStyle w:val="ConsPlusTitle"/>
        <w:ind w:firstLine="709"/>
        <w:jc w:val="center"/>
        <w:rPr>
          <w:rFonts w:ascii="Arial" w:hAnsi="Arial" w:cs="Arial"/>
          <w:sz w:val="28"/>
          <w:szCs w:val="28"/>
        </w:rPr>
      </w:pPr>
      <w:r w:rsidRPr="000E195C">
        <w:rPr>
          <w:rFonts w:ascii="Arial" w:hAnsi="Arial" w:cs="Arial"/>
          <w:sz w:val="28"/>
          <w:szCs w:val="28"/>
        </w:rPr>
        <w:t>РОССИЙСКОЙ ФЕДЕРАЦИИ</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1. </w:t>
      </w:r>
      <w:hyperlink r:id="rId25" w:history="1">
        <w:r w:rsidRPr="000E195C">
          <w:rPr>
            <w:rFonts w:ascii="Arial" w:hAnsi="Arial" w:cs="Arial"/>
            <w:color w:val="0000FF"/>
            <w:sz w:val="28"/>
            <w:szCs w:val="28"/>
          </w:rPr>
          <w:t>Постановление</w:t>
        </w:r>
      </w:hyperlink>
      <w:r w:rsidRPr="000E195C">
        <w:rPr>
          <w:rFonts w:ascii="Arial" w:hAnsi="Arial" w:cs="Arial"/>
          <w:sz w:val="28"/>
          <w:szCs w:val="28"/>
        </w:rP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2. </w:t>
      </w:r>
      <w:hyperlink r:id="rId26" w:history="1">
        <w:r w:rsidRPr="000E195C">
          <w:rPr>
            <w:rFonts w:ascii="Arial" w:hAnsi="Arial" w:cs="Arial"/>
            <w:color w:val="0000FF"/>
            <w:sz w:val="28"/>
            <w:szCs w:val="28"/>
          </w:rPr>
          <w:t>Пункт 35</w:t>
        </w:r>
      </w:hyperlink>
      <w:r w:rsidRPr="000E195C">
        <w:rPr>
          <w:rFonts w:ascii="Arial" w:hAnsi="Arial" w:cs="Arial"/>
          <w:sz w:val="28"/>
          <w:szCs w:val="28"/>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марта 2015 г. N 201 "О внесении изменений в некоторые акты Правительства Российской Федерации" (Собрание законодательства Российской Федерации, 2015, N 11, ст. 1607).</w:t>
      </w:r>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3. </w:t>
      </w:r>
      <w:hyperlink r:id="rId27" w:history="1">
        <w:proofErr w:type="gramStart"/>
        <w:r w:rsidRPr="000E195C">
          <w:rPr>
            <w:rFonts w:ascii="Arial" w:hAnsi="Arial" w:cs="Arial"/>
            <w:color w:val="0000FF"/>
            <w:sz w:val="28"/>
            <w:szCs w:val="28"/>
          </w:rPr>
          <w:t>Пункт 28</w:t>
        </w:r>
      </w:hyperlink>
      <w:r w:rsidRPr="000E195C">
        <w:rPr>
          <w:rFonts w:ascii="Arial" w:hAnsi="Arial" w:cs="Arial"/>
          <w:sz w:val="28"/>
          <w:szCs w:val="28"/>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августа 2015 г. N 790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 N 97" (Собрание законодательства Российской Федерации, 2015, N 33, ст. 4824).</w:t>
      </w:r>
      <w:proofErr w:type="gramEnd"/>
    </w:p>
    <w:p w:rsidR="00E06A4C" w:rsidRPr="000E195C" w:rsidRDefault="00E06A4C" w:rsidP="000E195C">
      <w:pPr>
        <w:pStyle w:val="ConsPlusNormal"/>
        <w:ind w:firstLine="709"/>
        <w:jc w:val="both"/>
        <w:rPr>
          <w:rFonts w:ascii="Arial" w:hAnsi="Arial" w:cs="Arial"/>
          <w:sz w:val="28"/>
          <w:szCs w:val="28"/>
        </w:rPr>
      </w:pPr>
      <w:r w:rsidRPr="000E195C">
        <w:rPr>
          <w:rFonts w:ascii="Arial" w:hAnsi="Arial" w:cs="Arial"/>
          <w:sz w:val="28"/>
          <w:szCs w:val="28"/>
        </w:rPr>
        <w:t xml:space="preserve">4. </w:t>
      </w:r>
      <w:hyperlink r:id="rId28" w:history="1">
        <w:r w:rsidRPr="000E195C">
          <w:rPr>
            <w:rFonts w:ascii="Arial" w:hAnsi="Arial" w:cs="Arial"/>
            <w:color w:val="0000FF"/>
            <w:sz w:val="28"/>
            <w:szCs w:val="28"/>
          </w:rPr>
          <w:t>Постановление</w:t>
        </w:r>
      </w:hyperlink>
      <w:r w:rsidRPr="000E195C">
        <w:rPr>
          <w:rFonts w:ascii="Arial" w:hAnsi="Arial" w:cs="Arial"/>
          <w:sz w:val="28"/>
          <w:szCs w:val="28"/>
        </w:rPr>
        <w:t xml:space="preserve"> Правительства Российской Федерации от 26 </w:t>
      </w:r>
      <w:r w:rsidRPr="000E195C">
        <w:rPr>
          <w:rFonts w:ascii="Arial" w:hAnsi="Arial" w:cs="Arial"/>
          <w:sz w:val="28"/>
          <w:szCs w:val="28"/>
        </w:rPr>
        <w:lastRenderedPageBreak/>
        <w:t>марта 2019 г. N 318 "О внесении изменений в постановление Правительства Российской Федерации от 7 сентября 2012 г. N 891" (Собрание законодательства Российской Федерации, 2019, N 14, ст. 1519).</w:t>
      </w: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ind w:firstLine="709"/>
        <w:jc w:val="both"/>
        <w:rPr>
          <w:rFonts w:ascii="Arial" w:hAnsi="Arial" w:cs="Arial"/>
          <w:sz w:val="28"/>
          <w:szCs w:val="28"/>
        </w:rPr>
      </w:pPr>
    </w:p>
    <w:p w:rsidR="00E06A4C" w:rsidRPr="000E195C" w:rsidRDefault="00E06A4C" w:rsidP="000E195C">
      <w:pPr>
        <w:pStyle w:val="ConsPlusNormal"/>
        <w:pBdr>
          <w:top w:val="single" w:sz="6" w:space="0" w:color="auto"/>
        </w:pBdr>
        <w:ind w:firstLine="709"/>
        <w:jc w:val="both"/>
        <w:rPr>
          <w:rFonts w:ascii="Arial" w:hAnsi="Arial" w:cs="Arial"/>
          <w:sz w:val="28"/>
          <w:szCs w:val="28"/>
        </w:rPr>
      </w:pPr>
    </w:p>
    <w:p w:rsidR="00F23AD7" w:rsidRPr="000E195C" w:rsidRDefault="00F23AD7" w:rsidP="000E195C">
      <w:pPr>
        <w:spacing w:after="0" w:line="240" w:lineRule="auto"/>
        <w:ind w:firstLine="709"/>
        <w:rPr>
          <w:rFonts w:ascii="Arial" w:hAnsi="Arial" w:cs="Arial"/>
          <w:sz w:val="28"/>
          <w:szCs w:val="28"/>
        </w:rPr>
      </w:pPr>
    </w:p>
    <w:sectPr w:rsidR="00F23AD7" w:rsidRPr="000E195C" w:rsidSect="000E1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A4C"/>
    <w:rsid w:val="000E195C"/>
    <w:rsid w:val="00A20EAC"/>
    <w:rsid w:val="00E06A4C"/>
    <w:rsid w:val="00F23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A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6A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6A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B6B23E8C7CD01E755F856307A2C30D72D28506A28692F91766B5889ACC050C78B22C2CA1350118AF9E1F8F7AEE1F381666B1A45576734FJ6C5M" TargetMode="External"/><Relationship Id="rId13" Type="http://schemas.openxmlformats.org/officeDocument/2006/relationships/hyperlink" Target="consultantplus://offline/ref=ABB6B23E8C7CD01E755F856307A2C30D75DB8104A48492F91766B5889ACC050C78B22C2CA135011CAD9E1F8F7AEE1F381666B1A45576734FJ6C5M" TargetMode="External"/><Relationship Id="rId18" Type="http://schemas.openxmlformats.org/officeDocument/2006/relationships/hyperlink" Target="consultantplus://offline/ref=ABB6B23E8C7CD01E755F856307A2C30D75DB8104A48492F91766B5889ACC050C78B22C2CA1350118AC9E1F8F7AEE1F381666B1A45576734FJ6C5M" TargetMode="External"/><Relationship Id="rId26" Type="http://schemas.openxmlformats.org/officeDocument/2006/relationships/hyperlink" Target="consultantplus://offline/ref=ABB6B23E8C7CD01E755F856307A2C30D75D58D06AF8292F91766B5889ACC050C78B22C2CA1350011AB9E1F8F7AEE1F381666B1A45576734FJ6C5M" TargetMode="External"/><Relationship Id="rId3" Type="http://schemas.openxmlformats.org/officeDocument/2006/relationships/webSettings" Target="webSettings.xml"/><Relationship Id="rId21" Type="http://schemas.openxmlformats.org/officeDocument/2006/relationships/hyperlink" Target="consultantplus://offline/ref=ABB6B23E8C7CD01E755F856307A2C30D75DB8104A48492F91766B5889ACC050C78B22C2BA5370A4DFED11ED33CB90C3A1066B3A049J7C6M" TargetMode="External"/><Relationship Id="rId7" Type="http://schemas.openxmlformats.org/officeDocument/2006/relationships/hyperlink" Target="consultantplus://offline/ref=ABB6B23E8C7CD01E755F856307A2C30D75DB840EAF8292F91766B5889ACC050C6AB27420A3371F19AB8B49DE3CJBC9M" TargetMode="External"/><Relationship Id="rId12" Type="http://schemas.openxmlformats.org/officeDocument/2006/relationships/hyperlink" Target="consultantplus://offline/ref=ABB6B23E8C7CD01E755F856307A2C30D75D0810FA78792F91766B5889ACC050C78B22C2CA1350118AF9E1F8F7AEE1F381666B1A45576734FJ6C5M" TargetMode="External"/><Relationship Id="rId17" Type="http://schemas.openxmlformats.org/officeDocument/2006/relationships/hyperlink" Target="consultantplus://offline/ref=ABB6B23E8C7CD01E755F856307A2C30D77D68702A38292F91766B5889ACC050C78B22C2CA1350119A69E1F8F7AEE1F381666B1A45576734FJ6C5M" TargetMode="External"/><Relationship Id="rId25" Type="http://schemas.openxmlformats.org/officeDocument/2006/relationships/hyperlink" Target="consultantplus://offline/ref=ABB6B23E8C7CD01E755F856307A2C30D75D0840EA68E92F91766B5889ACC050C6AB27420A3371F19AB8B49DE3CJBC9M" TargetMode="External"/><Relationship Id="rId2" Type="http://schemas.openxmlformats.org/officeDocument/2006/relationships/settings" Target="settings.xml"/><Relationship Id="rId16" Type="http://schemas.openxmlformats.org/officeDocument/2006/relationships/hyperlink" Target="consultantplus://offline/ref=ABB6B23E8C7CD01E755F856307A2C30D75DB8104A48492F91766B5889ACC050C78B22C2AA2360A4DFED11ED33CB90C3A1066B3A049J7C6M" TargetMode="External"/><Relationship Id="rId20" Type="http://schemas.openxmlformats.org/officeDocument/2006/relationships/hyperlink" Target="consultantplus://offline/ref=ABB6B23E8C7CD01E755F856307A2C30D75DB8104A48492F91766B5889ACC050C78B22C2CA1350118AC9E1F8F7AEE1F381666B1A45576734FJ6C5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B6B23E8C7CD01E755F856307A2C30D75DB8104A48492F91766B5889ACC050C78B22C2AA1350A4DFED11ED33CB90C3A1066B3A049J7C6M" TargetMode="External"/><Relationship Id="rId11" Type="http://schemas.openxmlformats.org/officeDocument/2006/relationships/hyperlink" Target="consultantplus://offline/ref=ABB6B23E8C7CD01E755F856307A2C30D75DB8001A48392F91766B5889ACC050C78B22C2CA1350118A99E1F8F7AEE1F381666B1A45576734FJ6C5M" TargetMode="External"/><Relationship Id="rId24" Type="http://schemas.openxmlformats.org/officeDocument/2006/relationships/hyperlink" Target="consultantplus://offline/ref=ABB6B23E8C7CD01E755F856307A2C30D75DB840EAF8292F91766B5889ACC050C78B22C2CA1350111A99E1F8F7AEE1F381666B1A45576734FJ6C5M" TargetMode="External"/><Relationship Id="rId5" Type="http://schemas.openxmlformats.org/officeDocument/2006/relationships/hyperlink" Target="consultantplus://offline/ref=ABB6B23E8C7CD01E755F856307A2C30D75DB8104A48492F91766B5889ACC050C78B22C2BA8340A4DFED11ED33CB90C3A1066B3A049J7C6M" TargetMode="External"/><Relationship Id="rId15" Type="http://schemas.openxmlformats.org/officeDocument/2006/relationships/hyperlink" Target="consultantplus://offline/ref=ABB6B23E8C7CD01E755F856307A2C30D75DB8104A48492F91766B5889ACC050C78B22C2BA5370A4DFED11ED33CB90C3A1066B3A049J7C6M" TargetMode="External"/><Relationship Id="rId23" Type="http://schemas.openxmlformats.org/officeDocument/2006/relationships/hyperlink" Target="consultantplus://offline/ref=ABB6B23E8C7CD01E755F856307A2C30D75DB8001A48392F91766B5889ACC050C6AB27420A3371F19AB8B49DE3CJBC9M" TargetMode="External"/><Relationship Id="rId28" Type="http://schemas.openxmlformats.org/officeDocument/2006/relationships/hyperlink" Target="consultantplus://offline/ref=ABB6B23E8C7CD01E755F856307A2C30D75D0840FA38092F91766B5889ACC050C6AB27420A3371F19AB8B49DE3CJBC9M" TargetMode="External"/><Relationship Id="rId10" Type="http://schemas.openxmlformats.org/officeDocument/2006/relationships/hyperlink" Target="consultantplus://offline/ref=ABB6B23E8C7CD01E755F856307A2C30D75DA8D00A78F92F91766B5889ACC050C78B22C29A23E5548EBC046DC3CA5123E0A7AB1A2J4C9M" TargetMode="External"/><Relationship Id="rId19" Type="http://schemas.openxmlformats.org/officeDocument/2006/relationships/hyperlink" Target="consultantplus://offline/ref=ABB6B23E8C7CD01E755F856307A2C30D75DB8104A48492F91766B5889ACC050C6AB27420A3371F19AB8B49DE3CJBC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B6B23E8C7CD01E755F856307A2C30D72D2820FA58392F91766B5889ACC050C78B22C2CA1350118AC9E1F8F7AEE1F381666B1A45576734FJ6C5M" TargetMode="External"/><Relationship Id="rId14" Type="http://schemas.openxmlformats.org/officeDocument/2006/relationships/hyperlink" Target="consultantplus://offline/ref=ABB6B23E8C7CD01E755F856307A2C30D75DB8001A48392F91766B5889ACC050C6AB27420A3371F19AB8B49DE3CJBC9M" TargetMode="External"/><Relationship Id="rId22" Type="http://schemas.openxmlformats.org/officeDocument/2006/relationships/hyperlink" Target="consultantplus://offline/ref=ABB6B23E8C7CD01E755F856307A2C30D75DB8001A48392F91766B5889ACC050C6AB27420A3371F19AB8B49DE3CJBC9M" TargetMode="External"/><Relationship Id="rId27" Type="http://schemas.openxmlformats.org/officeDocument/2006/relationships/hyperlink" Target="consultantplus://offline/ref=ABB6B23E8C7CD01E755F856307A2C30D75D78C03AF8292F91766B5889ACC050C78B22C2CA1350319AB9E1F8F7AEE1F381666B1A45576734FJ6C5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8772</Words>
  <Characters>50004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2</cp:revision>
  <dcterms:created xsi:type="dcterms:W3CDTF">2022-04-22T12:02:00Z</dcterms:created>
  <dcterms:modified xsi:type="dcterms:W3CDTF">2022-04-27T14:56:00Z</dcterms:modified>
</cp:coreProperties>
</file>