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9F" w:rsidRPr="00F00AFF" w:rsidRDefault="0097379F" w:rsidP="00F00AFF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F00AFF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F00AFF">
        <w:rPr>
          <w:rFonts w:ascii="Arial" w:hAnsi="Arial" w:cs="Arial"/>
          <w:sz w:val="28"/>
          <w:szCs w:val="28"/>
        </w:rPr>
        <w:br/>
      </w:r>
    </w:p>
    <w:p w:rsidR="0097379F" w:rsidRPr="00F00AFF" w:rsidRDefault="0097379F" w:rsidP="00F00AFF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ПОСТАНОВЛЕНИЕ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от 16 ноября 2020 г. N 681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ОБ УТВЕРЖДЕНИИ ПОРЯДКА ВОЗМЕЩЕНИЯ РАСХОДОВ ПО ОПЛАТЕ НАЙМА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(ПОДНАЙМА) ЖИЛЬЯ УЧАСТНИКАМ ГОСУДАРСТВЕННОЙ ПРОГРАММЫ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ПО ОКАЗАНИЮ СОДЕЙСТВИЯ ДОБРОВОЛЬНОМУ ПЕРЕСЕЛЕНИЮ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В РОССИЙСКУЮ ФЕДЕРАЦИЮ СООТЕЧЕСТВЕННИКОВ, ПРОЖИВАЮЩИХ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ЗА РУБЕЖОМ, ПРИБЫВШИМ ИЗ-ЗА РУБЕЖА, А ТАКЖЕ УЧАСТНИКАМ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ГОСУДАРСТВЕННОЙ ПРОГРАММЫ ПО ОКАЗАНИЮ СОДЕЙСТВИЯ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ДОБРОВОЛЬНОМУ ПЕРЕСЕЛЕНИЮ В РОССИЙСКУЮ ФЕДЕРАЦИЮ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СООТЕЧЕСТВЕННИКОВ, ПРОЖИВАЮЩИХ ЗА РУБЕЖОМ, ИМЕЮЩИМ ТРЕХ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И БОЛЕЕ НЕСОВЕРШЕННОЛЕТНИХ ДЕТЕЙ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В целях реализации областной государственной </w:t>
      </w:r>
      <w:hyperlink r:id="rId5" w:history="1">
        <w:r w:rsidRPr="00F00AFF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F00AFF">
        <w:rPr>
          <w:rFonts w:ascii="Arial" w:hAnsi="Arial" w:cs="Arial"/>
          <w:sz w:val="28"/>
          <w:szCs w:val="28"/>
        </w:rPr>
        <w:t xml:space="preserve"> 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F00AFF">
        <w:rPr>
          <w:rFonts w:ascii="Arial" w:hAnsi="Arial" w:cs="Arial"/>
          <w:sz w:val="28"/>
          <w:szCs w:val="28"/>
        </w:rPr>
        <w:t xml:space="preserve">Утвердить прилагаемый </w:t>
      </w:r>
      <w:hyperlink w:anchor="P39" w:history="1">
        <w:r w:rsidRPr="00F00AFF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F00AFF">
        <w:rPr>
          <w:rFonts w:ascii="Arial" w:hAnsi="Arial" w:cs="Arial"/>
          <w:sz w:val="28"/>
          <w:szCs w:val="28"/>
        </w:rPr>
        <w:t xml:space="preserve"> возмещения расходов по оплате найма (поднайма) жилья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из-за рубежа, а также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имеющим трех и более несовершеннолетних детей.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2. Признать утратившими силу: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</w:t>
      </w:r>
      <w:hyperlink r:id="rId6" w:history="1">
        <w:r w:rsidRPr="00F00AFF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F00AFF">
        <w:rPr>
          <w:rFonts w:ascii="Arial" w:hAnsi="Arial" w:cs="Arial"/>
          <w:sz w:val="28"/>
          <w:szCs w:val="28"/>
        </w:rPr>
        <w:t xml:space="preserve"> Администрации Смоленской области от 09.10.2013 N 755 "Об утверждении Порядка по возмещению оплаты найма (поднайма) жилья участникам долгосрочной областной целевой программы "Оказание содействия добровольному переселению в </w:t>
      </w:r>
      <w:r w:rsidRPr="00F00AFF">
        <w:rPr>
          <w:rFonts w:ascii="Arial" w:hAnsi="Arial" w:cs="Arial"/>
          <w:sz w:val="28"/>
          <w:szCs w:val="28"/>
        </w:rPr>
        <w:lastRenderedPageBreak/>
        <w:t>Смоленскую область соотечественников, проживающих за рубежом, на 2013 - 2018 годы", прибывшим из-за рубежа";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</w:t>
      </w:r>
      <w:hyperlink r:id="rId7" w:history="1">
        <w:r w:rsidRPr="00F00AFF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F00AFF">
        <w:rPr>
          <w:rFonts w:ascii="Arial" w:hAnsi="Arial" w:cs="Arial"/>
          <w:sz w:val="28"/>
          <w:szCs w:val="28"/>
        </w:rPr>
        <w:t xml:space="preserve"> Администрации Смоленской области от 21.02.2014 N 119 "О внесении изменений в постановление Администрации Смоленской области от 09.10.2013 N 755";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</w:t>
      </w:r>
      <w:hyperlink r:id="rId8" w:history="1">
        <w:r w:rsidRPr="00F00AFF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F00AFF">
        <w:rPr>
          <w:rFonts w:ascii="Arial" w:hAnsi="Arial" w:cs="Arial"/>
          <w:sz w:val="28"/>
          <w:szCs w:val="28"/>
        </w:rPr>
        <w:t xml:space="preserve"> Администрации Смоленской области от 20.04.2015 N 239 "О внесении изменений в постановление Администрации Смоленской области от 09.10.2013 N 755";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</w:t>
      </w:r>
      <w:hyperlink r:id="rId9" w:history="1">
        <w:r w:rsidRPr="00F00AFF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F00AFF">
        <w:rPr>
          <w:rFonts w:ascii="Arial" w:hAnsi="Arial" w:cs="Arial"/>
          <w:sz w:val="28"/>
          <w:szCs w:val="28"/>
        </w:rPr>
        <w:t xml:space="preserve"> Администрации Смоленской области от 26.06.2017 N 399 "О внесении изменений в постановление Администрации Смоленской области от 09.10.2013 N 755";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</w:t>
      </w:r>
      <w:hyperlink r:id="rId10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 5</w:t>
        </w:r>
      </w:hyperlink>
      <w:r w:rsidRPr="00F00AFF">
        <w:rPr>
          <w:rFonts w:ascii="Arial" w:hAnsi="Arial" w:cs="Arial"/>
          <w:sz w:val="28"/>
          <w:szCs w:val="28"/>
        </w:rPr>
        <w:t xml:space="preserve"> постановления Администрации Смоленской области от 22.08.2018 N 551 "О внесении изменений в отдельные постановления Администрации Смоленской области".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Губернатор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Смоленской области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А.В.ОСТРОВСКИЙ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00AFF" w:rsidRDefault="00F00AFF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7379F" w:rsidRPr="00F00AFF" w:rsidRDefault="0097379F" w:rsidP="00F00AFF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постановлением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Администрации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Смоленской области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от 16.11.2020 N 681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9"/>
      <w:bookmarkEnd w:id="0"/>
      <w:r w:rsidRPr="00F00AFF">
        <w:rPr>
          <w:rFonts w:ascii="Arial" w:hAnsi="Arial" w:cs="Arial"/>
          <w:sz w:val="28"/>
          <w:szCs w:val="28"/>
        </w:rPr>
        <w:t>ПОРЯДОК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ВОЗМЕЩЕНИЯ РАСХОДОВ ПО ОПЛАТЕ НАЙМА (ПОДНАЙМА) ЖИЛЬЯ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УЧАСТНИКАМ ГОСУДАРСТВЕННОЙ ПРОГРАММЫ ПО ОКАЗАНИЮ СОДЕЙСТВИЯ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ДОБРОВОЛЬНОМУ ПЕРЕСЕЛЕНИЮ В РОССИЙСКУЮ ФЕДЕРАЦИЮ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СООТЕЧЕСТВЕННИКОВ, ПРОЖИВАЮЩИХ ЗА РУБЕЖОМ, ПРИБЫВШИМ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ИЗ-ЗА РУБЕЖА, А ТАКЖЕ УЧАСТНИКАМ ГОСУДАРСТВЕННОЙ ПРОГРАММЫ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ПО ОКАЗАНИЮ СОДЕЙСТВИЯ ДОБРОВОЛЬНОМУ ПЕРЕСЕЛЕНИЮ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В РОССИЙСКУЮ ФЕДЕРАЦИЮ СООТЕЧЕСТВЕННИКОВ, ПРОЖИВАЮЩИХ</w:t>
      </w:r>
    </w:p>
    <w:p w:rsidR="0097379F" w:rsidRPr="00F00AFF" w:rsidRDefault="0097379F" w:rsidP="00F00AFF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ЗА РУБЕЖОМ, ИМЕЮЩИМ ТРЕХ И БОЛЕЕ НЕСОВЕРШЕННОЛЕТНИХ ДЕТЕЙ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F00AFF">
        <w:rPr>
          <w:rFonts w:ascii="Arial" w:hAnsi="Arial" w:cs="Arial"/>
          <w:sz w:val="28"/>
          <w:szCs w:val="28"/>
        </w:rPr>
        <w:t xml:space="preserve">Настоящий Порядок определяет правила возмещения расходов по оплате найма (поднайма) жилья участникам Государственной </w:t>
      </w:r>
      <w:hyperlink r:id="rId11" w:history="1">
        <w:r w:rsidRPr="00F00AFF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F00AFF">
        <w:rPr>
          <w:rFonts w:ascii="Arial" w:hAnsi="Arial" w:cs="Arial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также - Государственная программа), утвержденной Указом Президента Российской Федерации от 22.06.2006 N 637, прибывшим из-за рубежа, а также участникам Государственной программы, имеющим трех и более несовершеннолетних детей (далее также - возмещение оплаты найма жилья).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2. Понятия и термины, используемые в настоящем Порядке, применяются в значениях, установленных Государственной </w:t>
      </w:r>
      <w:hyperlink r:id="rId12" w:history="1">
        <w:r w:rsidRPr="00F00AFF">
          <w:rPr>
            <w:rFonts w:ascii="Arial" w:hAnsi="Arial" w:cs="Arial"/>
            <w:color w:val="0000FF"/>
            <w:sz w:val="28"/>
            <w:szCs w:val="28"/>
          </w:rPr>
          <w:t>программой</w:t>
        </w:r>
      </w:hyperlink>
      <w:r w:rsidRPr="00F00AFF">
        <w:rPr>
          <w:rFonts w:ascii="Arial" w:hAnsi="Arial" w:cs="Arial"/>
          <w:sz w:val="28"/>
          <w:szCs w:val="28"/>
        </w:rPr>
        <w:t>, утвержденной Указом Президента Российской Федерации от 22.06.2006 N 637.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51"/>
      <w:bookmarkEnd w:id="1"/>
      <w:r w:rsidRPr="00F00AFF">
        <w:rPr>
          <w:rFonts w:ascii="Arial" w:hAnsi="Arial" w:cs="Arial"/>
          <w:sz w:val="28"/>
          <w:szCs w:val="28"/>
        </w:rPr>
        <w:t>3. Возмещение оплаты найма жилья оказывается участникам Государственной программы, прибывшим из-за рубежа, соответствующим следующим условиям: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0AFF">
        <w:rPr>
          <w:rFonts w:ascii="Arial" w:hAnsi="Arial" w:cs="Arial"/>
          <w:sz w:val="28"/>
          <w:szCs w:val="28"/>
        </w:rPr>
        <w:t xml:space="preserve">- участники Государственной программы зарегистрированы в установленном федеральным законодательством порядке по месту жительства (поставлены на учет по месту пребывания) на территории муниципальных образований Смоленской области, являющихся </w:t>
      </w:r>
      <w:r w:rsidRPr="00F00AFF">
        <w:rPr>
          <w:rFonts w:ascii="Arial" w:hAnsi="Arial" w:cs="Arial"/>
          <w:sz w:val="28"/>
          <w:szCs w:val="28"/>
        </w:rPr>
        <w:lastRenderedPageBreak/>
        <w:t>территорией вселения, определенной подпрограммой "Оказание содействия добровольному переселению в Смоленскую область соотечественников, проживающих за рубежом" областной государственной программы "Содействие занятости населения Смоленской области" (далее соответственно - территория вселения, подпрограмма);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должно быть выдано уполномоченными органами за рубежом, осуществляющими деятельность по заполнению, замене, учету и хранению свидетельств, а именно: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представительствами (представителями) Министерства внутренних дел Российской Федерации за рубежом;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0AFF">
        <w:rPr>
          <w:rFonts w:ascii="Arial" w:hAnsi="Arial" w:cs="Arial"/>
          <w:sz w:val="28"/>
          <w:szCs w:val="28"/>
        </w:rPr>
        <w:t>- временными группами, создаваемыми в установленном порядке из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командируемыми в дипломатические представительства и консульские учреждения Российской Федерации (в части деятельности по заполнению и учету свидетельств);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дипломатическими представительствами и консульскими учреждениями Российской Федерации.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57"/>
      <w:bookmarkEnd w:id="2"/>
      <w:r w:rsidRPr="00F00AFF">
        <w:rPr>
          <w:rFonts w:ascii="Arial" w:hAnsi="Arial" w:cs="Arial"/>
          <w:sz w:val="28"/>
          <w:szCs w:val="28"/>
        </w:rPr>
        <w:t>4. Возмещение оплаты найма жилья оказывается участникам Государственной программы, имеющим трех и более несовершеннолетних детей, соответствующим следующим условиям: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участники Государственной программы и их несовершеннолетние дети зарегистрированы в установленном федеральным законодательством порядке по месту жительства (поставлены на учет по месту пребывания) на территории вселения по одному адресу проживания;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несовершеннолетние дети вписаны в свидетельство участника Государственной программы.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F00AFF">
        <w:rPr>
          <w:rFonts w:ascii="Arial" w:hAnsi="Arial" w:cs="Arial"/>
          <w:sz w:val="28"/>
          <w:szCs w:val="28"/>
        </w:rPr>
        <w:t>Возмещение оплаты найма жилья осуществляется не более чем за шесть месяцев, в том числе отдельно за каждый месяц, в размере стоимости найма жилья, но не более 6000 рублей в месяц и не более 36000 рублей за 6 месяцев в пределах средств, предусмотренных на эти цели в областном бюджете на соответствующий финансовый год в рамках подпрограммы.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61"/>
      <w:bookmarkEnd w:id="3"/>
      <w:r w:rsidRPr="00F00AFF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F00AFF">
        <w:rPr>
          <w:rFonts w:ascii="Arial" w:hAnsi="Arial" w:cs="Arial"/>
          <w:sz w:val="28"/>
          <w:szCs w:val="28"/>
        </w:rPr>
        <w:t xml:space="preserve">Для возмещения оплаты найма жилья участники Государственной программы, прибывшие из-за рубежа, соответствующие требованиям, установленным </w:t>
      </w:r>
      <w:hyperlink w:anchor="P51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пунктом 3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и (или) участники Государственной программы, имеющие трех и более несовершеннолетних детей, соответствующие требованиям, установленным </w:t>
      </w:r>
      <w:hyperlink w:anchor="P57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пунктом 4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 (далее - </w:t>
      </w:r>
      <w:r w:rsidRPr="00F00AFF">
        <w:rPr>
          <w:rFonts w:ascii="Arial" w:hAnsi="Arial" w:cs="Arial"/>
          <w:sz w:val="28"/>
          <w:szCs w:val="28"/>
        </w:rPr>
        <w:lastRenderedPageBreak/>
        <w:t>заявители), представляют в Департамент государственной службы занятости населения Смоленской области (далее также - Департамент):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0AFF">
        <w:rPr>
          <w:rFonts w:ascii="Arial" w:hAnsi="Arial" w:cs="Arial"/>
          <w:sz w:val="28"/>
          <w:szCs w:val="28"/>
        </w:rPr>
        <w:t xml:space="preserve">- </w:t>
      </w:r>
      <w:hyperlink w:anchor="P116" w:history="1">
        <w:r w:rsidRPr="00F00AFF">
          <w:rPr>
            <w:rFonts w:ascii="Arial" w:hAnsi="Arial" w:cs="Arial"/>
            <w:color w:val="0000FF"/>
            <w:sz w:val="28"/>
            <w:szCs w:val="28"/>
          </w:rPr>
          <w:t>заявление</w:t>
        </w:r>
      </w:hyperlink>
      <w:r w:rsidRPr="00F00AFF">
        <w:rPr>
          <w:rFonts w:ascii="Arial" w:hAnsi="Arial" w:cs="Arial"/>
          <w:sz w:val="28"/>
          <w:szCs w:val="28"/>
        </w:rPr>
        <w:t xml:space="preserve"> о возмещении оплаты найма (поднайма) жилья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из-за рубежа, а также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имеющим трех и более несовершеннолетних детей (далее также - заявление) (на русском языке), по форме согласно приложению к настоящему</w:t>
      </w:r>
      <w:proofErr w:type="gramEnd"/>
      <w:r w:rsidRPr="00F00AFF">
        <w:rPr>
          <w:rFonts w:ascii="Arial" w:hAnsi="Arial" w:cs="Arial"/>
          <w:sz w:val="28"/>
          <w:szCs w:val="28"/>
        </w:rPr>
        <w:t xml:space="preserve"> Порядку;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документ, удостоверяющий личность заявителя (в случае возмещения оплаты найма жилья заявителю, обратившемуся на основании </w:t>
      </w:r>
      <w:hyperlink w:anchor="P57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пункта 4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дополнительно представляются документы, удостоверяющие личность несовершеннолетних детей);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64"/>
      <w:bookmarkEnd w:id="4"/>
      <w:proofErr w:type="gramStart"/>
      <w:r w:rsidRPr="00F00AFF">
        <w:rPr>
          <w:rFonts w:ascii="Arial" w:hAnsi="Arial" w:cs="Arial"/>
          <w:sz w:val="28"/>
          <w:szCs w:val="28"/>
        </w:rPr>
        <w:t xml:space="preserve">- документы, подтверждающие регистрацию заявителя по месту жительства либо постановку на учет по месту пребывания на территории вселения (представляются по собственной инициативе) (в случае возмещения оплаты найма жилья заявителю, обратившемуся на основании </w:t>
      </w:r>
      <w:hyperlink w:anchor="P57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пункта 4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дополнительно представляются документы, подтверждающие регистрацию несовершеннолетних детей по месту жительства либо постановку на учет по месту пребывания на территории вселения).</w:t>
      </w:r>
      <w:proofErr w:type="gramEnd"/>
      <w:r w:rsidRPr="00F00AFF">
        <w:rPr>
          <w:rFonts w:ascii="Arial" w:hAnsi="Arial" w:cs="Arial"/>
          <w:sz w:val="28"/>
          <w:szCs w:val="28"/>
        </w:rPr>
        <w:t xml:space="preserve"> В случае если заявитель не представил указанные документы по собственной инициативе, Департамент в течение двух рабочих дней со дня приема заявления направляет межведомственный запрос в территориальный орган федерального органа исполнительной власти в сфере внутренних дел в порядке, определенном федеральным законодательством;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свидетельство участника Государственной программы;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договор найма (поднайма) жилого помещения;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- документ, подтверждающий оплату договора найма (поднайма) жилого помещения;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документ, подтверждающий регистрацию в системе индивидуального (персонифицированного) учета (в случае возмещения оплаты найма жилья заявителю, обратившемуся на основании </w:t>
      </w:r>
      <w:hyperlink w:anchor="P57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пункта 4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дополнительно представляются документы, подтверждающие регистрацию несовершеннолетних детей в системе индивидуального (персонифицированного) учета).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7. Документы, указанные в абзацах третьем - восьмом пункта 6 настоящего Порядка, представляются в подлинниках с одновременным приложением к ним копий. Копии документов после </w:t>
      </w:r>
      <w:r w:rsidRPr="00F00AFF">
        <w:rPr>
          <w:rFonts w:ascii="Arial" w:hAnsi="Arial" w:cs="Arial"/>
          <w:sz w:val="28"/>
          <w:szCs w:val="28"/>
        </w:rPr>
        <w:lastRenderedPageBreak/>
        <w:t>проверки их соответствия подлинникам заверяются должностным лицом Департамента. Подлинники документов возвращаются заявителю. Документы, указанные в абзаце третьем пункта 6 настоящего Порядка, в случае исполнения их на иностранном языке представляются с приложением засвидетельствованных нотариусом переводов на русский язык.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8. Департаментом в течение 15 рабочих дней со дня представления заявителем документов, указанных в </w:t>
      </w:r>
      <w:hyperlink w:anchor="P61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пункте 6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принимается решение о возмещении оплаты найма жилья или об отказе в возмещении оплаты найма жилья.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9. Основаниями для отказа в возмещении оплаты найма жилья являются: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0AFF">
        <w:rPr>
          <w:rFonts w:ascii="Arial" w:hAnsi="Arial" w:cs="Arial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w:anchor="P61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пункте 6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за исключением документов, указанных в </w:t>
      </w:r>
      <w:hyperlink w:anchor="P64" w:history="1">
        <w:r w:rsidRPr="00F00AFF">
          <w:rPr>
            <w:rFonts w:ascii="Arial" w:hAnsi="Arial" w:cs="Arial"/>
            <w:color w:val="0000FF"/>
            <w:sz w:val="28"/>
            <w:szCs w:val="28"/>
          </w:rPr>
          <w:t>абзаце четвертом пункта 6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Порядка;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несоответствие участника Государственной программы требованиям, установленным </w:t>
      </w:r>
      <w:hyperlink w:anchor="P51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пунктом 3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 (для заявителей, обратившихся за возмещением оплаты найма жилья в качестве участников Государственной программы, прибывших из-за рубежа);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несоответствие участника Государственной программы требованиям, установленным </w:t>
      </w:r>
      <w:hyperlink w:anchor="P57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пунктом 4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 (для заявителей, обратившихся за возмещением оплаты найма жилья в качестве участников Государственной программы, имеющих трех и более несовершеннолетних детей);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- выявление в представленных </w:t>
      </w:r>
      <w:proofErr w:type="gramStart"/>
      <w:r w:rsidRPr="00F00AFF">
        <w:rPr>
          <w:rFonts w:ascii="Arial" w:hAnsi="Arial" w:cs="Arial"/>
          <w:sz w:val="28"/>
          <w:szCs w:val="28"/>
        </w:rPr>
        <w:t>заявлении</w:t>
      </w:r>
      <w:proofErr w:type="gramEnd"/>
      <w:r w:rsidRPr="00F00AFF">
        <w:rPr>
          <w:rFonts w:ascii="Arial" w:hAnsi="Arial" w:cs="Arial"/>
          <w:sz w:val="28"/>
          <w:szCs w:val="28"/>
        </w:rPr>
        <w:t xml:space="preserve"> и (или) в документах (копиях документов) недостоверных сведений.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0AFF">
        <w:rPr>
          <w:rFonts w:ascii="Arial" w:hAnsi="Arial" w:cs="Arial"/>
          <w:sz w:val="28"/>
          <w:szCs w:val="28"/>
        </w:rPr>
        <w:t>Проверка достоверности сведений, содержащихся в представленных заявлении и (или) в документах (копиях документов), осуществляется Департаментом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  <w:proofErr w:type="gramEnd"/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10. Заявитель несет ответственность за достоверность представляемых в Департамент сведений и документов в соответствии с законодательством Российской Федерации.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11. Уведомление об отказе в возмещении оплаты найма жилья с указанием оснований для отказа направляется заявителю в течение пяти рабочих дней со дня принятия соответствующего решения.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12. Департамент производит перечисление средств </w:t>
      </w:r>
      <w:proofErr w:type="gramStart"/>
      <w:r w:rsidRPr="00F00AFF">
        <w:rPr>
          <w:rFonts w:ascii="Arial" w:hAnsi="Arial" w:cs="Arial"/>
          <w:sz w:val="28"/>
          <w:szCs w:val="28"/>
        </w:rPr>
        <w:t xml:space="preserve">на возмещение оплаты найма жилья заявителю в случае принятия </w:t>
      </w:r>
      <w:r w:rsidRPr="00F00AFF">
        <w:rPr>
          <w:rFonts w:ascii="Arial" w:hAnsi="Arial" w:cs="Arial"/>
          <w:sz w:val="28"/>
          <w:szCs w:val="28"/>
        </w:rPr>
        <w:lastRenderedPageBreak/>
        <w:t>решения о возмещении оплаты найма жилья на основании приказа начальника Департамента в течение</w:t>
      </w:r>
      <w:proofErr w:type="gramEnd"/>
      <w:r w:rsidRPr="00F00AFF">
        <w:rPr>
          <w:rFonts w:ascii="Arial" w:hAnsi="Arial" w:cs="Arial"/>
          <w:sz w:val="28"/>
          <w:szCs w:val="28"/>
        </w:rPr>
        <w:t xml:space="preserve"> 25 рабочих дней со дня представления документов, указанных в </w:t>
      </w:r>
      <w:hyperlink w:anchor="P61" w:history="1">
        <w:r w:rsidRPr="00F00AFF">
          <w:rPr>
            <w:rFonts w:ascii="Arial" w:hAnsi="Arial" w:cs="Arial"/>
            <w:color w:val="0000FF"/>
            <w:sz w:val="28"/>
            <w:szCs w:val="28"/>
          </w:rPr>
          <w:t>пункте 6</w:t>
        </w:r>
      </w:hyperlink>
      <w:r w:rsidRPr="00F00AFF">
        <w:rPr>
          <w:rFonts w:ascii="Arial" w:hAnsi="Arial" w:cs="Arial"/>
          <w:sz w:val="28"/>
          <w:szCs w:val="28"/>
        </w:rPr>
        <w:t xml:space="preserve"> настоящего Порядка, на счет, открытый заявителем в кредитной организации Российской Федерации.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13. Информация о возмещении оплаты найма жилья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3" w:history="1">
        <w:r w:rsidRPr="00F00AF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F00AFF">
        <w:rPr>
          <w:rFonts w:ascii="Arial" w:hAnsi="Arial" w:cs="Arial"/>
          <w:sz w:val="28"/>
          <w:szCs w:val="28"/>
        </w:rPr>
        <w:t xml:space="preserve"> "О государственной социальной помощи".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00AFF" w:rsidRDefault="00F00AFF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7379F" w:rsidRPr="00F00AFF" w:rsidRDefault="0097379F" w:rsidP="00F00AFF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к Порядку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возмещения расходов по оплате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найма (поднайма) жилья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участникам </w:t>
      </w:r>
      <w:proofErr w:type="gramStart"/>
      <w:r w:rsidRPr="00F00AFF">
        <w:rPr>
          <w:rFonts w:ascii="Arial" w:hAnsi="Arial" w:cs="Arial"/>
          <w:sz w:val="28"/>
          <w:szCs w:val="28"/>
        </w:rPr>
        <w:t>Государственной</w:t>
      </w:r>
      <w:proofErr w:type="gramEnd"/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программы по оказанию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 xml:space="preserve">содействия </w:t>
      </w:r>
      <w:proofErr w:type="gramStart"/>
      <w:r w:rsidRPr="00F00AFF">
        <w:rPr>
          <w:rFonts w:ascii="Arial" w:hAnsi="Arial" w:cs="Arial"/>
          <w:sz w:val="28"/>
          <w:szCs w:val="28"/>
        </w:rPr>
        <w:t>добровольному</w:t>
      </w:r>
      <w:proofErr w:type="gramEnd"/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переселению в Российскую Федерацию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соотечественников, проживающих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за рубежом, прибывшим из-за рубежа,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а также участникам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Государственной программы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по оказанию содействия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добровольному переселению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в Российскую Федерацию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соотечественников, проживающих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за рубежом, имеющим трех</w:t>
      </w: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и более несовершеннолетних детей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00AFF">
        <w:rPr>
          <w:rFonts w:ascii="Arial" w:hAnsi="Arial" w:cs="Arial"/>
          <w:sz w:val="28"/>
          <w:szCs w:val="28"/>
        </w:rPr>
        <w:t>Форма</w:t>
      </w: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159"/>
      </w:tblGrid>
      <w:tr w:rsidR="0097379F" w:rsidRPr="00F00AFF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Начальнику Департамента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государственной службы занятости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населения Смоленской области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(инициалы, фамилия начальника Департамента)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(фамилия, имя, отчество заявителя)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</w:t>
            </w:r>
          </w:p>
        </w:tc>
      </w:tr>
      <w:tr w:rsidR="0097379F" w:rsidRPr="00F00AF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5" w:name="P116"/>
            <w:bookmarkEnd w:id="5"/>
            <w:r w:rsidRPr="00F00AFF">
              <w:rPr>
                <w:rFonts w:ascii="Arial" w:hAnsi="Arial" w:cs="Arial"/>
                <w:sz w:val="28"/>
                <w:szCs w:val="28"/>
              </w:rPr>
              <w:t>ЗАЯВЛЕНИЕ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 xml:space="preserve">о возмещении оплаты найма (поднайма) жилья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из-за рубежа, а также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</w:t>
            </w:r>
            <w:r w:rsidRPr="00F00AFF">
              <w:rPr>
                <w:rFonts w:ascii="Arial" w:hAnsi="Arial" w:cs="Arial"/>
                <w:sz w:val="28"/>
                <w:szCs w:val="28"/>
              </w:rPr>
              <w:lastRenderedPageBreak/>
              <w:t>имеющим трех и более несовершеннолетних детей</w:t>
            </w:r>
          </w:p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00AFF">
              <w:rPr>
                <w:rFonts w:ascii="Arial" w:hAnsi="Arial" w:cs="Arial"/>
                <w:sz w:val="28"/>
                <w:szCs w:val="28"/>
              </w:rPr>
              <w:t>Прошу Вас предоставить мне возмещение расходов по оплате найма (поднайма) жилья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из-за рубежа, а также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имеющим трех и более несовершеннолетних детей, за ____________________________________</w:t>
            </w:r>
            <w:proofErr w:type="gramEnd"/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(количество месяцев)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в размере __________________________________________________________ рублей.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(числом и прописью)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О себе и членах своей семьи сообщаю следующие сведения: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 Сведения об участнике Государственной программы: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1.1. Фамилия, имя, отчество 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1.2. Число, месяц, год рождения 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1.3. Место рождения _____________________________________________________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1.4. Семейное положение 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1.5. Наименование документа, удостоверяющего личность</w:t>
            </w:r>
            <w:proofErr w:type="gramStart"/>
            <w:r w:rsidRPr="00F00AFF">
              <w:rPr>
                <w:rFonts w:ascii="Arial" w:hAnsi="Arial" w:cs="Arial"/>
                <w:sz w:val="28"/>
                <w:szCs w:val="28"/>
              </w:rPr>
              <w:t>, _____________________</w:t>
            </w:r>
            <w:proofErr w:type="gramEnd"/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_________________________________________________________________________,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 xml:space="preserve">серия ________________ N __________, когда и кем </w:t>
            </w:r>
            <w:proofErr w:type="gramStart"/>
            <w:r w:rsidRPr="00F00AFF">
              <w:rPr>
                <w:rFonts w:ascii="Arial" w:hAnsi="Arial" w:cs="Arial"/>
                <w:sz w:val="28"/>
                <w:szCs w:val="28"/>
              </w:rPr>
              <w:t>выдан</w:t>
            </w:r>
            <w:proofErr w:type="gramEnd"/>
            <w:r w:rsidRPr="00F00AFF">
              <w:rPr>
                <w:rFonts w:ascii="Arial" w:hAnsi="Arial" w:cs="Arial"/>
                <w:sz w:val="28"/>
                <w:szCs w:val="28"/>
              </w:rPr>
              <w:t xml:space="preserve"> 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1.6.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серия _______________ N __________,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когда и кем выдано</w:t>
            </w:r>
            <w:proofErr w:type="gramStart"/>
            <w:r w:rsidRPr="00F00A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00AFF">
              <w:rPr>
                <w:rFonts w:ascii="Arial" w:hAnsi="Arial" w:cs="Arial"/>
                <w:sz w:val="28"/>
                <w:szCs w:val="28"/>
              </w:rPr>
              <w:lastRenderedPageBreak/>
              <w:t>_________________________________________________________</w:t>
            </w:r>
            <w:proofErr w:type="gramEnd"/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 xml:space="preserve">1.7. С "___" ________________ </w:t>
            </w:r>
            <w:proofErr w:type="gramStart"/>
            <w:r w:rsidRPr="00F00AFF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F00AFF">
              <w:rPr>
                <w:rFonts w:ascii="Arial" w:hAnsi="Arial" w:cs="Arial"/>
                <w:sz w:val="28"/>
                <w:szCs w:val="28"/>
              </w:rPr>
              <w:t>. состою на регистрационном учете по адресу: __________________________________________________________________________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1.8. Договор найма (поднайма) жилого помещения 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(дата подписания и номер договора)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стороны договора, Ф.И.О. ___________________________________________________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1.9. Реквизиты счета, открытого в кредитном учреждении Российской Федерации: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наименование банка ________________________________________________________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_________________________________________________________________________,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N счета заявителя _______________________________________________________.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2. Сведения о несовершеннолетних детях: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(заполняется заявителем, имеющим трех и более несовершеннолетних детей)</w:t>
            </w:r>
          </w:p>
        </w:tc>
      </w:tr>
    </w:tbl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440"/>
        <w:gridCol w:w="1531"/>
        <w:gridCol w:w="2494"/>
        <w:gridCol w:w="1644"/>
      </w:tblGrid>
      <w:tr w:rsidR="0097379F" w:rsidRPr="00F00AFF">
        <w:tc>
          <w:tcPr>
            <w:tcW w:w="1871" w:type="dxa"/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Ф.И.О.</w:t>
            </w:r>
          </w:p>
        </w:tc>
        <w:tc>
          <w:tcPr>
            <w:tcW w:w="1440" w:type="dxa"/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Дата рождения</w:t>
            </w:r>
          </w:p>
        </w:tc>
        <w:tc>
          <w:tcPr>
            <w:tcW w:w="1531" w:type="dxa"/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Родственные отношения</w:t>
            </w:r>
          </w:p>
        </w:tc>
        <w:tc>
          <w:tcPr>
            <w:tcW w:w="2494" w:type="dxa"/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Наименование документа, удостоверяющего личность, серия, номер, дата выдачи</w:t>
            </w:r>
          </w:p>
        </w:tc>
        <w:tc>
          <w:tcPr>
            <w:tcW w:w="1644" w:type="dxa"/>
          </w:tcPr>
          <w:p w:rsidR="0097379F" w:rsidRPr="00F00AFF" w:rsidRDefault="0097379F" w:rsidP="00F00AFF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Дата и место регистрации</w:t>
            </w:r>
          </w:p>
        </w:tc>
      </w:tr>
      <w:tr w:rsidR="0097379F" w:rsidRPr="00F00AFF">
        <w:tc>
          <w:tcPr>
            <w:tcW w:w="1871" w:type="dxa"/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4" w:type="dxa"/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4" w:type="dxa"/>
          </w:tcPr>
          <w:p w:rsidR="0097379F" w:rsidRPr="00F00AFF" w:rsidRDefault="0097379F" w:rsidP="00F00AFF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7"/>
        <w:gridCol w:w="4363"/>
      </w:tblGrid>
      <w:tr w:rsidR="0097379F" w:rsidRPr="00F00AF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 xml:space="preserve">3. Настоящим заявлением подтверждаю, что мною и членами моей семьи возмещение расходов по оплате найма (поднайма) жилья участникам Государственной программы по оказанию содействия добровольному переселению в Российскую Федерацию </w:t>
            </w:r>
            <w:r w:rsidRPr="00F00AFF">
              <w:rPr>
                <w:rFonts w:ascii="Arial" w:hAnsi="Arial" w:cs="Arial"/>
                <w:sz w:val="28"/>
                <w:szCs w:val="28"/>
              </w:rPr>
              <w:lastRenderedPageBreak/>
              <w:t>соотечественников, проживающих за рубежом, прибывшим из-за рубежа, а также участникам Государственной программы, имеющим трех и более несовершеннолетних детей, ранее не получалось.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4. Настоящим заявлением подтверждаю свое согласие на использование, обработку и передачу представленных персональных данных.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5. Контактный телефон ___________________________________________________.</w:t>
            </w:r>
          </w:p>
        </w:tc>
      </w:tr>
      <w:tr w:rsidR="0097379F" w:rsidRPr="00F00AF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lastRenderedPageBreak/>
              <w:t>"____" _________ 20____ года</w:t>
            </w:r>
          </w:p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(дата)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7379F" w:rsidRPr="00F00AFF" w:rsidRDefault="0097379F" w:rsidP="00F00AFF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AFF">
              <w:rPr>
                <w:rFonts w:ascii="Arial" w:hAnsi="Arial" w:cs="Arial"/>
                <w:sz w:val="28"/>
                <w:szCs w:val="28"/>
              </w:rPr>
              <w:t>Подпись заявителя __________________</w:t>
            </w:r>
          </w:p>
        </w:tc>
      </w:tr>
    </w:tbl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7379F" w:rsidRPr="00F00AFF" w:rsidRDefault="0097379F" w:rsidP="00F00AFF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817F52" w:rsidRPr="00F00AFF" w:rsidRDefault="00817F52" w:rsidP="00F00AFF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817F52" w:rsidRPr="00F00AFF" w:rsidSect="002B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79F"/>
    <w:rsid w:val="004C2BE6"/>
    <w:rsid w:val="00817F52"/>
    <w:rsid w:val="0097379F"/>
    <w:rsid w:val="00F0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17718DDD94DA7A685527599129AAF111D4EF1985FC68DA54CF7B4F948D031CAFFC04752334BEA0B5E0F3F7D21E6C952v4K" TargetMode="External"/><Relationship Id="rId13" Type="http://schemas.openxmlformats.org/officeDocument/2006/relationships/hyperlink" Target="consultantplus://offline/ref=EA317718DDD94DA7A68552639A7EC7A5131711FD9B5ECEDAFB13ACE9AE41DA669FB0C11B146158E8085E0D3B6152v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317718DDD94DA7A685527599129AAF111D4EF1995BC78CA74CF7B4F948D031CAFFC04752334BEA0B5E0F3F7D21E6C952v4K" TargetMode="External"/><Relationship Id="rId12" Type="http://schemas.openxmlformats.org/officeDocument/2006/relationships/hyperlink" Target="consultantplus://offline/ref=EA317718DDD94DA7A68552639A7EC7A5141E10F89954CEDAFB13ACE9AE41DA668DB099141D3217AC594D0D3C7D23E2D524904F5Dv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17718DDD94DA7A685527599129AAF111D4EF19E5CC58CA540AABEF111DC33CDF09F42472213E50E47113B673DE4CB2459v2K" TargetMode="External"/><Relationship Id="rId11" Type="http://schemas.openxmlformats.org/officeDocument/2006/relationships/hyperlink" Target="consultantplus://offline/ref=EA317718DDD94DA7A68552639A7EC7A5141E10F89954CEDAFB13ACE9AE41DA668DB09917166644EE0E4B5B6A2776EBC9218E4DD01CBB087557v9K" TargetMode="External"/><Relationship Id="rId5" Type="http://schemas.openxmlformats.org/officeDocument/2006/relationships/hyperlink" Target="consultantplus://offline/ref=EA317718DDD94DA7A685527599129AAF111D4EF19E5EC38DA442AABEF111DC33CDF09F4255224BE90F42093A6128B29A62C540D605A7087365B8C0F755v7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317718DDD94DA7A685527599129AAF111D4EF19E5DC584A645AABEF111DC33CDF09F4255224BE90C400F396628B29A62C540D605A7087365B8C0F755v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317718DDD94DA7A685527599129AAF111D4EF1965DC48FA54CF7B4F948D031CAFFC04752334BEA0B5E0F3F7D21E6C952v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2740</Words>
  <Characters>15620</Characters>
  <Application>Microsoft Office Word</Application>
  <DocSecurity>0</DocSecurity>
  <Lines>130</Lines>
  <Paragraphs>36</Paragraphs>
  <ScaleCrop>false</ScaleCrop>
  <Company/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2022-04-27T10:47:00Z</dcterms:created>
  <dcterms:modified xsi:type="dcterms:W3CDTF">2022-04-28T14:11:00Z</dcterms:modified>
</cp:coreProperties>
</file>