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283E6B" w:rsidP="00D622A1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9D2C6E" w:rsidP="00D622A1"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27.08.2020</w:t>
            </w:r>
            <w:r w:rsidR="00D622A1">
              <w:rPr>
                <w:color w:val="000080"/>
                <w:sz w:val="24"/>
                <w:szCs w:val="24"/>
              </w:rPr>
              <w:t xml:space="preserve"> №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 xml:space="preserve"> 532</w:t>
            </w:r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E02DDC" w:rsidRDefault="00E02DDC" w:rsidP="006E181B">
      <w:pPr>
        <w:rPr>
          <w:sz w:val="28"/>
          <w:szCs w:val="28"/>
        </w:rPr>
      </w:pPr>
    </w:p>
    <w:p w:rsidR="00E02DDC" w:rsidRDefault="00E02DDC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E02DDC" w:rsidRPr="003F6512" w:rsidTr="00BC0B4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02DDC" w:rsidRPr="003F6512" w:rsidRDefault="00E02DDC" w:rsidP="00BC0B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51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3F6512">
              <w:rPr>
                <w:rFonts w:ascii="Times New Roman" w:hAnsi="Times New Roman" w:cs="Times New Roman"/>
                <w:sz w:val="28"/>
                <w:szCs w:val="28"/>
              </w:rPr>
              <w:t>Порядка разработки прогноза баланса трудовых ресурсов Смоленской области</w:t>
            </w:r>
            <w:proofErr w:type="gramEnd"/>
          </w:p>
        </w:tc>
      </w:tr>
    </w:tbl>
    <w:p w:rsidR="00E02DDC" w:rsidRPr="003F6512" w:rsidRDefault="00E02DDC" w:rsidP="00E02D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2DDC" w:rsidRPr="003F6512" w:rsidRDefault="00E02DDC" w:rsidP="00E02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DDC" w:rsidRPr="003F6512" w:rsidRDefault="00E02DDC" w:rsidP="00E02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DDC" w:rsidRPr="003F6512" w:rsidRDefault="00E02DDC" w:rsidP="00E02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F65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6512">
        <w:rPr>
          <w:rFonts w:ascii="Times New Roman" w:hAnsi="Times New Roman" w:cs="Times New Roman"/>
          <w:sz w:val="28"/>
          <w:szCs w:val="28"/>
        </w:rPr>
        <w:t xml:space="preserve"> Российской Федерации «О занятости населения в Российской Федерации», </w:t>
      </w:r>
      <w:hyperlink r:id="rId8" w:history="1">
        <w:r w:rsidRPr="003F651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F651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03.06.2011 № 440 «О разработке прогноза баланса трудовых ресурсов» </w:t>
      </w:r>
    </w:p>
    <w:p w:rsidR="00E02DDC" w:rsidRPr="003F6512" w:rsidRDefault="00E02DDC" w:rsidP="00E02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DDC" w:rsidRPr="003F6512" w:rsidRDefault="00E02DDC" w:rsidP="00E02DDC">
      <w:pPr>
        <w:pStyle w:val="ConsPlusNormal"/>
        <w:tabs>
          <w:tab w:val="left" w:pos="84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12">
        <w:rPr>
          <w:rFonts w:ascii="Times New Roman" w:hAnsi="Times New Roman" w:cs="Times New Roman"/>
          <w:sz w:val="28"/>
          <w:szCs w:val="28"/>
        </w:rPr>
        <w:t xml:space="preserve">Администрация Смоленской области  </w:t>
      </w:r>
      <w:proofErr w:type="spellStart"/>
      <w:proofErr w:type="gramStart"/>
      <w:r w:rsidRPr="003F65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F651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F651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F6512">
        <w:rPr>
          <w:rFonts w:ascii="Times New Roman" w:hAnsi="Times New Roman" w:cs="Times New Roman"/>
          <w:sz w:val="28"/>
          <w:szCs w:val="28"/>
        </w:rPr>
        <w:t xml:space="preserve"> о в л я е т:</w:t>
      </w:r>
      <w:r w:rsidRPr="003F6512">
        <w:rPr>
          <w:rFonts w:ascii="Times New Roman" w:hAnsi="Times New Roman" w:cs="Times New Roman"/>
          <w:sz w:val="28"/>
          <w:szCs w:val="28"/>
        </w:rPr>
        <w:tab/>
      </w:r>
    </w:p>
    <w:p w:rsidR="00E02DDC" w:rsidRPr="003F6512" w:rsidRDefault="00E02DDC" w:rsidP="00E02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DDC" w:rsidRPr="003F6512" w:rsidRDefault="00E02DDC" w:rsidP="00E02DDC">
      <w:pPr>
        <w:autoSpaceDE w:val="0"/>
        <w:autoSpaceDN w:val="0"/>
        <w:adjustRightInd w:val="0"/>
        <w:ind w:firstLine="709"/>
        <w:jc w:val="both"/>
      </w:pPr>
      <w:r w:rsidRPr="003F6512">
        <w:rPr>
          <w:sz w:val="28"/>
          <w:szCs w:val="28"/>
        </w:rPr>
        <w:t xml:space="preserve">1. Утвердить прилагаемый </w:t>
      </w:r>
      <w:hyperlink w:anchor="Par29" w:history="1">
        <w:r w:rsidRPr="003F6512">
          <w:rPr>
            <w:sz w:val="28"/>
            <w:szCs w:val="28"/>
          </w:rPr>
          <w:t>Порядок</w:t>
        </w:r>
      </w:hyperlink>
      <w:r w:rsidRPr="003F6512">
        <w:rPr>
          <w:sz w:val="28"/>
          <w:szCs w:val="28"/>
        </w:rPr>
        <w:t xml:space="preserve"> </w:t>
      </w:r>
      <w:proofErr w:type="gramStart"/>
      <w:r w:rsidRPr="003F6512">
        <w:rPr>
          <w:sz w:val="28"/>
          <w:szCs w:val="28"/>
        </w:rPr>
        <w:t>разработки прогноза баланса трудовых ресурсов Смоленской области</w:t>
      </w:r>
      <w:proofErr w:type="gramEnd"/>
      <w:r w:rsidRPr="003F6512">
        <w:rPr>
          <w:sz w:val="28"/>
          <w:szCs w:val="28"/>
        </w:rPr>
        <w:t>.</w:t>
      </w:r>
    </w:p>
    <w:p w:rsidR="00E02DDC" w:rsidRPr="003F6512" w:rsidRDefault="00E02DDC" w:rsidP="00E0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 xml:space="preserve">2. Установить, что разработка прогноза баланса трудовых ресурсов Смоленской области осуществляется Департаментом государственной службы занятости населения Смоленской области при участии заинтересованных органов исполнительной власти Смоленской области, </w:t>
      </w:r>
      <w:r w:rsidRPr="003F6512">
        <w:rPr>
          <w:spacing w:val="2"/>
          <w:sz w:val="28"/>
          <w:szCs w:val="28"/>
        </w:rPr>
        <w:t xml:space="preserve">территориальных органов </w:t>
      </w:r>
      <w:r w:rsidRPr="003F6512">
        <w:rPr>
          <w:sz w:val="28"/>
          <w:szCs w:val="28"/>
        </w:rPr>
        <w:t xml:space="preserve">федеральных органов исполнительной власти </w:t>
      </w:r>
      <w:r>
        <w:rPr>
          <w:sz w:val="28"/>
          <w:szCs w:val="28"/>
        </w:rPr>
        <w:t xml:space="preserve">в </w:t>
      </w:r>
      <w:r w:rsidRPr="003F6512">
        <w:rPr>
          <w:sz w:val="28"/>
          <w:szCs w:val="28"/>
        </w:rPr>
        <w:t>Смоленской области (по согласованию), территориальных отделений государственных внебюджетных фондов Российской Федерации (по согласованию).</w:t>
      </w:r>
    </w:p>
    <w:p w:rsidR="00E02DDC" w:rsidRPr="003F6512" w:rsidRDefault="00E02DDC" w:rsidP="00E0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 xml:space="preserve">3. Департаменту государственной службы занятости населения Смоленской области (Р.А. </w:t>
      </w:r>
      <w:proofErr w:type="spellStart"/>
      <w:r w:rsidRPr="003F6512">
        <w:rPr>
          <w:sz w:val="28"/>
          <w:szCs w:val="28"/>
        </w:rPr>
        <w:t>Романенков</w:t>
      </w:r>
      <w:proofErr w:type="spellEnd"/>
      <w:r w:rsidRPr="003F6512">
        <w:rPr>
          <w:sz w:val="28"/>
          <w:szCs w:val="28"/>
        </w:rPr>
        <w:t xml:space="preserve">) </w:t>
      </w:r>
      <w:proofErr w:type="gramStart"/>
      <w:r w:rsidRPr="003F6512">
        <w:rPr>
          <w:sz w:val="28"/>
          <w:szCs w:val="28"/>
        </w:rPr>
        <w:t>осуществлять</w:t>
      </w:r>
      <w:proofErr w:type="gramEnd"/>
      <w:r w:rsidRPr="003F6512">
        <w:rPr>
          <w:sz w:val="28"/>
          <w:szCs w:val="28"/>
        </w:rPr>
        <w:t xml:space="preserve"> ежегодно начиная с 2020 года разработку прогноза баланса трудовых ресурсов Смоленской области на очередной год и плановый двухлетний период.</w:t>
      </w:r>
    </w:p>
    <w:p w:rsidR="00E02DDC" w:rsidRPr="003F6512" w:rsidRDefault="00E02DDC" w:rsidP="00E0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2DDC" w:rsidRPr="003F6512" w:rsidRDefault="00E02DDC" w:rsidP="00E0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2DDC" w:rsidRPr="00EE1C88" w:rsidRDefault="00E02DDC" w:rsidP="00E02DD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E1C88">
        <w:rPr>
          <w:rFonts w:ascii="Times New Roman" w:hAnsi="Times New Roman" w:cs="Times New Roman"/>
          <w:sz w:val="28"/>
          <w:szCs w:val="28"/>
        </w:rPr>
        <w:t>Губернатор</w:t>
      </w:r>
    </w:p>
    <w:p w:rsidR="00E02DDC" w:rsidRPr="00EE1C88" w:rsidRDefault="00E02DDC" w:rsidP="00E02DDC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E1C88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</w:t>
      </w:r>
      <w:r w:rsidRPr="00EE1C88">
        <w:rPr>
          <w:rFonts w:ascii="Times New Roman" w:hAnsi="Times New Roman" w:cs="Times New Roman"/>
          <w:b/>
          <w:bCs/>
          <w:sz w:val="28"/>
          <w:szCs w:val="28"/>
        </w:rPr>
        <w:t>А.В. Островский</w:t>
      </w:r>
    </w:p>
    <w:p w:rsidR="00E02DDC" w:rsidRPr="003F6512" w:rsidRDefault="00E02DDC" w:rsidP="00E02DDC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2DDC" w:rsidRPr="003F6512" w:rsidRDefault="00E02DDC" w:rsidP="00E02DDC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2DDC" w:rsidRPr="003F6512" w:rsidRDefault="00E02DDC" w:rsidP="00E02DDC">
      <w:pPr>
        <w:ind w:left="5387"/>
        <w:rPr>
          <w:sz w:val="28"/>
          <w:szCs w:val="28"/>
        </w:rPr>
      </w:pPr>
      <w:r w:rsidRPr="003F6512">
        <w:rPr>
          <w:sz w:val="28"/>
          <w:szCs w:val="28"/>
        </w:rPr>
        <w:lastRenderedPageBreak/>
        <w:t xml:space="preserve">    </w:t>
      </w:r>
    </w:p>
    <w:p w:rsidR="00E02DDC" w:rsidRPr="003F6512" w:rsidRDefault="00E02DDC" w:rsidP="00E02DDC">
      <w:pPr>
        <w:ind w:left="6096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УТВЕРЖДЕН</w:t>
      </w:r>
    </w:p>
    <w:p w:rsidR="00E02DDC" w:rsidRPr="003F6512" w:rsidRDefault="00E02DDC" w:rsidP="00E02DDC">
      <w:pPr>
        <w:ind w:left="5387"/>
        <w:rPr>
          <w:sz w:val="28"/>
          <w:szCs w:val="28"/>
        </w:rPr>
      </w:pPr>
      <w:r w:rsidRPr="003F6512">
        <w:rPr>
          <w:sz w:val="28"/>
          <w:szCs w:val="28"/>
        </w:rPr>
        <w:t xml:space="preserve">          постановлением Администрации</w:t>
      </w:r>
    </w:p>
    <w:p w:rsidR="00E02DDC" w:rsidRPr="003F6512" w:rsidRDefault="00E02DDC" w:rsidP="00E02DDC">
      <w:pPr>
        <w:ind w:left="5387"/>
        <w:rPr>
          <w:sz w:val="28"/>
          <w:szCs w:val="28"/>
        </w:rPr>
      </w:pPr>
      <w:r w:rsidRPr="003F6512">
        <w:rPr>
          <w:sz w:val="28"/>
          <w:szCs w:val="28"/>
        </w:rPr>
        <w:t xml:space="preserve">          Смоленской  области </w:t>
      </w:r>
    </w:p>
    <w:p w:rsidR="00E02DDC" w:rsidRPr="003F6512" w:rsidRDefault="00E02DDC" w:rsidP="00E02D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51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F6512">
        <w:rPr>
          <w:sz w:val="28"/>
          <w:szCs w:val="28"/>
        </w:rPr>
        <w:t xml:space="preserve">  от </w:t>
      </w:r>
      <w:r w:rsidR="009D2C6E">
        <w:rPr>
          <w:sz w:val="28"/>
          <w:szCs w:val="28"/>
        </w:rPr>
        <w:t>27.08.2020 № 532</w:t>
      </w:r>
    </w:p>
    <w:p w:rsidR="00E02DDC" w:rsidRPr="003F6512" w:rsidRDefault="00E02DDC" w:rsidP="00E02D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2DDC" w:rsidRPr="003F6512" w:rsidRDefault="00E02DDC" w:rsidP="00E02D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2DDC" w:rsidRPr="003F6512" w:rsidRDefault="00E02DDC" w:rsidP="00E02D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2DDC" w:rsidRPr="003F6512" w:rsidRDefault="00E02DDC" w:rsidP="00E02D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6512">
        <w:rPr>
          <w:b/>
          <w:bCs/>
          <w:sz w:val="28"/>
          <w:szCs w:val="28"/>
        </w:rPr>
        <w:t>ПОРЯДОК</w:t>
      </w:r>
    </w:p>
    <w:p w:rsidR="00E02DDC" w:rsidRPr="003F6512" w:rsidRDefault="00E02DDC" w:rsidP="00E02D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6512">
        <w:rPr>
          <w:b/>
          <w:bCs/>
          <w:sz w:val="28"/>
          <w:szCs w:val="28"/>
        </w:rPr>
        <w:t xml:space="preserve">разработки </w:t>
      </w:r>
      <w:r w:rsidRPr="003F6512">
        <w:rPr>
          <w:b/>
          <w:sz w:val="28"/>
          <w:szCs w:val="28"/>
        </w:rPr>
        <w:t>прогноза баланса трудовых ресурсов Смоленской области</w:t>
      </w:r>
    </w:p>
    <w:p w:rsidR="00E02DDC" w:rsidRPr="003F6512" w:rsidRDefault="00E02DDC" w:rsidP="00E02DDC"/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bCs/>
          <w:sz w:val="28"/>
          <w:szCs w:val="28"/>
        </w:rPr>
        <w:t>Н</w:t>
      </w:r>
      <w:r w:rsidRPr="003F6512">
        <w:rPr>
          <w:sz w:val="28"/>
          <w:szCs w:val="28"/>
        </w:rPr>
        <w:t xml:space="preserve">астоящий Порядок определяет вопросы взаимодействия органов </w:t>
      </w:r>
      <w:r w:rsidRPr="003F6512">
        <w:rPr>
          <w:spacing w:val="2"/>
          <w:sz w:val="28"/>
          <w:szCs w:val="28"/>
        </w:rPr>
        <w:t xml:space="preserve">исполнительной власти </w:t>
      </w:r>
      <w:r w:rsidRPr="003F6512">
        <w:rPr>
          <w:sz w:val="28"/>
          <w:szCs w:val="28"/>
        </w:rPr>
        <w:t>Смоленской области, территориальных органов федеральных органов исполнительной власти и территориальных отделений государственных внебюджетных фондов Российской Федерации (далее – участники разработки прогноза), а также сроки представления данных, необходимых для разработки прогноза баланса трудовых ресурсов Смоленской области (далее также – прогноз).</w:t>
      </w:r>
    </w:p>
    <w:p w:rsidR="00E02DDC" w:rsidRPr="003F6512" w:rsidRDefault="00E02DDC" w:rsidP="00E02DDC">
      <w:pPr>
        <w:shd w:val="clear" w:color="auto" w:fill="FFFFFF"/>
        <w:ind w:firstLine="567"/>
        <w:jc w:val="center"/>
        <w:rPr>
          <w:sz w:val="28"/>
          <w:szCs w:val="28"/>
        </w:rPr>
      </w:pPr>
      <w:r w:rsidRPr="003F6512">
        <w:rPr>
          <w:b/>
          <w:bCs/>
          <w:sz w:val="28"/>
          <w:szCs w:val="28"/>
        </w:rPr>
        <w:t> </w:t>
      </w:r>
    </w:p>
    <w:p w:rsidR="00E02DDC" w:rsidRPr="003F6512" w:rsidRDefault="00E02DDC" w:rsidP="00E02DDC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3F6512">
        <w:rPr>
          <w:b/>
          <w:sz w:val="28"/>
          <w:szCs w:val="28"/>
        </w:rPr>
        <w:t>1. Общие положения</w:t>
      </w:r>
    </w:p>
    <w:p w:rsidR="00E02DDC" w:rsidRPr="003F6512" w:rsidRDefault="00E02DDC" w:rsidP="00E02DDC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F6512">
        <w:rPr>
          <w:spacing w:val="2"/>
          <w:sz w:val="28"/>
          <w:szCs w:val="28"/>
        </w:rPr>
        <w:t xml:space="preserve">1.1. Прогноз разрабатывается Департаментом государственной службы занятости населения Смоленской области в целом по Смоленской области на очередной год и плановый </w:t>
      </w:r>
      <w:r w:rsidRPr="003F6512">
        <w:rPr>
          <w:sz w:val="28"/>
          <w:szCs w:val="28"/>
        </w:rPr>
        <w:t>двухлетний</w:t>
      </w:r>
      <w:r w:rsidRPr="003F6512">
        <w:rPr>
          <w:spacing w:val="2"/>
          <w:sz w:val="28"/>
          <w:szCs w:val="28"/>
        </w:rPr>
        <w:t xml:space="preserve"> период (далее – прогнозный период) по видам экономической деятельности в соответствии с перечнем разделов Общероссийского классификатора видов экономической деятельности (далее – ОКВЭД). Образец прогноза приведен в </w:t>
      </w:r>
      <w:hyperlink w:anchor="Par390" w:tooltip="Прогноз баланса трудовых ресурсов" w:history="1">
        <w:r w:rsidRPr="003F6512">
          <w:rPr>
            <w:spacing w:val="2"/>
            <w:sz w:val="28"/>
            <w:szCs w:val="28"/>
          </w:rPr>
          <w:t xml:space="preserve">приложении </w:t>
        </w:r>
      </w:hyperlink>
      <w:r w:rsidRPr="003F6512">
        <w:rPr>
          <w:sz w:val="28"/>
          <w:szCs w:val="28"/>
        </w:rPr>
        <w:t>№ 1</w:t>
      </w:r>
      <w:r w:rsidRPr="003F6512">
        <w:rPr>
          <w:spacing w:val="2"/>
          <w:sz w:val="28"/>
          <w:szCs w:val="28"/>
        </w:rPr>
        <w:t xml:space="preserve"> к настоящему Порядку.</w:t>
      </w:r>
    </w:p>
    <w:p w:rsidR="00E02DDC" w:rsidRPr="003F6512" w:rsidRDefault="00E02DDC" w:rsidP="00E02DD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F6512">
        <w:rPr>
          <w:spacing w:val="2"/>
          <w:sz w:val="28"/>
          <w:szCs w:val="28"/>
        </w:rPr>
        <w:t xml:space="preserve">1.2. Разработка прогноза осуществляется в соответствии с </w:t>
      </w:r>
      <w:hyperlink r:id="rId9" w:history="1">
        <w:r w:rsidRPr="003F6512">
          <w:rPr>
            <w:spacing w:val="2"/>
            <w:sz w:val="28"/>
            <w:szCs w:val="28"/>
          </w:rPr>
          <w:t>методикой разработки прогноза баланса трудовых ресурсов</w:t>
        </w:r>
      </w:hyperlink>
      <w:r w:rsidRPr="003F6512">
        <w:rPr>
          <w:spacing w:val="2"/>
          <w:sz w:val="28"/>
          <w:szCs w:val="28"/>
        </w:rPr>
        <w:t>, утвержденной </w:t>
      </w:r>
      <w:hyperlink r:id="rId10" w:history="1">
        <w:r w:rsidRPr="003F6512">
          <w:rPr>
            <w:spacing w:val="2"/>
            <w:sz w:val="28"/>
            <w:szCs w:val="28"/>
          </w:rPr>
          <w:t>приказом Министерства труда и социальной защиты Российской Федерации от 15 апреля 2019 года № 248н (далее – методика)</w:t>
        </w:r>
      </w:hyperlink>
      <w:r w:rsidRPr="003F6512">
        <w:rPr>
          <w:spacing w:val="2"/>
          <w:sz w:val="28"/>
          <w:szCs w:val="28"/>
        </w:rPr>
        <w:t>.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1.3. Прогноз разрабатывается в целях: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1) оценки сбалансированности потенциального предложения на рынке труда и потенциального спроса на рабочую силу;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2) определения структурных пропорций предложения и спроса на рынке труда;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3) выявления перспективных направлений развития рынка труда с учетом стратегий развития отдельных сфер и отраслей экономики;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4) повышения эффективности регулирования процессов формирования и использования трудовых ресурсов, а также принятия управленческих решений.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1.4. Основным принципом разработки прогноза является его согласованность с прогнозом социально-экономического развития Смоленской области на прогнозный период.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1.5. Основой для разработки прогноза являются: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1) данные отчетного баланса трудовых ресурсов Смоленской области;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lastRenderedPageBreak/>
        <w:t>2) данные о прогнозной численности населения Смоленской области (демографический прогноз);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3) прогноз социально-экономического развития Смоленской области на соответствующий прогнозный период;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4) данные участников разработки прогноза;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5) экспертные оценки потребности и возможного перераспределения рабочей силы между видами экономической деятельности вследствие происходящих структурных изменений в экономике Смоленской области.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1.6. Прогноз включает в себя следующие показатели, отражающие наличие трудовых ресурсов и их распределение: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1) общая численность трудовых ресурсов (численность трудоспособного населения в трудоспособном возрасте, иностранных трудовых мигрантов, а также лиц старше трудоспособного возраста и подростков, занятых в экономике Смоленской области);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2) численность трудоспособного населения в трудоспособном возрасте;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3) численность иностранных трудовых мигрантов;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4) численность лиц старше трудоспособного возраста и подростков, занятых в экономике Смоленской области;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 xml:space="preserve">5) общая численность </w:t>
      </w:r>
      <w:proofErr w:type="gramStart"/>
      <w:r w:rsidRPr="003F6512">
        <w:rPr>
          <w:sz w:val="28"/>
          <w:szCs w:val="28"/>
        </w:rPr>
        <w:t>занятых</w:t>
      </w:r>
      <w:proofErr w:type="gramEnd"/>
      <w:r w:rsidRPr="003F6512">
        <w:rPr>
          <w:sz w:val="28"/>
          <w:szCs w:val="28"/>
        </w:rPr>
        <w:t xml:space="preserve"> в экономике Смоленской области;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 xml:space="preserve">6) численность </w:t>
      </w:r>
      <w:proofErr w:type="gramStart"/>
      <w:r w:rsidRPr="003F6512">
        <w:rPr>
          <w:sz w:val="28"/>
          <w:szCs w:val="28"/>
        </w:rPr>
        <w:t>занятых</w:t>
      </w:r>
      <w:proofErr w:type="gramEnd"/>
      <w:r w:rsidRPr="003F6512">
        <w:rPr>
          <w:sz w:val="28"/>
          <w:szCs w:val="28"/>
        </w:rPr>
        <w:t xml:space="preserve"> в экономике Смоленской области по </w:t>
      </w:r>
      <w:r w:rsidRPr="003F6512">
        <w:rPr>
          <w:spacing w:val="2"/>
          <w:sz w:val="28"/>
          <w:szCs w:val="28"/>
        </w:rPr>
        <w:t>ОКВЭД</w:t>
      </w:r>
      <w:r w:rsidRPr="003F6512">
        <w:rPr>
          <w:sz w:val="28"/>
          <w:szCs w:val="28"/>
        </w:rPr>
        <w:t>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7) численность населения в трудоспособном возрасте, не занятого в экономике Смоленской области;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8) численность учащихся трудоспособного возраста, обучающихся с отрывом от производства;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9) численность безработных граждан, зарегистрированных в органах службы занятости населения Смоленской области;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 xml:space="preserve">10) численность прочих категорий населения в трудоспособном возрасте, не занятого в экономике Смоленской области. 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F6512">
        <w:rPr>
          <w:spacing w:val="2"/>
          <w:sz w:val="28"/>
          <w:szCs w:val="28"/>
        </w:rPr>
        <w:t xml:space="preserve">1.7. Значения показателей прогноза рассчитываются в среднегодовом исчислении с применением статистических методов </w:t>
      </w:r>
      <w:r w:rsidRPr="003F6512">
        <w:rPr>
          <w:rFonts w:ascii="PT Astra Serif" w:hAnsi="PT Astra Serif" w:cs="PT Astra Serif"/>
          <w:sz w:val="28"/>
          <w:szCs w:val="28"/>
        </w:rPr>
        <w:t xml:space="preserve">прогнозирования </w:t>
      </w:r>
      <w:r w:rsidRPr="003F6512">
        <w:rPr>
          <w:rFonts w:ascii="PT Astra Serif" w:hAnsi="PT Astra Serif" w:cs="PT Astra Serif"/>
          <w:sz w:val="28"/>
          <w:szCs w:val="28"/>
        </w:rPr>
        <w:br/>
        <w:t>и моделирования, экспертных оценок, комбинированных методов прогнозирования, основанных на совместном использовании экономико-математических и эконометрических моделей, иных методов, приемлемых для получения соответствующих показателей</w:t>
      </w:r>
      <w:r w:rsidRPr="003F6512">
        <w:rPr>
          <w:spacing w:val="2"/>
          <w:sz w:val="28"/>
          <w:szCs w:val="28"/>
        </w:rPr>
        <w:t>.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jc w:val="center"/>
        <w:rPr>
          <w:b/>
          <w:sz w:val="28"/>
          <w:szCs w:val="28"/>
        </w:rPr>
      </w:pPr>
      <w:r w:rsidRPr="003F6512">
        <w:rPr>
          <w:b/>
          <w:sz w:val="28"/>
          <w:szCs w:val="28"/>
        </w:rPr>
        <w:t>2. Взаимодействие участников разработки прогноза </w:t>
      </w:r>
      <w:r w:rsidRPr="003F6512">
        <w:rPr>
          <w:b/>
          <w:sz w:val="28"/>
          <w:szCs w:val="28"/>
        </w:rPr>
        <w:br/>
        <w:t>и сроки представления материалов, необходимых для разработки прогноза</w:t>
      </w:r>
    </w:p>
    <w:p w:rsidR="00E02DDC" w:rsidRPr="003F6512" w:rsidRDefault="00E02DDC" w:rsidP="00E02DDC">
      <w:pPr>
        <w:shd w:val="clear" w:color="auto" w:fill="FFFFFF"/>
        <w:jc w:val="center"/>
        <w:rPr>
          <w:sz w:val="28"/>
          <w:szCs w:val="28"/>
        </w:rPr>
      </w:pPr>
      <w:r w:rsidRPr="003F6512">
        <w:rPr>
          <w:sz w:val="28"/>
          <w:szCs w:val="28"/>
        </w:rPr>
        <w:t> 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F6512">
        <w:rPr>
          <w:sz w:val="28"/>
          <w:szCs w:val="28"/>
        </w:rPr>
        <w:t xml:space="preserve">2.1. Департамент государственной службы занятости населения Смоленской области не </w:t>
      </w:r>
      <w:r w:rsidRPr="00D66F50">
        <w:rPr>
          <w:sz w:val="28"/>
          <w:szCs w:val="28"/>
        </w:rPr>
        <w:t>позднее 1 июня текущего года направляет участникам разработки прогноза соответствующие запросы, необходимые</w:t>
      </w:r>
      <w:r w:rsidRPr="003F6512">
        <w:rPr>
          <w:sz w:val="28"/>
          <w:szCs w:val="28"/>
        </w:rPr>
        <w:t xml:space="preserve"> для разработки прогноза, в соответствии с </w:t>
      </w:r>
      <w:hyperlink r:id="rId11" w:history="1">
        <w:r w:rsidRPr="003F6512">
          <w:rPr>
            <w:sz w:val="28"/>
            <w:szCs w:val="28"/>
          </w:rPr>
          <w:t>методикой</w:t>
        </w:r>
      </w:hyperlink>
      <w:r w:rsidRPr="003F6512">
        <w:rPr>
          <w:spacing w:val="2"/>
          <w:sz w:val="28"/>
          <w:szCs w:val="28"/>
        </w:rPr>
        <w:t xml:space="preserve">. </w:t>
      </w:r>
    </w:p>
    <w:p w:rsidR="00E02DDC" w:rsidRPr="003F6512" w:rsidRDefault="00E02DDC" w:rsidP="00E02DD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6512">
        <w:rPr>
          <w:rFonts w:ascii="PT Astra Serif" w:hAnsi="PT Astra Serif" w:cs="PT Astra Serif"/>
          <w:sz w:val="28"/>
          <w:szCs w:val="28"/>
        </w:rPr>
        <w:t xml:space="preserve">Данные о среднегодовой численности </w:t>
      </w:r>
      <w:proofErr w:type="gramStart"/>
      <w:r w:rsidRPr="003F6512">
        <w:rPr>
          <w:rFonts w:ascii="PT Astra Serif" w:hAnsi="PT Astra Serif" w:cs="PT Astra Serif"/>
          <w:sz w:val="28"/>
          <w:szCs w:val="28"/>
        </w:rPr>
        <w:t>занятых</w:t>
      </w:r>
      <w:proofErr w:type="gramEnd"/>
      <w:r w:rsidRPr="003F6512">
        <w:rPr>
          <w:rFonts w:ascii="PT Astra Serif" w:hAnsi="PT Astra Serif" w:cs="PT Astra Serif"/>
          <w:sz w:val="28"/>
          <w:szCs w:val="28"/>
        </w:rPr>
        <w:t xml:space="preserve"> по видам экономической деятельности представляются</w:t>
      </w:r>
      <w:r w:rsidRPr="003F6512">
        <w:rPr>
          <w:rStyle w:val="3"/>
          <w:rFonts w:ascii="PT Astra Serif" w:hAnsi="PT Astra Serif"/>
          <w:bCs/>
          <w:szCs w:val="28"/>
        </w:rPr>
        <w:t xml:space="preserve"> </w:t>
      </w:r>
      <w:r w:rsidRPr="00E02DDC">
        <w:rPr>
          <w:rStyle w:val="3"/>
          <w:rFonts w:ascii="PT Astra Serif" w:hAnsi="PT Astra Serif"/>
          <w:b w:val="0"/>
          <w:bCs/>
          <w:szCs w:val="28"/>
        </w:rPr>
        <w:t>по форме согласно</w:t>
      </w:r>
      <w:r w:rsidRPr="003F6512">
        <w:rPr>
          <w:rStyle w:val="3"/>
          <w:rFonts w:ascii="PT Astra Serif" w:hAnsi="PT Astra Serif"/>
          <w:bCs/>
          <w:szCs w:val="28"/>
        </w:rPr>
        <w:t xml:space="preserve"> </w:t>
      </w:r>
      <w:r w:rsidRPr="003F6512">
        <w:rPr>
          <w:rFonts w:ascii="PT Astra Serif" w:hAnsi="PT Astra Serif" w:cs="PT Astra Serif"/>
          <w:sz w:val="28"/>
          <w:szCs w:val="28"/>
        </w:rPr>
        <w:t xml:space="preserve">приложению </w:t>
      </w:r>
      <w:r w:rsidRPr="003F6512">
        <w:rPr>
          <w:rFonts w:ascii="PT Astra Serif" w:hAnsi="PT Astra Serif"/>
          <w:sz w:val="28"/>
          <w:szCs w:val="28"/>
        </w:rPr>
        <w:t xml:space="preserve">№ 2 </w:t>
      </w:r>
      <w:r w:rsidRPr="003F6512">
        <w:rPr>
          <w:rFonts w:ascii="PT Astra Serif" w:hAnsi="PT Astra Serif" w:cs="PT Astra Serif"/>
          <w:sz w:val="28"/>
          <w:szCs w:val="28"/>
        </w:rPr>
        <w:t>к настоящему Порядку</w:t>
      </w:r>
      <w:r w:rsidRPr="003F6512">
        <w:rPr>
          <w:rStyle w:val="3"/>
          <w:rFonts w:ascii="PT Astra Serif" w:hAnsi="PT Astra Serif"/>
          <w:bCs/>
          <w:szCs w:val="28"/>
        </w:rPr>
        <w:t xml:space="preserve"> </w:t>
      </w:r>
      <w:r w:rsidRPr="00E02DDC">
        <w:rPr>
          <w:rStyle w:val="3"/>
          <w:rFonts w:ascii="PT Astra Serif" w:hAnsi="PT Astra Serif"/>
          <w:b w:val="0"/>
          <w:bCs/>
          <w:szCs w:val="28"/>
        </w:rPr>
        <w:t>на бумажном носителе</w:t>
      </w:r>
      <w:r w:rsidRPr="003F6512">
        <w:rPr>
          <w:rFonts w:ascii="PT Astra Serif" w:hAnsi="PT Astra Serif"/>
          <w:sz w:val="28"/>
          <w:szCs w:val="28"/>
        </w:rPr>
        <w:t xml:space="preserve">, а также  в электронном виде в формате </w:t>
      </w:r>
      <w:r w:rsidRPr="003F6512">
        <w:rPr>
          <w:rFonts w:ascii="PT Astra Serif" w:hAnsi="PT Astra Serif"/>
          <w:sz w:val="28"/>
          <w:szCs w:val="28"/>
          <w:lang w:val="en-US"/>
        </w:rPr>
        <w:t>Excel</w:t>
      </w:r>
      <w:r w:rsidRPr="003F6512">
        <w:rPr>
          <w:rFonts w:ascii="PT Astra Serif" w:hAnsi="PT Astra Serif"/>
          <w:sz w:val="28"/>
          <w:szCs w:val="28"/>
        </w:rPr>
        <w:t>.</w:t>
      </w:r>
    </w:p>
    <w:p w:rsidR="00E02DDC" w:rsidRPr="00D66F50" w:rsidRDefault="00E02DDC" w:rsidP="00E02DDC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D66F50">
        <w:rPr>
          <w:sz w:val="28"/>
          <w:szCs w:val="28"/>
        </w:rPr>
        <w:lastRenderedPageBreak/>
        <w:t>2.2. Департамент государственной службы занятости населения Смоленской области не позднее 15 июля текущего года разрабатывает предварительный вариант прогноза и направляет его на рассмотрение в Департамент экономического развития Смоленской области в рамках порядка разработки, корректировки, осуществления мониторинга и контроля реализации прогноза социально-экономического развития Смоленской области на среднесрочный (долгосрочный) период.</w:t>
      </w:r>
    </w:p>
    <w:p w:rsidR="00E02DDC" w:rsidRPr="00D66F50" w:rsidRDefault="00E02DDC" w:rsidP="00E02DDC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D66F50">
        <w:rPr>
          <w:sz w:val="28"/>
          <w:szCs w:val="28"/>
        </w:rPr>
        <w:t>2.3. Департамент экономического развития Смоленской области не позднее</w:t>
      </w:r>
      <w:r w:rsidRPr="00D66F50">
        <w:rPr>
          <w:sz w:val="28"/>
          <w:szCs w:val="28"/>
        </w:rPr>
        <w:br/>
        <w:t xml:space="preserve">10 октября текущего года направляет в Департамент государственной </w:t>
      </w:r>
      <w:proofErr w:type="gramStart"/>
      <w:r w:rsidRPr="00D66F50">
        <w:rPr>
          <w:sz w:val="28"/>
          <w:szCs w:val="28"/>
        </w:rPr>
        <w:t>службы занятости населения Смоленской области предложения</w:t>
      </w:r>
      <w:proofErr w:type="gramEnd"/>
      <w:r w:rsidRPr="00D66F50">
        <w:rPr>
          <w:sz w:val="28"/>
          <w:szCs w:val="28"/>
        </w:rPr>
        <w:t xml:space="preserve"> по уточнению показателей прогноза.</w:t>
      </w:r>
    </w:p>
    <w:p w:rsidR="00E02DDC" w:rsidRPr="003F6512" w:rsidRDefault="00E02DDC" w:rsidP="00E02DDC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D66F50">
        <w:rPr>
          <w:sz w:val="28"/>
          <w:szCs w:val="28"/>
        </w:rPr>
        <w:t>2.4. Департамент государственной службы занятости населения Смоленской области не позднее 15 октября текущего года на основании предложений Департамента экономического развития Смоленской области осуществляет уточнение показателей прогноза и направляет</w:t>
      </w:r>
      <w:r w:rsidRPr="003F6512">
        <w:rPr>
          <w:sz w:val="28"/>
          <w:szCs w:val="28"/>
        </w:rPr>
        <w:t xml:space="preserve"> его в Администрацию Смоленской области, а также размещает на официальном сайте </w:t>
      </w:r>
      <w:proofErr w:type="gramStart"/>
      <w:r w:rsidRPr="003F6512">
        <w:rPr>
          <w:sz w:val="28"/>
          <w:szCs w:val="28"/>
        </w:rPr>
        <w:t>Департамента государственной службы занятости населения Смоленской области</w:t>
      </w:r>
      <w:proofErr w:type="gramEnd"/>
      <w:r w:rsidRPr="003F651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02DDC" w:rsidRPr="003F6512" w:rsidRDefault="00E02DDC" w:rsidP="00E02DDC">
      <w:pPr>
        <w:shd w:val="clear" w:color="auto" w:fill="FFFFFF"/>
        <w:spacing w:line="310" w:lineRule="exact"/>
        <w:textAlignment w:val="baseline"/>
        <w:rPr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spacing w:line="310" w:lineRule="exact"/>
        <w:ind w:firstLine="567"/>
        <w:jc w:val="center"/>
        <w:rPr>
          <w:b/>
          <w:sz w:val="28"/>
          <w:szCs w:val="28"/>
        </w:rPr>
      </w:pPr>
      <w:r w:rsidRPr="003F6512">
        <w:rPr>
          <w:b/>
          <w:sz w:val="28"/>
          <w:szCs w:val="28"/>
        </w:rPr>
        <w:t>3. Разработка прогноза</w:t>
      </w:r>
    </w:p>
    <w:p w:rsidR="00E02DDC" w:rsidRPr="003F6512" w:rsidRDefault="00E02DDC" w:rsidP="00E02DDC">
      <w:pPr>
        <w:shd w:val="clear" w:color="auto" w:fill="FFFFFF"/>
        <w:spacing w:line="310" w:lineRule="exact"/>
        <w:ind w:firstLine="709"/>
        <w:rPr>
          <w:sz w:val="28"/>
          <w:szCs w:val="28"/>
        </w:rPr>
      </w:pPr>
      <w:r w:rsidRPr="003F6512">
        <w:rPr>
          <w:sz w:val="28"/>
          <w:szCs w:val="28"/>
        </w:rPr>
        <w:t xml:space="preserve">                                        </w:t>
      </w:r>
    </w:p>
    <w:p w:rsidR="00E02DDC" w:rsidRPr="003F6512" w:rsidRDefault="00E02DDC" w:rsidP="00E02DDC">
      <w:pPr>
        <w:shd w:val="clear" w:color="auto" w:fill="FFFFFF"/>
        <w:spacing w:line="310" w:lineRule="exact"/>
        <w:ind w:firstLine="709"/>
        <w:jc w:val="both"/>
        <w:rPr>
          <w:spacing w:val="-4"/>
          <w:sz w:val="28"/>
          <w:szCs w:val="28"/>
        </w:rPr>
      </w:pPr>
      <w:r w:rsidRPr="003F6512">
        <w:rPr>
          <w:spacing w:val="-4"/>
          <w:sz w:val="28"/>
          <w:szCs w:val="28"/>
        </w:rPr>
        <w:t xml:space="preserve">В целях разработки прогноза в соответствии с пунктом 2.1 раздела 2 настоящего Порядка в </w:t>
      </w:r>
      <w:r w:rsidRPr="003F6512">
        <w:rPr>
          <w:sz w:val="28"/>
          <w:szCs w:val="28"/>
        </w:rPr>
        <w:t>Департамент государственной службы занятости населения Смоленской области</w:t>
      </w:r>
      <w:r w:rsidRPr="003F6512">
        <w:rPr>
          <w:spacing w:val="-4"/>
          <w:sz w:val="28"/>
          <w:szCs w:val="28"/>
        </w:rPr>
        <w:t xml:space="preserve"> представляются:</w:t>
      </w:r>
    </w:p>
    <w:p w:rsidR="00E02DDC" w:rsidRPr="003F6512" w:rsidRDefault="00E02DDC" w:rsidP="00E02DDC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3F6512">
        <w:rPr>
          <w:spacing w:val="-4"/>
          <w:sz w:val="28"/>
          <w:szCs w:val="28"/>
        </w:rPr>
        <w:t xml:space="preserve">3.1. </w:t>
      </w:r>
      <w:r w:rsidRPr="003F6512">
        <w:rPr>
          <w:sz w:val="28"/>
          <w:szCs w:val="28"/>
        </w:rPr>
        <w:t>Территориальным органом Федеральной службы государственной статистики по Смоленской области:</w:t>
      </w:r>
    </w:p>
    <w:p w:rsidR="00E02DDC" w:rsidRPr="003F6512" w:rsidRDefault="00E02DDC" w:rsidP="00E02DDC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- данные отчетного баланса трудовых ресурсов Смоленской области за предыдущий год, включая полный комплект таблиц, использованных для его составления;</w:t>
      </w:r>
    </w:p>
    <w:p w:rsidR="00E02DDC" w:rsidRPr="003F6512" w:rsidRDefault="00E02DDC" w:rsidP="00E02DDC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- данные о предположительной численности постоянного населения Смоленской области по возрастным группам (демографический прогноз) за текущий год и на прогнозный период;</w:t>
      </w:r>
    </w:p>
    <w:p w:rsidR="00E02DDC" w:rsidRPr="003F6512" w:rsidRDefault="00E02DDC" w:rsidP="00E02DDC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- сведения о среднегодовой численности занятых в экономике Смоленской области по разделам ОКВЭД за 5 предыдущих лет;</w:t>
      </w:r>
    </w:p>
    <w:p w:rsidR="00E02DDC" w:rsidRPr="003F6512" w:rsidRDefault="00E02DDC" w:rsidP="00E02DDC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 xml:space="preserve">- данные о среднегодовой численности безработных </w:t>
      </w:r>
      <w:r>
        <w:rPr>
          <w:sz w:val="28"/>
          <w:szCs w:val="28"/>
        </w:rPr>
        <w:t xml:space="preserve">в </w:t>
      </w:r>
      <w:r w:rsidRPr="003F6512">
        <w:rPr>
          <w:sz w:val="28"/>
          <w:szCs w:val="28"/>
        </w:rPr>
        <w:t>Смоленской области (по методологии Международной организации труда) за предыдущий год.</w:t>
      </w:r>
    </w:p>
    <w:p w:rsidR="00E02DDC" w:rsidRPr="003F6512" w:rsidRDefault="00E02DDC" w:rsidP="00E02DDC">
      <w:pPr>
        <w:suppressAutoHyphens/>
        <w:spacing w:line="310" w:lineRule="exact"/>
        <w:ind w:right="6" w:firstLine="709"/>
        <w:jc w:val="both"/>
        <w:rPr>
          <w:sz w:val="28"/>
          <w:szCs w:val="28"/>
        </w:rPr>
      </w:pPr>
      <w:r w:rsidRPr="003F6512">
        <w:rPr>
          <w:spacing w:val="-4"/>
          <w:sz w:val="28"/>
          <w:szCs w:val="28"/>
        </w:rPr>
        <w:t xml:space="preserve">3.2. </w:t>
      </w:r>
      <w:r w:rsidRPr="003F6512">
        <w:rPr>
          <w:sz w:val="28"/>
          <w:szCs w:val="28"/>
        </w:rPr>
        <w:t xml:space="preserve">Государственным учреждением – Отделением Пенсионного фонда Российской Федерации по Смоленской области – данные за предыдущий год, текущий год о среднегодовой численности неработающих лиц трудоспособного возраста </w:t>
      </w:r>
      <w:r>
        <w:rPr>
          <w:sz w:val="28"/>
          <w:szCs w:val="28"/>
        </w:rPr>
        <w:t xml:space="preserve">в </w:t>
      </w:r>
      <w:r w:rsidRPr="003F6512">
        <w:rPr>
          <w:sz w:val="28"/>
          <w:szCs w:val="28"/>
        </w:rPr>
        <w:t>Смоленской области, получающих пенсии на льготных условиях и по инвалидности.</w:t>
      </w:r>
    </w:p>
    <w:p w:rsidR="00E02DDC" w:rsidRPr="003F6512" w:rsidRDefault="00E02DDC" w:rsidP="00E02DDC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3F6512">
        <w:rPr>
          <w:spacing w:val="-4"/>
          <w:sz w:val="28"/>
          <w:szCs w:val="28"/>
        </w:rPr>
        <w:t xml:space="preserve">3.3. </w:t>
      </w:r>
      <w:r w:rsidRPr="003F6512">
        <w:rPr>
          <w:sz w:val="28"/>
          <w:szCs w:val="28"/>
        </w:rPr>
        <w:t>Управлением Министерства внутренних дел Российской Федерации по Смоленской области – следующие данные за предыдущий год, текущий год и на прогнозный период: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 xml:space="preserve">- данные о среднегодовой численности занятых по виду экономической деятельности «Деятельность по обеспечению безопасности и проведению расследований» </w:t>
      </w:r>
      <w:r>
        <w:rPr>
          <w:sz w:val="28"/>
          <w:szCs w:val="28"/>
        </w:rPr>
        <w:t>в</w:t>
      </w:r>
      <w:r w:rsidRPr="003F6512">
        <w:rPr>
          <w:sz w:val="28"/>
          <w:szCs w:val="28"/>
        </w:rPr>
        <w:t xml:space="preserve"> Смоленской области;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lastRenderedPageBreak/>
        <w:t xml:space="preserve">- данные о численности иностранных трудовых мигрантов </w:t>
      </w:r>
      <w:r>
        <w:rPr>
          <w:sz w:val="28"/>
          <w:szCs w:val="28"/>
        </w:rPr>
        <w:t>в</w:t>
      </w:r>
      <w:r w:rsidRPr="003F6512">
        <w:rPr>
          <w:sz w:val="28"/>
          <w:szCs w:val="28"/>
        </w:rPr>
        <w:t xml:space="preserve"> Смоленской области.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 xml:space="preserve">3.4. Федеральным казенным учреждением «Военный комиссариат Смоленской области»  – данные за предыдущий год, текущий год и на прогнозный период о среднегодовой численности военнослужащих </w:t>
      </w:r>
      <w:r>
        <w:rPr>
          <w:sz w:val="28"/>
          <w:szCs w:val="28"/>
        </w:rPr>
        <w:t>в</w:t>
      </w:r>
      <w:r w:rsidRPr="003F6512">
        <w:rPr>
          <w:sz w:val="28"/>
          <w:szCs w:val="28"/>
        </w:rPr>
        <w:t xml:space="preserve"> Смоленской области.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 xml:space="preserve">3.5. Территориальным фондом обязательного медицинского страхования Смоленской области – данные за предыдущий год, текущий год и на прогнозный период </w:t>
      </w:r>
      <w:r w:rsidRPr="003F6512">
        <w:rPr>
          <w:spacing w:val="2"/>
          <w:sz w:val="28"/>
          <w:szCs w:val="28"/>
        </w:rPr>
        <w:t xml:space="preserve">о численности работающих лиц, застрахованных в системе обязательного медицинского страхования, </w:t>
      </w:r>
      <w:r>
        <w:rPr>
          <w:spacing w:val="2"/>
          <w:sz w:val="28"/>
          <w:szCs w:val="28"/>
        </w:rPr>
        <w:t>в</w:t>
      </w:r>
      <w:r w:rsidRPr="003F6512">
        <w:rPr>
          <w:sz w:val="28"/>
          <w:szCs w:val="28"/>
        </w:rPr>
        <w:t xml:space="preserve"> Смоленской области</w:t>
      </w:r>
      <w:r w:rsidRPr="003F6512">
        <w:rPr>
          <w:spacing w:val="2"/>
          <w:sz w:val="28"/>
          <w:szCs w:val="28"/>
        </w:rPr>
        <w:t>.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3.6. Государственным учреждением – Смоленским региональным отделением Фонда социального страхования Российской Федерации – следующие данные за предыдущий год, текущий год и на прогнозный период: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F6512">
        <w:rPr>
          <w:sz w:val="28"/>
          <w:szCs w:val="28"/>
        </w:rPr>
        <w:t xml:space="preserve">- данные о </w:t>
      </w:r>
      <w:r w:rsidRPr="003F6512">
        <w:rPr>
          <w:spacing w:val="2"/>
          <w:sz w:val="28"/>
          <w:szCs w:val="28"/>
        </w:rPr>
        <w:t>численности работающих лиц, застрахованных в системе обязательного социального страхования от несчастных случаев на производстве и профессиональных заболеваний</w:t>
      </w:r>
      <w:r>
        <w:rPr>
          <w:spacing w:val="2"/>
          <w:sz w:val="28"/>
          <w:szCs w:val="28"/>
        </w:rPr>
        <w:t>,</w:t>
      </w:r>
      <w:r w:rsidRPr="003F651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</w:t>
      </w:r>
      <w:r w:rsidRPr="003F6512">
        <w:rPr>
          <w:spacing w:val="2"/>
          <w:sz w:val="28"/>
          <w:szCs w:val="28"/>
        </w:rPr>
        <w:t xml:space="preserve"> </w:t>
      </w:r>
      <w:r w:rsidRPr="003F6512">
        <w:rPr>
          <w:sz w:val="28"/>
          <w:szCs w:val="28"/>
        </w:rPr>
        <w:t>Смоленской области</w:t>
      </w:r>
      <w:r w:rsidRPr="003F6512">
        <w:rPr>
          <w:spacing w:val="2"/>
          <w:sz w:val="28"/>
          <w:szCs w:val="28"/>
        </w:rPr>
        <w:t>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F6512">
        <w:rPr>
          <w:spacing w:val="2"/>
          <w:sz w:val="28"/>
          <w:szCs w:val="28"/>
        </w:rPr>
        <w:t xml:space="preserve">- данные </w:t>
      </w:r>
      <w:proofErr w:type="gramStart"/>
      <w:r w:rsidRPr="003F6512">
        <w:rPr>
          <w:spacing w:val="2"/>
          <w:sz w:val="28"/>
          <w:szCs w:val="28"/>
        </w:rPr>
        <w:t xml:space="preserve">о численности получателей пособий по уходу за ребенком до достижения им возраста полутора лет </w:t>
      </w:r>
      <w:r>
        <w:rPr>
          <w:spacing w:val="2"/>
          <w:sz w:val="28"/>
          <w:szCs w:val="28"/>
        </w:rPr>
        <w:t>в</w:t>
      </w:r>
      <w:r w:rsidRPr="003F6512">
        <w:rPr>
          <w:sz w:val="28"/>
          <w:szCs w:val="28"/>
        </w:rPr>
        <w:t xml:space="preserve"> Смоленской области</w:t>
      </w:r>
      <w:proofErr w:type="gramEnd"/>
      <w:r w:rsidRPr="003F6512">
        <w:rPr>
          <w:spacing w:val="2"/>
          <w:sz w:val="28"/>
          <w:szCs w:val="28"/>
        </w:rPr>
        <w:t>.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3.7. Управлением Федеральной службы исполнения наказаний по Смоленской области – следующие данные за предыдущий год, текущий год и на прогнозный период: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 xml:space="preserve">- данные о численности трудоспособных осужденных в трудоспособном возрасте, отбывающих наказание в местах лишения свободы, </w:t>
      </w:r>
      <w:r>
        <w:rPr>
          <w:sz w:val="28"/>
          <w:szCs w:val="28"/>
        </w:rPr>
        <w:t xml:space="preserve">в </w:t>
      </w:r>
      <w:r w:rsidRPr="003F6512">
        <w:rPr>
          <w:sz w:val="28"/>
          <w:szCs w:val="28"/>
        </w:rPr>
        <w:t>Смоленской области;</w:t>
      </w:r>
    </w:p>
    <w:p w:rsidR="00E02DDC" w:rsidRPr="003F6512" w:rsidRDefault="00E02DDC" w:rsidP="00E02DDC">
      <w:pPr>
        <w:shd w:val="clear" w:color="auto" w:fill="FFFFFF"/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- данные о численности осужденных, отбывающих наказание в местах лишения свободы, пр</w:t>
      </w:r>
      <w:r>
        <w:rPr>
          <w:sz w:val="28"/>
          <w:szCs w:val="28"/>
        </w:rPr>
        <w:t>ивлекаемых к оплачиваемому труду, в</w:t>
      </w:r>
      <w:r w:rsidRPr="003F6512">
        <w:rPr>
          <w:sz w:val="28"/>
          <w:szCs w:val="28"/>
        </w:rPr>
        <w:t xml:space="preserve"> Смоленской области.</w:t>
      </w:r>
    </w:p>
    <w:p w:rsidR="00E02DDC" w:rsidRPr="003F6512" w:rsidRDefault="00E02DDC" w:rsidP="00E02DDC">
      <w:pPr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 xml:space="preserve">3.8. Управлением федеральной почтовой связи Смоленской области - филиалом федерального государственного унитарного предприятия «Почта </w:t>
      </w:r>
      <w:r>
        <w:rPr>
          <w:sz w:val="28"/>
          <w:szCs w:val="28"/>
        </w:rPr>
        <w:br/>
      </w:r>
      <w:r w:rsidRPr="003F6512">
        <w:rPr>
          <w:sz w:val="28"/>
          <w:szCs w:val="28"/>
        </w:rPr>
        <w:t xml:space="preserve">России» –   данные за предыдущий год, текущий год и на прогнозный период о среднегодовой численности </w:t>
      </w:r>
      <w:proofErr w:type="gramStart"/>
      <w:r w:rsidRPr="003F6512">
        <w:rPr>
          <w:sz w:val="28"/>
          <w:szCs w:val="28"/>
        </w:rPr>
        <w:t>занятых</w:t>
      </w:r>
      <w:proofErr w:type="gramEnd"/>
      <w:r w:rsidRPr="003F6512">
        <w:rPr>
          <w:sz w:val="28"/>
          <w:szCs w:val="28"/>
        </w:rPr>
        <w:t xml:space="preserve"> по виду экономической деятельности «Деятельность почтовой связи и курьерская деятельность» </w:t>
      </w:r>
      <w:r>
        <w:rPr>
          <w:sz w:val="28"/>
          <w:szCs w:val="28"/>
        </w:rPr>
        <w:t>в</w:t>
      </w:r>
      <w:r w:rsidRPr="003F6512">
        <w:rPr>
          <w:sz w:val="28"/>
          <w:szCs w:val="28"/>
        </w:rPr>
        <w:t xml:space="preserve"> Смоленской области.</w:t>
      </w:r>
    </w:p>
    <w:p w:rsidR="00E02DDC" w:rsidRPr="003F6512" w:rsidRDefault="00E02DDC" w:rsidP="00E02DDC">
      <w:pPr>
        <w:ind w:firstLine="709"/>
        <w:jc w:val="both"/>
        <w:rPr>
          <w:sz w:val="28"/>
          <w:szCs w:val="28"/>
        </w:rPr>
      </w:pPr>
      <w:r w:rsidRPr="003F6512">
        <w:rPr>
          <w:sz w:val="28"/>
          <w:szCs w:val="28"/>
        </w:rPr>
        <w:t>3.9. Департаментом инвестиционного развития Смоленской области – данные о</w:t>
      </w:r>
      <w:r w:rsidRPr="003F6512">
        <w:rPr>
          <w:sz w:val="22"/>
          <w:szCs w:val="22"/>
        </w:rPr>
        <w:t xml:space="preserve"> </w:t>
      </w:r>
      <w:r w:rsidRPr="003F6512">
        <w:rPr>
          <w:sz w:val="28"/>
          <w:szCs w:val="28"/>
        </w:rPr>
        <w:t>трудовых потребностях организаций, реализующих на территории Смоленской области инвестиционные проекты, находящиеся на сопровождении.</w:t>
      </w:r>
    </w:p>
    <w:p w:rsidR="00E02DDC" w:rsidRPr="003F6512" w:rsidRDefault="00E02DDC" w:rsidP="00E02DDC">
      <w:pPr>
        <w:ind w:firstLine="709"/>
        <w:jc w:val="both"/>
        <w:rPr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E02DDC" w:rsidRDefault="00E02DDC" w:rsidP="00E02DDC">
      <w:pPr>
        <w:shd w:val="clear" w:color="auto" w:fill="FFFFFF"/>
        <w:tabs>
          <w:tab w:val="left" w:pos="6237"/>
        </w:tabs>
        <w:ind w:left="6237"/>
        <w:textAlignment w:val="baseline"/>
        <w:rPr>
          <w:sz w:val="28"/>
          <w:szCs w:val="28"/>
        </w:rPr>
      </w:pPr>
      <w:r w:rsidRPr="003F6512">
        <w:rPr>
          <w:spacing w:val="2"/>
          <w:sz w:val="28"/>
          <w:szCs w:val="28"/>
        </w:rPr>
        <w:lastRenderedPageBreak/>
        <w:t xml:space="preserve">Приложение № 1 </w:t>
      </w:r>
      <w:r w:rsidRPr="003F6512">
        <w:rPr>
          <w:spacing w:val="2"/>
          <w:sz w:val="28"/>
          <w:szCs w:val="28"/>
        </w:rPr>
        <w:br/>
        <w:t>к Порядку</w:t>
      </w:r>
      <w:r w:rsidRPr="003F6512">
        <w:rPr>
          <w:sz w:val="28"/>
          <w:szCs w:val="28"/>
        </w:rPr>
        <w:t xml:space="preserve"> </w:t>
      </w:r>
      <w:proofErr w:type="gramStart"/>
      <w:r w:rsidRPr="003F6512">
        <w:rPr>
          <w:sz w:val="28"/>
          <w:szCs w:val="28"/>
        </w:rPr>
        <w:t>разработки прогноза баланса трудовых ресурсов Смоленской области</w:t>
      </w:r>
      <w:proofErr w:type="gramEnd"/>
      <w:r w:rsidRPr="003F6512">
        <w:rPr>
          <w:sz w:val="28"/>
          <w:szCs w:val="28"/>
        </w:rPr>
        <w:t xml:space="preserve">      </w:t>
      </w:r>
    </w:p>
    <w:p w:rsidR="00E02DDC" w:rsidRPr="003F6512" w:rsidRDefault="00E02DDC" w:rsidP="00E02DDC">
      <w:pPr>
        <w:shd w:val="clear" w:color="auto" w:fill="FFFFFF"/>
        <w:tabs>
          <w:tab w:val="left" w:pos="6237"/>
        </w:tabs>
        <w:ind w:left="6237"/>
        <w:textAlignment w:val="baseline"/>
        <w:rPr>
          <w:spacing w:val="2"/>
          <w:sz w:val="28"/>
          <w:szCs w:val="28"/>
        </w:rPr>
      </w:pPr>
      <w:r w:rsidRPr="003F6512">
        <w:rPr>
          <w:sz w:val="28"/>
          <w:szCs w:val="28"/>
        </w:rPr>
        <w:t xml:space="preserve">                                                                       </w:t>
      </w:r>
    </w:p>
    <w:p w:rsidR="00E02DDC" w:rsidRPr="003F6512" w:rsidRDefault="00E02DDC" w:rsidP="00E02DDC">
      <w:pPr>
        <w:shd w:val="clear" w:color="auto" w:fill="FFFFFF"/>
        <w:tabs>
          <w:tab w:val="left" w:pos="6237"/>
        </w:tabs>
        <w:ind w:left="6237"/>
        <w:textAlignment w:val="baseline"/>
        <w:rPr>
          <w:spacing w:val="2"/>
          <w:sz w:val="28"/>
          <w:szCs w:val="28"/>
        </w:rPr>
      </w:pPr>
      <w:r w:rsidRPr="003F6512">
        <w:rPr>
          <w:spacing w:val="2"/>
          <w:sz w:val="28"/>
          <w:szCs w:val="28"/>
        </w:rPr>
        <w:t>Образец</w:t>
      </w:r>
    </w:p>
    <w:p w:rsidR="00E02DDC" w:rsidRPr="003F6512" w:rsidRDefault="00E02DDC" w:rsidP="00E02DDC">
      <w:pPr>
        <w:autoSpaceDE w:val="0"/>
        <w:autoSpaceDN w:val="0"/>
        <w:adjustRightInd w:val="0"/>
        <w:ind w:left="4536"/>
        <w:jc w:val="center"/>
        <w:rPr>
          <w:rFonts w:ascii="PT Astra Serif" w:hAnsi="PT Astra Serif" w:cs="PT Astra Serif"/>
          <w:sz w:val="28"/>
          <w:szCs w:val="28"/>
        </w:rPr>
      </w:pPr>
      <w:r w:rsidRPr="003F6512">
        <w:rPr>
          <w:rFonts w:ascii="PT Astra Serif" w:hAnsi="PT Astra Serif" w:cs="PT Astra Serif"/>
          <w:sz w:val="28"/>
          <w:szCs w:val="28"/>
        </w:rPr>
        <w:t xml:space="preserve"> </w:t>
      </w:r>
    </w:p>
    <w:p w:rsidR="00E02DDC" w:rsidRDefault="00E02DDC" w:rsidP="00E02DD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F6512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>РОГНОЗ</w:t>
      </w:r>
    </w:p>
    <w:p w:rsidR="00E02DDC" w:rsidRPr="003F6512" w:rsidRDefault="00E02DDC" w:rsidP="00E02DD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F6512">
        <w:rPr>
          <w:rFonts w:ascii="PT Astra Serif" w:hAnsi="PT Astra Serif"/>
          <w:b/>
          <w:sz w:val="28"/>
          <w:szCs w:val="28"/>
        </w:rPr>
        <w:t>баланса трудовых ресурсов Смоленской области</w:t>
      </w:r>
    </w:p>
    <w:p w:rsidR="00E02DDC" w:rsidRPr="003F6512" w:rsidRDefault="00E02DDC" w:rsidP="00E02DDC">
      <w:pPr>
        <w:pStyle w:val="ConsPlusNormal"/>
        <w:jc w:val="both"/>
        <w:rPr>
          <w:rFonts w:ascii="PT Astra Serif" w:hAnsi="PT Astra Serif"/>
        </w:rPr>
      </w:pPr>
    </w:p>
    <w:p w:rsidR="00E02DDC" w:rsidRPr="003F6512" w:rsidRDefault="00E02DDC" w:rsidP="00E02DDC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3F6512">
        <w:rPr>
          <w:rFonts w:ascii="PT Astra Serif" w:hAnsi="PT Astra Serif"/>
          <w:sz w:val="24"/>
          <w:szCs w:val="24"/>
        </w:rPr>
        <w:t>(тысяч человек)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78"/>
        <w:gridCol w:w="1276"/>
        <w:gridCol w:w="1134"/>
        <w:gridCol w:w="1134"/>
        <w:gridCol w:w="709"/>
        <w:gridCol w:w="709"/>
      </w:tblGrid>
      <w:tr w:rsidR="00E02DDC" w:rsidRPr="003F6512" w:rsidTr="00BC0B48">
        <w:trPr>
          <w:trHeight w:val="237"/>
        </w:trPr>
        <w:tc>
          <w:tcPr>
            <w:tcW w:w="567" w:type="dxa"/>
            <w:vMerge w:val="restart"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№</w:t>
            </w:r>
          </w:p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651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F6512">
              <w:rPr>
                <w:sz w:val="22"/>
                <w:szCs w:val="22"/>
              </w:rPr>
              <w:t>/</w:t>
            </w:r>
            <w:proofErr w:type="spellStart"/>
            <w:r w:rsidRPr="003F651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02DDC" w:rsidRPr="003F6512" w:rsidRDefault="00E02DDC" w:rsidP="00BC0B48">
            <w:pPr>
              <w:ind w:left="-170" w:right="-113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Очередной</w:t>
            </w:r>
          </w:p>
          <w:p w:rsidR="00E02DDC" w:rsidRPr="003F6512" w:rsidRDefault="00E02DDC" w:rsidP="00BC0B48">
            <w:pPr>
              <w:ind w:left="-170" w:right="-113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Merge w:val="restart"/>
          </w:tcPr>
          <w:p w:rsidR="00E02DDC" w:rsidRPr="003F6512" w:rsidRDefault="00E02DDC" w:rsidP="00BC0B48">
            <w:pPr>
              <w:ind w:left="-170" w:right="-113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Первый</w:t>
            </w:r>
          </w:p>
          <w:p w:rsidR="00E02DDC" w:rsidRPr="003F6512" w:rsidRDefault="00E02DDC" w:rsidP="00BC0B48">
            <w:pPr>
              <w:ind w:left="-170" w:right="-113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1134" w:type="dxa"/>
            <w:vMerge w:val="restart"/>
          </w:tcPr>
          <w:p w:rsidR="00E02DDC" w:rsidRPr="003F6512" w:rsidRDefault="00E02DDC" w:rsidP="00BC0B48">
            <w:pPr>
              <w:ind w:left="-170" w:right="-113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Второй</w:t>
            </w:r>
          </w:p>
          <w:p w:rsidR="00E02DDC" w:rsidRPr="003F6512" w:rsidRDefault="00E02DDC" w:rsidP="00BC0B48">
            <w:pPr>
              <w:ind w:left="-170" w:right="-113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1418" w:type="dxa"/>
            <w:gridSpan w:val="2"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F6512">
              <w:rPr>
                <w:sz w:val="22"/>
                <w:szCs w:val="22"/>
              </w:rPr>
              <w:t>Справочно</w:t>
            </w:r>
            <w:proofErr w:type="spellEnd"/>
          </w:p>
        </w:tc>
      </w:tr>
      <w:tr w:rsidR="00E02DDC" w:rsidRPr="003F6512" w:rsidTr="00BC0B48">
        <w:trPr>
          <w:trHeight w:val="869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extDirection w:val="btLr"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6512">
              <w:rPr>
                <w:sz w:val="22"/>
                <w:szCs w:val="22"/>
              </w:rPr>
              <w:t>теку-щий</w:t>
            </w:r>
            <w:proofErr w:type="spellEnd"/>
            <w:proofErr w:type="gramEnd"/>
            <w:r w:rsidRPr="003F651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6512">
              <w:rPr>
                <w:sz w:val="22"/>
                <w:szCs w:val="22"/>
              </w:rPr>
              <w:t>отчет-ный</w:t>
            </w:r>
            <w:proofErr w:type="spellEnd"/>
            <w:proofErr w:type="gramEnd"/>
          </w:p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год</w:t>
            </w:r>
          </w:p>
        </w:tc>
      </w:tr>
      <w:tr w:rsidR="00E02DDC" w:rsidRPr="003F6512" w:rsidTr="00BC0B48">
        <w:trPr>
          <w:trHeight w:val="41"/>
        </w:trPr>
        <w:tc>
          <w:tcPr>
            <w:tcW w:w="567" w:type="dxa"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7</w:t>
            </w: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183"/>
        </w:trPr>
        <w:tc>
          <w:tcPr>
            <w:tcW w:w="10207" w:type="dxa"/>
            <w:gridSpan w:val="7"/>
            <w:tcBorders>
              <w:top w:val="single" w:sz="4" w:space="0" w:color="auto"/>
              <w:bottom w:val="nil"/>
            </w:tcBorders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I. Наличие трудовых ресурсов</w:t>
            </w: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98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autoSpaceDE w:val="0"/>
              <w:autoSpaceDN w:val="0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Численность трудовых ресурсов -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трудоспособное население в трудоспособном возрасте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иностранные трудовые мигранты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численность лиц старше трудоспособного возраста и подростков,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пенсионеры старше трудоспособного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подростки моложе трудоспособного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II. Распределение трудовых ресурсов</w:t>
            </w: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3F6512">
              <w:rPr>
                <w:sz w:val="22"/>
                <w:szCs w:val="22"/>
              </w:rPr>
              <w:t>занятых</w:t>
            </w:r>
            <w:proofErr w:type="gramEnd"/>
            <w:r w:rsidRPr="003F6512">
              <w:rPr>
                <w:sz w:val="22"/>
                <w:szCs w:val="22"/>
              </w:rPr>
              <w:t xml:space="preserve"> в экономике -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 xml:space="preserve">в том числе по </w:t>
            </w:r>
            <w:r w:rsidRPr="00E02DDC">
              <w:rPr>
                <w:color w:val="000000" w:themeColor="text1"/>
                <w:sz w:val="22"/>
                <w:szCs w:val="22"/>
              </w:rPr>
              <w:t xml:space="preserve">разделам </w:t>
            </w:r>
            <w:hyperlink r:id="rId12" w:history="1">
              <w:r w:rsidRPr="00E02DDC">
                <w:rPr>
                  <w:rStyle w:val="ab"/>
                  <w:color w:val="000000" w:themeColor="text1"/>
                  <w:sz w:val="22"/>
                  <w:szCs w:val="22"/>
                  <w:u w:val="none"/>
                </w:rPr>
                <w:t>ОКВЭД</w:t>
              </w:r>
            </w:hyperlink>
            <w:r w:rsidRPr="003F6512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водоснабжение; водоотведение, организация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7</w:t>
            </w: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прочие виды 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Численность населения в трудоспособном возрасте, не занятого в экономике, -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3F6512">
              <w:rPr>
                <w:sz w:val="22"/>
                <w:szCs w:val="22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</w:tr>
      <w:tr w:rsidR="00E02DDC" w:rsidRPr="003F6512" w:rsidTr="00BC0B48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2DDC" w:rsidRPr="003F6512" w:rsidRDefault="00E02DDC" w:rsidP="00BC0B4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rPr>
                <w:sz w:val="22"/>
                <w:szCs w:val="22"/>
              </w:rPr>
            </w:pPr>
            <w:r w:rsidRPr="001A62A7">
              <w:rPr>
                <w:sz w:val="22"/>
                <w:szCs w:val="22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2DDC" w:rsidRPr="003F6512" w:rsidRDefault="00E02DDC" w:rsidP="00BC0B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2DDC" w:rsidRPr="003F6512" w:rsidRDefault="00E02DDC" w:rsidP="00E02DDC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E02DDC" w:rsidRPr="003F6512" w:rsidRDefault="00E02DDC" w:rsidP="00E02DDC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tabs>
          <w:tab w:val="left" w:pos="6237"/>
        </w:tabs>
        <w:ind w:left="6237"/>
        <w:textAlignment w:val="baseline"/>
        <w:rPr>
          <w:sz w:val="28"/>
          <w:szCs w:val="28"/>
        </w:rPr>
      </w:pPr>
      <w:r w:rsidRPr="003F6512">
        <w:rPr>
          <w:spacing w:val="2"/>
          <w:sz w:val="28"/>
          <w:szCs w:val="28"/>
        </w:rPr>
        <w:lastRenderedPageBreak/>
        <w:t xml:space="preserve">Приложение № 2 </w:t>
      </w:r>
      <w:r w:rsidRPr="003F6512">
        <w:rPr>
          <w:spacing w:val="2"/>
          <w:sz w:val="28"/>
          <w:szCs w:val="28"/>
        </w:rPr>
        <w:br/>
        <w:t>к Порядку</w:t>
      </w:r>
      <w:r w:rsidRPr="003F6512">
        <w:rPr>
          <w:sz w:val="28"/>
          <w:szCs w:val="28"/>
        </w:rPr>
        <w:t xml:space="preserve"> </w:t>
      </w:r>
      <w:proofErr w:type="gramStart"/>
      <w:r w:rsidRPr="003F6512">
        <w:rPr>
          <w:sz w:val="28"/>
          <w:szCs w:val="28"/>
        </w:rPr>
        <w:t>разработки прогноза баланса трудовых ресурсов Смоленской области</w:t>
      </w:r>
      <w:proofErr w:type="gramEnd"/>
      <w:r w:rsidRPr="003F6512">
        <w:rPr>
          <w:sz w:val="28"/>
          <w:szCs w:val="28"/>
        </w:rPr>
        <w:t xml:space="preserve">                                                                                     </w:t>
      </w:r>
    </w:p>
    <w:p w:rsidR="00E02DDC" w:rsidRPr="003F6512" w:rsidRDefault="00E02DDC" w:rsidP="00E02DDC">
      <w:pPr>
        <w:shd w:val="clear" w:color="auto" w:fill="FFFFFF"/>
        <w:tabs>
          <w:tab w:val="left" w:pos="6237"/>
        </w:tabs>
        <w:ind w:left="6237"/>
        <w:textAlignment w:val="baseline"/>
        <w:rPr>
          <w:spacing w:val="2"/>
          <w:sz w:val="28"/>
          <w:szCs w:val="28"/>
        </w:rPr>
      </w:pPr>
    </w:p>
    <w:p w:rsidR="00E02DDC" w:rsidRPr="003F6512" w:rsidRDefault="00E02DDC" w:rsidP="00E02DDC">
      <w:pPr>
        <w:shd w:val="clear" w:color="auto" w:fill="FFFFFF"/>
        <w:tabs>
          <w:tab w:val="left" w:pos="6237"/>
        </w:tabs>
        <w:ind w:left="6237"/>
        <w:textAlignment w:val="baseline"/>
        <w:rPr>
          <w:spacing w:val="2"/>
          <w:sz w:val="28"/>
          <w:szCs w:val="28"/>
        </w:rPr>
      </w:pPr>
      <w:r w:rsidRPr="003F6512">
        <w:rPr>
          <w:spacing w:val="2"/>
          <w:sz w:val="28"/>
          <w:szCs w:val="28"/>
        </w:rPr>
        <w:t>Форма</w:t>
      </w:r>
    </w:p>
    <w:p w:rsidR="00E02DDC" w:rsidRPr="003F6512" w:rsidRDefault="00E02DDC" w:rsidP="00E02DD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E02DDC" w:rsidRPr="003F6512" w:rsidRDefault="00E02DDC" w:rsidP="00E02DDC">
      <w:pPr>
        <w:pStyle w:val="ConsPlusNormal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F6512">
        <w:rPr>
          <w:rFonts w:ascii="PT Astra Serif" w:hAnsi="PT Astra Serif"/>
          <w:b/>
          <w:sz w:val="28"/>
          <w:szCs w:val="28"/>
        </w:rPr>
        <w:t>ДАННЫЕ</w:t>
      </w:r>
    </w:p>
    <w:p w:rsidR="00E02DDC" w:rsidRPr="003F6512" w:rsidRDefault="00E02DDC" w:rsidP="00E02DDC">
      <w:pPr>
        <w:pStyle w:val="ConsPlusNormal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F6512">
        <w:rPr>
          <w:rFonts w:ascii="PT Astra Serif" w:hAnsi="PT Astra Serif"/>
          <w:b/>
          <w:sz w:val="28"/>
          <w:szCs w:val="28"/>
        </w:rPr>
        <w:t xml:space="preserve">о среднегодовой численности </w:t>
      </w:r>
      <w:proofErr w:type="gramStart"/>
      <w:r w:rsidRPr="003F6512">
        <w:rPr>
          <w:rFonts w:ascii="PT Astra Serif" w:hAnsi="PT Astra Serif"/>
          <w:b/>
          <w:sz w:val="28"/>
          <w:szCs w:val="28"/>
        </w:rPr>
        <w:t>занятых</w:t>
      </w:r>
      <w:proofErr w:type="gramEnd"/>
      <w:r w:rsidRPr="003F6512">
        <w:rPr>
          <w:rFonts w:ascii="PT Astra Serif" w:hAnsi="PT Astra Serif"/>
          <w:b/>
          <w:sz w:val="28"/>
          <w:szCs w:val="28"/>
        </w:rPr>
        <w:t xml:space="preserve"> по видам экономической деятельности</w:t>
      </w:r>
    </w:p>
    <w:p w:rsidR="00E02DDC" w:rsidRPr="003F6512" w:rsidRDefault="00E02DDC" w:rsidP="00E02DDC">
      <w:pPr>
        <w:pStyle w:val="ConsPlusNormal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E02DDC" w:rsidRPr="003F6512" w:rsidRDefault="00E02DDC" w:rsidP="00E02DDC">
      <w:pPr>
        <w:keepNext/>
        <w:keepLines/>
        <w:shd w:val="clear" w:color="auto" w:fill="FFFFFF"/>
        <w:jc w:val="right"/>
        <w:rPr>
          <w:rFonts w:ascii="PT Astra Serif" w:hAnsi="PT Astra Serif"/>
        </w:rPr>
      </w:pPr>
      <w:r w:rsidRPr="003F6512">
        <w:rPr>
          <w:rFonts w:ascii="PT Astra Serif" w:hAnsi="PT Astra Serif"/>
        </w:rPr>
        <w:t>(тысяч человек)</w:t>
      </w: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2029"/>
        <w:gridCol w:w="1134"/>
        <w:gridCol w:w="992"/>
        <w:gridCol w:w="1135"/>
        <w:gridCol w:w="1275"/>
        <w:gridCol w:w="1276"/>
        <w:gridCol w:w="1843"/>
      </w:tblGrid>
      <w:tr w:rsidR="00E02DDC" w:rsidRPr="003F6512" w:rsidTr="00BC0B48">
        <w:tc>
          <w:tcPr>
            <w:tcW w:w="523" w:type="dxa"/>
            <w:vMerge w:val="restart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 xml:space="preserve">№ </w:t>
            </w:r>
          </w:p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proofErr w:type="gramStart"/>
            <w:r w:rsidRPr="003F6512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3F6512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3F6512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9" w:type="dxa"/>
            <w:vMerge w:val="restart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3F6512">
              <w:rPr>
                <w:rFonts w:ascii="PT Astra Serif" w:hAnsi="PT Astra Serif"/>
                <w:sz w:val="22"/>
                <w:szCs w:val="22"/>
              </w:rPr>
              <w:t xml:space="preserve">(вид </w:t>
            </w:r>
            <w:proofErr w:type="gramEnd"/>
          </w:p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>экономической деятельности)</w:t>
            </w:r>
          </w:p>
        </w:tc>
        <w:tc>
          <w:tcPr>
            <w:tcW w:w="1134" w:type="dxa"/>
            <w:vMerge w:val="restart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 xml:space="preserve">Отчетный </w:t>
            </w:r>
          </w:p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>Текущий год</w:t>
            </w:r>
          </w:p>
        </w:tc>
        <w:tc>
          <w:tcPr>
            <w:tcW w:w="3686" w:type="dxa"/>
            <w:gridSpan w:val="3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>Прогнозный период</w:t>
            </w:r>
          </w:p>
        </w:tc>
        <w:tc>
          <w:tcPr>
            <w:tcW w:w="1843" w:type="dxa"/>
            <w:vMerge w:val="restart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 xml:space="preserve">Ответственные за </w:t>
            </w:r>
          </w:p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>представление данных,</w:t>
            </w:r>
          </w:p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>телефон</w:t>
            </w:r>
          </w:p>
        </w:tc>
      </w:tr>
      <w:tr w:rsidR="00E02DDC" w:rsidRPr="003F6512" w:rsidTr="00BC0B48">
        <w:tc>
          <w:tcPr>
            <w:tcW w:w="523" w:type="dxa"/>
            <w:vMerge/>
          </w:tcPr>
          <w:p w:rsidR="00E02DDC" w:rsidRPr="003F6512" w:rsidRDefault="00E02DDC" w:rsidP="00BC0B48">
            <w:pPr>
              <w:keepNext/>
              <w:keepLines/>
              <w:shd w:val="clear" w:color="auto" w:fill="FFFFFF"/>
              <w:ind w:left="-57" w:right="-5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29" w:type="dxa"/>
            <w:vMerge/>
          </w:tcPr>
          <w:p w:rsidR="00E02DDC" w:rsidRPr="003F6512" w:rsidRDefault="00E02DDC" w:rsidP="00BC0B48">
            <w:pPr>
              <w:keepNext/>
              <w:keepLines/>
              <w:shd w:val="clear" w:color="auto" w:fill="FFFFFF"/>
              <w:ind w:left="-57" w:right="-5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02DDC" w:rsidRPr="003F6512" w:rsidRDefault="00E02DDC" w:rsidP="00BC0B48">
            <w:pPr>
              <w:keepNext/>
              <w:keepLines/>
              <w:shd w:val="clear" w:color="auto" w:fill="FFFFFF"/>
              <w:ind w:left="-57" w:right="-5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02DDC" w:rsidRPr="003F6512" w:rsidRDefault="00E02DDC" w:rsidP="00BC0B48">
            <w:pPr>
              <w:keepNext/>
              <w:keepLines/>
              <w:shd w:val="clear" w:color="auto" w:fill="FFFFFF"/>
              <w:ind w:left="-57" w:right="-5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 xml:space="preserve">очередной </w:t>
            </w:r>
          </w:p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1843" w:type="dxa"/>
            <w:vMerge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02DDC" w:rsidRPr="003F6512" w:rsidTr="00BC0B48">
        <w:tc>
          <w:tcPr>
            <w:tcW w:w="523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F6512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2029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02DDC" w:rsidRPr="003F6512" w:rsidTr="00BC0B48">
        <w:tc>
          <w:tcPr>
            <w:tcW w:w="523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651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029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5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2DDC" w:rsidRPr="003F6512" w:rsidTr="00BC0B48">
        <w:tc>
          <w:tcPr>
            <w:tcW w:w="523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6512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029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5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DDC" w:rsidRPr="003F6512" w:rsidRDefault="00E02DDC" w:rsidP="00BC0B48">
            <w:pPr>
              <w:pStyle w:val="ConsPlusNormal"/>
              <w:keepNext/>
              <w:keepLines/>
              <w:shd w:val="clear" w:color="auto" w:fill="FFFFFF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02DDC" w:rsidRPr="003F6512" w:rsidRDefault="00E02DDC" w:rsidP="00E02DD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E02DDC" w:rsidRPr="003F6512" w:rsidRDefault="00E02DDC" w:rsidP="00E02DDC">
      <w:pPr>
        <w:pStyle w:val="ConsPlusNormal"/>
        <w:keepNext/>
        <w:keepLines/>
        <w:shd w:val="clear" w:color="auto" w:fill="FFFFFF"/>
        <w:ind w:firstLine="0"/>
        <w:jc w:val="both"/>
        <w:rPr>
          <w:rFonts w:ascii="PT Astra Serif" w:hAnsi="PT Astra Serif"/>
        </w:rPr>
      </w:pPr>
    </w:p>
    <w:p w:rsidR="00E02DDC" w:rsidRPr="002D6B7D" w:rsidRDefault="00E02DDC" w:rsidP="006E181B">
      <w:pPr>
        <w:rPr>
          <w:sz w:val="28"/>
          <w:szCs w:val="28"/>
        </w:rPr>
      </w:pPr>
    </w:p>
    <w:sectPr w:rsidR="00E02DDC" w:rsidRPr="002D6B7D" w:rsidSect="00E02DDC">
      <w:headerReference w:type="default" r:id="rId13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CE" w:rsidRDefault="009A2CCE">
      <w:r>
        <w:separator/>
      </w:r>
    </w:p>
  </w:endnote>
  <w:endnote w:type="continuationSeparator" w:id="0">
    <w:p w:rsidR="009A2CCE" w:rsidRDefault="009A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CE" w:rsidRDefault="009A2CCE">
      <w:r>
        <w:separator/>
      </w:r>
    </w:p>
  </w:footnote>
  <w:footnote w:type="continuationSeparator" w:id="0">
    <w:p w:rsidR="009A2CCE" w:rsidRDefault="009A2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9283"/>
      <w:docPartObj>
        <w:docPartGallery w:val="Page Numbers (Top of Page)"/>
        <w:docPartUnique/>
      </w:docPartObj>
    </w:sdtPr>
    <w:sdtContent>
      <w:p w:rsidR="00E02DDC" w:rsidRDefault="00EF3EBF">
        <w:pPr>
          <w:pStyle w:val="a3"/>
          <w:jc w:val="center"/>
        </w:pPr>
        <w:fldSimple w:instr=" PAGE   \* MERGEFORMAT ">
          <w:r w:rsidR="009D2C6E">
            <w:rPr>
              <w:noProof/>
            </w:rPr>
            <w:t>2</w:t>
          </w:r>
        </w:fldSimple>
      </w:p>
    </w:sdtContent>
  </w:sdt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A187F"/>
    <w:rsid w:val="000C7892"/>
    <w:rsid w:val="00122064"/>
    <w:rsid w:val="00283E6B"/>
    <w:rsid w:val="002D6B7D"/>
    <w:rsid w:val="00301C7B"/>
    <w:rsid w:val="003563D4"/>
    <w:rsid w:val="00364B00"/>
    <w:rsid w:val="00426273"/>
    <w:rsid w:val="0067695B"/>
    <w:rsid w:val="00696689"/>
    <w:rsid w:val="006E181B"/>
    <w:rsid w:val="00721E82"/>
    <w:rsid w:val="007363F9"/>
    <w:rsid w:val="00797EF1"/>
    <w:rsid w:val="007D1958"/>
    <w:rsid w:val="00827E0F"/>
    <w:rsid w:val="008C50CA"/>
    <w:rsid w:val="008D6FD6"/>
    <w:rsid w:val="009A2CCE"/>
    <w:rsid w:val="009B1100"/>
    <w:rsid w:val="009D2C6E"/>
    <w:rsid w:val="00A057EB"/>
    <w:rsid w:val="00A16598"/>
    <w:rsid w:val="00B63EB7"/>
    <w:rsid w:val="00C06338"/>
    <w:rsid w:val="00C3288A"/>
    <w:rsid w:val="00C7093E"/>
    <w:rsid w:val="00D33ECE"/>
    <w:rsid w:val="00D622A1"/>
    <w:rsid w:val="00E02B34"/>
    <w:rsid w:val="00E02DDC"/>
    <w:rsid w:val="00EF3EBF"/>
    <w:rsid w:val="00FA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63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338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6338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2D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DD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2D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02DDC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02DDC"/>
    <w:pPr>
      <w:widowControl w:val="0"/>
      <w:shd w:val="clear" w:color="auto" w:fill="FFFFFF"/>
      <w:spacing w:after="420" w:line="240" w:lineRule="atLeast"/>
      <w:jc w:val="center"/>
    </w:pPr>
    <w:rPr>
      <w:b/>
      <w:sz w:val="28"/>
      <w:szCs w:val="22"/>
    </w:rPr>
  </w:style>
  <w:style w:type="character" w:styleId="ab">
    <w:name w:val="Hyperlink"/>
    <w:basedOn w:val="a0"/>
    <w:uiPriority w:val="99"/>
    <w:unhideWhenUsed/>
    <w:rsid w:val="00E02D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0B016D9ED915A0B84473529E05BA19BEBE4D2AAFC6CADC5CBC800C6CA2F083CEC85720C2F1170BDh5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C0B016D9ED915A0B84473529E05BA19BEAEDD8A2FF6CADC5CBC800C6CA2F083CEC85710FB2hAL" TargetMode="External"/><Relationship Id="rId12" Type="http://schemas.openxmlformats.org/officeDocument/2006/relationships/hyperlink" Target="consultantplus://offline/ref=789F409BE494D19D80DE5DA89A483D01A25B86FADF5A21905DED54785EE0578FED4029043CE4EC7C5DF3E0C84BH8P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3327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327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3327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Bulygina_AV</cp:lastModifiedBy>
  <cp:revision>5</cp:revision>
  <dcterms:created xsi:type="dcterms:W3CDTF">2020-02-03T08:20:00Z</dcterms:created>
  <dcterms:modified xsi:type="dcterms:W3CDTF">2020-08-27T12:47:00Z</dcterms:modified>
</cp:coreProperties>
</file>