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383" w:rsidRPr="00ED0F4E" w:rsidRDefault="008D1383" w:rsidP="008D1383">
      <w:pPr>
        <w:pStyle w:val="ConsPlusTitle"/>
        <w:jc w:val="center"/>
        <w:outlineLvl w:val="0"/>
        <w:rPr>
          <w:rFonts w:ascii="Arial" w:hAnsi="Arial" w:cs="Arial"/>
          <w:sz w:val="28"/>
          <w:szCs w:val="28"/>
        </w:rPr>
      </w:pPr>
      <w:r w:rsidRPr="00ED0F4E">
        <w:rPr>
          <w:rFonts w:ascii="Arial" w:hAnsi="Arial" w:cs="Arial"/>
          <w:sz w:val="28"/>
          <w:szCs w:val="28"/>
        </w:rPr>
        <w:t>Порядок определения размеров пособия по безработице</w:t>
      </w:r>
    </w:p>
    <w:p w:rsidR="008D1383" w:rsidRPr="00ED0F4E" w:rsidRDefault="008D1383" w:rsidP="008D1383">
      <w:pPr>
        <w:pStyle w:val="ConsPlusTitle"/>
        <w:jc w:val="center"/>
        <w:outlineLvl w:val="0"/>
        <w:rPr>
          <w:rFonts w:ascii="Arial" w:hAnsi="Arial" w:cs="Arial"/>
          <w:sz w:val="28"/>
          <w:szCs w:val="28"/>
        </w:rPr>
      </w:pPr>
      <w:bookmarkStart w:id="0" w:name="P0"/>
      <w:bookmarkEnd w:id="0"/>
    </w:p>
    <w:p w:rsidR="008D1383" w:rsidRPr="00ED0F4E" w:rsidRDefault="008D1383" w:rsidP="008D1383">
      <w:pPr>
        <w:pStyle w:val="ConsPlusNormal"/>
        <w:jc w:val="center"/>
        <w:rPr>
          <w:rFonts w:ascii="Arial" w:hAnsi="Arial" w:cs="Arial"/>
          <w:sz w:val="28"/>
          <w:szCs w:val="28"/>
        </w:rPr>
      </w:pPr>
      <w:r w:rsidRPr="00ED0F4E">
        <w:rPr>
          <w:rFonts w:ascii="Arial" w:hAnsi="Arial" w:cs="Arial"/>
          <w:sz w:val="28"/>
          <w:szCs w:val="28"/>
        </w:rPr>
        <w:t xml:space="preserve">Статья 30 Закона РФ от 19.04.1991 № 1032-1 (ред. от </w:t>
      </w:r>
      <w:r w:rsidR="00356F87">
        <w:rPr>
          <w:rFonts w:ascii="Arial" w:hAnsi="Arial" w:cs="Arial"/>
          <w:sz w:val="28"/>
          <w:szCs w:val="28"/>
        </w:rPr>
        <w:t>28.06</w:t>
      </w:r>
      <w:r w:rsidRPr="00ED0F4E">
        <w:rPr>
          <w:rFonts w:ascii="Arial" w:hAnsi="Arial" w:cs="Arial"/>
          <w:sz w:val="28"/>
          <w:szCs w:val="28"/>
        </w:rPr>
        <w:t>.2021) «О занятости населения в Российской Федерации»</w:t>
      </w:r>
    </w:p>
    <w:p w:rsidR="008D1383" w:rsidRPr="00ED0F4E" w:rsidRDefault="008D1383">
      <w:pPr>
        <w:pStyle w:val="ConsPlusNormal"/>
        <w:rPr>
          <w:rFonts w:ascii="Arial" w:hAnsi="Arial" w:cs="Arial"/>
          <w:sz w:val="28"/>
          <w:szCs w:val="28"/>
        </w:rPr>
      </w:pPr>
    </w:p>
    <w:p w:rsidR="00356F87" w:rsidRPr="00356F87" w:rsidRDefault="00356F87" w:rsidP="00356F87">
      <w:pPr>
        <w:autoSpaceDE w:val="0"/>
        <w:autoSpaceDN w:val="0"/>
        <w:adjustRightInd w:val="0"/>
        <w:spacing w:after="0" w:line="240" w:lineRule="auto"/>
        <w:ind w:firstLine="540"/>
        <w:jc w:val="both"/>
        <w:rPr>
          <w:rFonts w:ascii="Arial" w:hAnsi="Arial" w:cs="Arial"/>
          <w:sz w:val="28"/>
          <w:szCs w:val="28"/>
        </w:rPr>
      </w:pPr>
      <w:r w:rsidRPr="00356F87">
        <w:rPr>
          <w:rFonts w:ascii="Arial" w:hAnsi="Arial" w:cs="Arial"/>
          <w:sz w:val="28"/>
          <w:szCs w:val="28"/>
        </w:rPr>
        <w:t xml:space="preserve">1. Пособие по безработице гражданам, уволенным по любым основаниям, за исключением указанных в </w:t>
      </w:r>
      <w:hyperlink w:anchor="Par4" w:history="1">
        <w:r w:rsidRPr="00356F87">
          <w:rPr>
            <w:rFonts w:ascii="Arial" w:hAnsi="Arial" w:cs="Arial"/>
            <w:sz w:val="28"/>
            <w:szCs w:val="28"/>
          </w:rPr>
          <w:t>пункте 2</w:t>
        </w:r>
      </w:hyperlink>
      <w:r w:rsidRPr="00356F87">
        <w:rPr>
          <w:rFonts w:ascii="Arial" w:hAnsi="Arial" w:cs="Arial"/>
          <w:sz w:val="28"/>
          <w:szCs w:val="28"/>
        </w:rPr>
        <w:t xml:space="preserve"> настоящей статьи, начисляется в процентном отношении к </w:t>
      </w:r>
      <w:hyperlink r:id="rId4" w:history="1">
        <w:r w:rsidRPr="00356F87">
          <w:rPr>
            <w:rFonts w:ascii="Arial" w:hAnsi="Arial" w:cs="Arial"/>
            <w:sz w:val="28"/>
            <w:szCs w:val="28"/>
          </w:rPr>
          <w:t>среднему заработку</w:t>
        </w:r>
      </w:hyperlink>
      <w:r w:rsidRPr="00356F87">
        <w:rPr>
          <w:rFonts w:ascii="Arial" w:hAnsi="Arial" w:cs="Arial"/>
          <w:sz w:val="28"/>
          <w:szCs w:val="28"/>
        </w:rPr>
        <w:t xml:space="preserve"> по последнему месту работы (службы), исчисленному в порядке, установленном Правительством Российской Федерации, если они в течение 12 месяцев, предшествовавших началу безработицы, состояли в трудовых (служебных) отношениях не менее 26 недель.</w:t>
      </w:r>
    </w:p>
    <w:p w:rsidR="00356F87" w:rsidRPr="00356F87" w:rsidRDefault="00356F87" w:rsidP="00356F87">
      <w:pPr>
        <w:autoSpaceDE w:val="0"/>
        <w:autoSpaceDN w:val="0"/>
        <w:adjustRightInd w:val="0"/>
        <w:spacing w:before="280" w:after="0" w:line="240" w:lineRule="auto"/>
        <w:ind w:firstLine="540"/>
        <w:jc w:val="both"/>
        <w:rPr>
          <w:rFonts w:ascii="Arial" w:hAnsi="Arial" w:cs="Arial"/>
          <w:sz w:val="28"/>
          <w:szCs w:val="28"/>
        </w:rPr>
      </w:pPr>
      <w:r w:rsidRPr="00356F87">
        <w:rPr>
          <w:rFonts w:ascii="Arial" w:hAnsi="Arial" w:cs="Arial"/>
          <w:sz w:val="28"/>
          <w:szCs w:val="28"/>
        </w:rPr>
        <w:t>1.1.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процентном отношении к среднему заработку по последнему месту работы (службы), исчисленному в порядке, установленном Правительством Российской Федерации.</w:t>
      </w:r>
    </w:p>
    <w:p w:rsidR="00356F87" w:rsidRPr="00356F87" w:rsidRDefault="00356F87" w:rsidP="00356F87">
      <w:pPr>
        <w:autoSpaceDE w:val="0"/>
        <w:autoSpaceDN w:val="0"/>
        <w:adjustRightInd w:val="0"/>
        <w:spacing w:after="0" w:line="240" w:lineRule="auto"/>
        <w:jc w:val="both"/>
        <w:rPr>
          <w:rFonts w:ascii="Arial" w:hAnsi="Arial" w:cs="Arial"/>
          <w:sz w:val="28"/>
          <w:szCs w:val="28"/>
        </w:rPr>
      </w:pPr>
    </w:p>
    <w:p w:rsidR="00356F87" w:rsidRPr="00356F87" w:rsidRDefault="00356F87" w:rsidP="00356F87">
      <w:pPr>
        <w:autoSpaceDE w:val="0"/>
        <w:autoSpaceDN w:val="0"/>
        <w:adjustRightInd w:val="0"/>
        <w:spacing w:before="280" w:after="0" w:line="240" w:lineRule="auto"/>
        <w:ind w:firstLine="540"/>
        <w:jc w:val="both"/>
        <w:rPr>
          <w:rFonts w:ascii="Arial" w:hAnsi="Arial" w:cs="Arial"/>
          <w:sz w:val="28"/>
          <w:szCs w:val="28"/>
        </w:rPr>
      </w:pPr>
      <w:bookmarkStart w:id="1" w:name="Par4"/>
      <w:bookmarkEnd w:id="1"/>
      <w:r w:rsidRPr="00356F87">
        <w:rPr>
          <w:rFonts w:ascii="Arial" w:hAnsi="Arial" w:cs="Arial"/>
          <w:sz w:val="28"/>
          <w:szCs w:val="28"/>
        </w:rPr>
        <w:t xml:space="preserve">2. Пособие по безработице во всех иных случаях, в том числе гражданам, впервые ищущим работу (ранее не работавшим), за исключением граждан, указанных в </w:t>
      </w:r>
      <w:hyperlink r:id="rId5" w:history="1">
        <w:r w:rsidRPr="00356F87">
          <w:rPr>
            <w:rFonts w:ascii="Arial" w:hAnsi="Arial" w:cs="Arial"/>
            <w:sz w:val="28"/>
            <w:szCs w:val="28"/>
          </w:rPr>
          <w:t>пункте 1 статьи 34.1</w:t>
        </w:r>
      </w:hyperlink>
      <w:r w:rsidRPr="00356F87">
        <w:rPr>
          <w:rFonts w:ascii="Arial" w:hAnsi="Arial" w:cs="Arial"/>
          <w:sz w:val="28"/>
          <w:szCs w:val="28"/>
        </w:rPr>
        <w:t xml:space="preserve"> настоящего Закона, гражданам, в отношении которых отсутствуют сведения о среднем заработке по последнему месту работы (службы), исчисленном в порядке,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порядке,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устанавливается в размере минимальной величины пособия по безработице, если иное не предусмотрено настоящим Законом.</w:t>
      </w:r>
    </w:p>
    <w:p w:rsidR="00356F87" w:rsidRPr="00356F87" w:rsidRDefault="00356F87" w:rsidP="00356F87">
      <w:pPr>
        <w:autoSpaceDE w:val="0"/>
        <w:autoSpaceDN w:val="0"/>
        <w:adjustRightInd w:val="0"/>
        <w:spacing w:before="280" w:after="0" w:line="240" w:lineRule="auto"/>
        <w:ind w:firstLine="540"/>
        <w:jc w:val="both"/>
        <w:rPr>
          <w:rFonts w:ascii="Arial" w:hAnsi="Arial" w:cs="Arial"/>
          <w:sz w:val="28"/>
          <w:szCs w:val="28"/>
        </w:rPr>
      </w:pPr>
      <w:r w:rsidRPr="00356F87">
        <w:rPr>
          <w:rFonts w:ascii="Arial" w:hAnsi="Arial" w:cs="Arial"/>
          <w:sz w:val="28"/>
          <w:szCs w:val="28"/>
        </w:rPr>
        <w:lastRenderedPageBreak/>
        <w:t xml:space="preserve">Гражданам, проживающим в </w:t>
      </w:r>
      <w:hyperlink r:id="rId6" w:history="1">
        <w:r w:rsidRPr="00356F87">
          <w:rPr>
            <w:rFonts w:ascii="Arial" w:hAnsi="Arial" w:cs="Arial"/>
            <w:sz w:val="28"/>
            <w:szCs w:val="28"/>
          </w:rPr>
          <w:t>районах Крайнего Севера</w:t>
        </w:r>
      </w:hyperlink>
      <w:r w:rsidRPr="00356F87">
        <w:rPr>
          <w:rFonts w:ascii="Arial" w:hAnsi="Arial" w:cs="Arial"/>
          <w:sz w:val="28"/>
          <w:szCs w:val="28"/>
        </w:rPr>
        <w:t xml:space="preserve"> и приравненных к ним местностях, а также в районах и местностях, где применяются </w:t>
      </w:r>
      <w:hyperlink r:id="rId7" w:history="1">
        <w:r w:rsidRPr="00356F87">
          <w:rPr>
            <w:rFonts w:ascii="Arial" w:hAnsi="Arial" w:cs="Arial"/>
            <w:sz w:val="28"/>
            <w:szCs w:val="28"/>
          </w:rPr>
          <w:t>районные коэффициенты</w:t>
        </w:r>
      </w:hyperlink>
      <w:r w:rsidRPr="00356F87">
        <w:rPr>
          <w:rFonts w:ascii="Arial" w:hAnsi="Arial" w:cs="Arial"/>
          <w:sz w:val="28"/>
          <w:szCs w:val="28"/>
        </w:rPr>
        <w:t xml:space="preserve"> к заработной плате, пособие по безработице, установленное в размере минимальной величины пособия по безработице, увеличивается на размер районного коэффициента.</w:t>
      </w:r>
    </w:p>
    <w:p w:rsidR="00356F87" w:rsidRPr="00356F87" w:rsidRDefault="00356F87" w:rsidP="00356F87">
      <w:pPr>
        <w:autoSpaceDE w:val="0"/>
        <w:autoSpaceDN w:val="0"/>
        <w:adjustRightInd w:val="0"/>
        <w:spacing w:after="0" w:line="240" w:lineRule="auto"/>
        <w:jc w:val="both"/>
        <w:rPr>
          <w:rFonts w:ascii="Arial" w:hAnsi="Arial" w:cs="Arial"/>
          <w:sz w:val="28"/>
          <w:szCs w:val="28"/>
        </w:rPr>
      </w:pPr>
      <w:r w:rsidRPr="00356F87">
        <w:rPr>
          <w:rFonts w:ascii="Arial" w:hAnsi="Arial" w:cs="Arial"/>
          <w:sz w:val="28"/>
          <w:szCs w:val="28"/>
        </w:rPr>
        <w:t xml:space="preserve">(в ред. Федерального </w:t>
      </w:r>
      <w:hyperlink r:id="rId8" w:history="1">
        <w:r w:rsidRPr="00356F87">
          <w:rPr>
            <w:rFonts w:ascii="Arial" w:hAnsi="Arial" w:cs="Arial"/>
            <w:sz w:val="28"/>
            <w:szCs w:val="28"/>
          </w:rPr>
          <w:t>закона</w:t>
        </w:r>
      </w:hyperlink>
      <w:r w:rsidRPr="00356F87">
        <w:rPr>
          <w:rFonts w:ascii="Arial" w:hAnsi="Arial" w:cs="Arial"/>
          <w:sz w:val="28"/>
          <w:szCs w:val="28"/>
        </w:rPr>
        <w:t xml:space="preserve"> от 22.08.2004 N 122-ФЗ)</w:t>
      </w:r>
    </w:p>
    <w:p w:rsidR="00356F87" w:rsidRPr="00356F87" w:rsidRDefault="00356F87" w:rsidP="00356F87">
      <w:pPr>
        <w:autoSpaceDE w:val="0"/>
        <w:autoSpaceDN w:val="0"/>
        <w:adjustRightInd w:val="0"/>
        <w:spacing w:before="280" w:after="0" w:line="240" w:lineRule="auto"/>
        <w:ind w:firstLine="540"/>
        <w:jc w:val="both"/>
        <w:rPr>
          <w:rFonts w:ascii="Arial" w:hAnsi="Arial" w:cs="Arial"/>
          <w:sz w:val="28"/>
          <w:szCs w:val="28"/>
        </w:rPr>
      </w:pPr>
      <w:r w:rsidRPr="00356F87">
        <w:rPr>
          <w:rFonts w:ascii="Arial" w:hAnsi="Arial" w:cs="Arial"/>
          <w:sz w:val="28"/>
          <w:szCs w:val="28"/>
        </w:rPr>
        <w:t xml:space="preserve">3. Утратил силу. - Федеральный </w:t>
      </w:r>
      <w:hyperlink r:id="rId9" w:history="1">
        <w:r w:rsidRPr="00356F87">
          <w:rPr>
            <w:rFonts w:ascii="Arial" w:hAnsi="Arial" w:cs="Arial"/>
            <w:sz w:val="28"/>
            <w:szCs w:val="28"/>
          </w:rPr>
          <w:t>закон</w:t>
        </w:r>
      </w:hyperlink>
      <w:r w:rsidRPr="00356F87">
        <w:rPr>
          <w:rFonts w:ascii="Arial" w:hAnsi="Arial" w:cs="Arial"/>
          <w:sz w:val="28"/>
          <w:szCs w:val="28"/>
        </w:rPr>
        <w:t xml:space="preserve"> от 22.08.2004 N 122-ФЗ.</w:t>
      </w:r>
    </w:p>
    <w:p w:rsidR="00356F87" w:rsidRPr="00356F87" w:rsidRDefault="00356F87" w:rsidP="00356F87">
      <w:pPr>
        <w:autoSpaceDE w:val="0"/>
        <w:autoSpaceDN w:val="0"/>
        <w:adjustRightInd w:val="0"/>
        <w:spacing w:before="280" w:after="0" w:line="240" w:lineRule="auto"/>
        <w:ind w:firstLine="540"/>
        <w:jc w:val="both"/>
        <w:rPr>
          <w:rFonts w:ascii="Arial" w:hAnsi="Arial" w:cs="Arial"/>
          <w:sz w:val="28"/>
          <w:szCs w:val="28"/>
        </w:rPr>
      </w:pPr>
      <w:r w:rsidRPr="00356F87">
        <w:rPr>
          <w:rFonts w:ascii="Arial" w:hAnsi="Arial" w:cs="Arial"/>
          <w:sz w:val="28"/>
          <w:szCs w:val="28"/>
        </w:rPr>
        <w:t xml:space="preserve">4. Гражданам, подвергшимся воздействию радиации вследствие радиационных аварий и катастроф и признанным в установленном порядке безработными, к пособию по безработице выплачивается дополнительное пособие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sidRPr="00356F87">
        <w:rPr>
          <w:rFonts w:ascii="Arial" w:hAnsi="Arial" w:cs="Arial"/>
          <w:sz w:val="28"/>
          <w:szCs w:val="28"/>
        </w:rPr>
        <w:t>Теча</w:t>
      </w:r>
      <w:proofErr w:type="spellEnd"/>
      <w:r w:rsidRPr="00356F87">
        <w:rPr>
          <w:rFonts w:ascii="Arial" w:hAnsi="Arial" w:cs="Arial"/>
          <w:sz w:val="28"/>
          <w:szCs w:val="28"/>
        </w:rPr>
        <w:t>.</w:t>
      </w:r>
    </w:p>
    <w:p w:rsidR="00356F87" w:rsidRPr="00356F87" w:rsidRDefault="00356F87" w:rsidP="00356F87">
      <w:pPr>
        <w:autoSpaceDE w:val="0"/>
        <w:autoSpaceDN w:val="0"/>
        <w:adjustRightInd w:val="0"/>
        <w:spacing w:before="280" w:after="0" w:line="240" w:lineRule="auto"/>
        <w:ind w:firstLine="540"/>
        <w:jc w:val="both"/>
        <w:rPr>
          <w:rFonts w:ascii="Arial" w:hAnsi="Arial" w:cs="Arial"/>
          <w:sz w:val="28"/>
          <w:szCs w:val="28"/>
        </w:rPr>
      </w:pPr>
      <w:r w:rsidRPr="00356F87">
        <w:rPr>
          <w:rFonts w:ascii="Arial" w:hAnsi="Arial" w:cs="Arial"/>
          <w:sz w:val="28"/>
          <w:szCs w:val="28"/>
        </w:rPr>
        <w:t xml:space="preserve">5. Все виды удержаний с пособий по безработице производятся в </w:t>
      </w:r>
      <w:hyperlink r:id="rId10" w:history="1">
        <w:r w:rsidRPr="00356F87">
          <w:rPr>
            <w:rFonts w:ascii="Arial" w:hAnsi="Arial" w:cs="Arial"/>
            <w:sz w:val="28"/>
            <w:szCs w:val="28"/>
          </w:rPr>
          <w:t>порядке</w:t>
        </w:r>
      </w:hyperlink>
      <w:r w:rsidRPr="00356F87">
        <w:rPr>
          <w:rFonts w:ascii="Arial" w:hAnsi="Arial" w:cs="Arial"/>
          <w:sz w:val="28"/>
          <w:szCs w:val="28"/>
        </w:rPr>
        <w:t>, установленном законодательством Российской Федерации об исполнительном производстве.</w:t>
      </w:r>
    </w:p>
    <w:p w:rsidR="008D1383" w:rsidRPr="00356F87" w:rsidRDefault="008D1383" w:rsidP="00356F87">
      <w:pPr>
        <w:pStyle w:val="ConsPlusNormal"/>
        <w:ind w:firstLine="540"/>
        <w:jc w:val="both"/>
        <w:rPr>
          <w:rFonts w:ascii="Arial" w:hAnsi="Arial" w:cs="Arial"/>
          <w:sz w:val="28"/>
          <w:szCs w:val="28"/>
        </w:rPr>
      </w:pPr>
    </w:p>
    <w:sectPr w:rsidR="008D1383" w:rsidRPr="00356F87" w:rsidSect="00ED0F4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D1383"/>
    <w:rsid w:val="00207B7D"/>
    <w:rsid w:val="00263514"/>
    <w:rsid w:val="00356F87"/>
    <w:rsid w:val="008D1383"/>
    <w:rsid w:val="00A47969"/>
    <w:rsid w:val="00CA5D00"/>
    <w:rsid w:val="00ED0F4E"/>
    <w:rsid w:val="00F424F3"/>
    <w:rsid w:val="00FA0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5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13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1383"/>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07B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B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EAAA71528C0CCF9169910C0355FC87507DF59423F0948EB713307F732085072680B7793486C70E1A2D40071963FD551F74265AF0789960K7F0O" TargetMode="External"/><Relationship Id="rId3" Type="http://schemas.openxmlformats.org/officeDocument/2006/relationships/webSettings" Target="webSettings.xml"/><Relationship Id="rId7" Type="http://schemas.openxmlformats.org/officeDocument/2006/relationships/hyperlink" Target="consultantplus://offline/ref=68EAAA71528C0CCF9169910C0355FC875274F59920F7948EB713307F732085073480EF75368ED80C1E3816565FK3F7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8EAAA71528C0CCF9169910C0355FC87517CFF912FF1948EB713307F732085072680B7793486C60C112D40071963FD551F74265AF0789960K7F0O" TargetMode="External"/><Relationship Id="rId11" Type="http://schemas.openxmlformats.org/officeDocument/2006/relationships/fontTable" Target="fontTable.xml"/><Relationship Id="rId5" Type="http://schemas.openxmlformats.org/officeDocument/2006/relationships/hyperlink" Target="consultantplus://offline/ref=68EAAA71528C0CCF9169910C0355FC87507DFA9024F3948EB713307F732085072680B77F3D8FCD584862415B5F3EEE571074245DECK7FBO" TargetMode="External"/><Relationship Id="rId10" Type="http://schemas.openxmlformats.org/officeDocument/2006/relationships/hyperlink" Target="consultantplus://offline/ref=68EAAA71528C0CCF9169910C0355FC875070FB9120F1948EB713307F732085072680B7793486C104192D40071963FD551F74265AF0789960K7F0O" TargetMode="External"/><Relationship Id="rId4" Type="http://schemas.openxmlformats.org/officeDocument/2006/relationships/hyperlink" Target="consultantplus://offline/ref=68EAAA71528C0CCF9169910C0355FC875771F5912EFDC984BF4A3C7D742FDA1021C9BB783486C70E12724512083BF25F096A2143EC7A9BK6F3O" TargetMode="External"/><Relationship Id="rId9" Type="http://schemas.openxmlformats.org/officeDocument/2006/relationships/hyperlink" Target="consultantplus://offline/ref=68EAAA71528C0CCF9169910C0355FC87507DF59423F0948EB713307F732085072680B7793486C70E1D2D40071963FD551F74265AF0789960K7F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Главнбухг</dc:creator>
  <cp:lastModifiedBy>Главнбухг</cp:lastModifiedBy>
  <cp:revision>4</cp:revision>
  <cp:lastPrinted>2021-05-13T06:22:00Z</cp:lastPrinted>
  <dcterms:created xsi:type="dcterms:W3CDTF">2021-05-13T06:21:00Z</dcterms:created>
  <dcterms:modified xsi:type="dcterms:W3CDTF">2021-07-28T14:09:00Z</dcterms:modified>
</cp:coreProperties>
</file>