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F4" w:rsidRDefault="00B817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17F4" w:rsidRDefault="00B817F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817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7F4" w:rsidRDefault="00B817F4">
            <w:pPr>
              <w:pStyle w:val="ConsPlusNormal"/>
            </w:pPr>
            <w:r>
              <w:t>14 октября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7F4" w:rsidRDefault="00B817F4">
            <w:pPr>
              <w:pStyle w:val="ConsPlusNormal"/>
              <w:jc w:val="right"/>
            </w:pPr>
            <w:r>
              <w:t>N 57-з</w:t>
            </w:r>
          </w:p>
        </w:tc>
      </w:tr>
    </w:tbl>
    <w:p w:rsidR="00B817F4" w:rsidRDefault="00B81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7F4" w:rsidRDefault="00B817F4">
      <w:pPr>
        <w:pStyle w:val="ConsPlusNormal"/>
        <w:jc w:val="center"/>
      </w:pPr>
    </w:p>
    <w:p w:rsidR="00B817F4" w:rsidRDefault="00B817F4">
      <w:pPr>
        <w:pStyle w:val="ConsPlusTitle"/>
        <w:jc w:val="center"/>
      </w:pPr>
      <w:r>
        <w:t>РОССИЙСКАЯ ФЕДЕРАЦИЯ</w:t>
      </w:r>
    </w:p>
    <w:p w:rsidR="00B817F4" w:rsidRDefault="00B817F4">
      <w:pPr>
        <w:pStyle w:val="ConsPlusTitle"/>
        <w:jc w:val="center"/>
      </w:pPr>
      <w:r>
        <w:t>СМОЛЕНСКАЯ ОБЛАСТЬ</w:t>
      </w:r>
    </w:p>
    <w:p w:rsidR="00B817F4" w:rsidRDefault="00B817F4">
      <w:pPr>
        <w:pStyle w:val="ConsPlusTitle"/>
        <w:jc w:val="center"/>
      </w:pPr>
    </w:p>
    <w:p w:rsidR="00B817F4" w:rsidRDefault="00B817F4">
      <w:pPr>
        <w:pStyle w:val="ConsPlusTitle"/>
        <w:jc w:val="center"/>
      </w:pPr>
      <w:r>
        <w:t>ОБЛАСТНОЙ ЗАКОН</w:t>
      </w:r>
    </w:p>
    <w:p w:rsidR="00B817F4" w:rsidRDefault="00B817F4">
      <w:pPr>
        <w:pStyle w:val="ConsPlusTitle"/>
        <w:jc w:val="center"/>
      </w:pPr>
    </w:p>
    <w:p w:rsidR="00B817F4" w:rsidRDefault="00B817F4">
      <w:pPr>
        <w:pStyle w:val="ConsPlusTitle"/>
        <w:jc w:val="center"/>
      </w:pPr>
      <w:r>
        <w:t>О КВОТИРОВАНИИ РАБОЧИХ МЕСТ ДЛЯ ТРУДОУСТРОЙСТВА ИНВАЛИДОВ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B817F4" w:rsidRDefault="00B817F4">
      <w:pPr>
        <w:pStyle w:val="ConsPlusNormal"/>
        <w:jc w:val="right"/>
      </w:pPr>
      <w:r>
        <w:t>6 октября 2004 года</w:t>
      </w:r>
    </w:p>
    <w:p w:rsidR="00B817F4" w:rsidRDefault="00B817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81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7F4" w:rsidRDefault="00B81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7F4" w:rsidRDefault="00B817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B817F4" w:rsidRDefault="00B817F4">
            <w:pPr>
              <w:pStyle w:val="ConsPlusNormal"/>
              <w:jc w:val="center"/>
            </w:pPr>
            <w:r>
              <w:rPr>
                <w:color w:val="392C69"/>
              </w:rPr>
              <w:t>от 26.12.2013 N 157-з)</w:t>
            </w:r>
          </w:p>
        </w:tc>
      </w:tr>
    </w:tbl>
    <w:p w:rsidR="00B817F4" w:rsidRDefault="00B817F4">
      <w:pPr>
        <w:pStyle w:val="ConsPlusNormal"/>
        <w:jc w:val="center"/>
      </w:pPr>
    </w:p>
    <w:p w:rsidR="00B817F4" w:rsidRDefault="00B817F4">
      <w:pPr>
        <w:pStyle w:val="ConsPlusTitle"/>
        <w:ind w:firstLine="540"/>
        <w:jc w:val="both"/>
        <w:outlineLvl w:val="0"/>
      </w:pPr>
      <w:r>
        <w:t>Статья 1</w:t>
      </w:r>
    </w:p>
    <w:p w:rsidR="00B817F4" w:rsidRDefault="00B817F4">
      <w:pPr>
        <w:pStyle w:val="ConsPlusNormal"/>
        <w:ind w:firstLine="540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Смоленской области от 26.12.2013 N 157-з)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ind w:firstLine="540"/>
        <w:jc w:val="both"/>
      </w:pPr>
      <w:r>
        <w:t>1. Установить работодателям, осуществляющим деятельность на территории Смоленской области, численность работников которых превышает 100 человек, квоту для приема на работу инвалидов в размере 3 процентов среднесписочной численности работников.</w:t>
      </w:r>
    </w:p>
    <w:p w:rsidR="00B817F4" w:rsidRDefault="00B817F4">
      <w:pPr>
        <w:pStyle w:val="ConsPlusNormal"/>
        <w:spacing w:before="220"/>
        <w:ind w:firstLine="540"/>
        <w:jc w:val="both"/>
      </w:pPr>
      <w:r>
        <w:t>2. Установить работодателям, осуществляющим деятельность на территории Смоленской области, численность работников которых составляет не менее чем 35 человек и не более чем 100 человек, квоту для приема на работу инвалидов в размере 2 процентов среднесписочной численности работников.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Title"/>
        <w:ind w:firstLine="540"/>
        <w:jc w:val="both"/>
        <w:outlineLvl w:val="0"/>
      </w:pPr>
      <w:r>
        <w:t>Статья 2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ind w:firstLine="540"/>
        <w:jc w:val="both"/>
      </w:pPr>
      <w:r>
        <w:t>Настоящий областной закон вступает в силу с 1 января 2005 года.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jc w:val="right"/>
      </w:pPr>
      <w:r>
        <w:t>Глава Администрации</w:t>
      </w:r>
    </w:p>
    <w:p w:rsidR="00B817F4" w:rsidRDefault="00B817F4">
      <w:pPr>
        <w:pStyle w:val="ConsPlusNormal"/>
        <w:jc w:val="right"/>
      </w:pPr>
      <w:r>
        <w:t>Смоленской области</w:t>
      </w:r>
    </w:p>
    <w:p w:rsidR="00B817F4" w:rsidRDefault="00B817F4">
      <w:pPr>
        <w:pStyle w:val="ConsPlusNormal"/>
        <w:jc w:val="right"/>
      </w:pPr>
      <w:r>
        <w:t>В.Н.МАСЛОВ</w:t>
      </w:r>
    </w:p>
    <w:p w:rsidR="00B817F4" w:rsidRDefault="00B817F4">
      <w:pPr>
        <w:pStyle w:val="ConsPlusNormal"/>
        <w:jc w:val="both"/>
      </w:pPr>
      <w:r>
        <w:t>14 октября 2004 года</w:t>
      </w:r>
    </w:p>
    <w:p w:rsidR="00B817F4" w:rsidRDefault="00B817F4">
      <w:pPr>
        <w:pStyle w:val="ConsPlusNormal"/>
        <w:spacing w:before="220"/>
        <w:jc w:val="both"/>
      </w:pPr>
      <w:r>
        <w:t>N 57-з</w:t>
      </w: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ind w:firstLine="540"/>
        <w:jc w:val="both"/>
      </w:pPr>
    </w:p>
    <w:p w:rsidR="00B817F4" w:rsidRDefault="00B81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CAB" w:rsidRDefault="001A2CAB"/>
    <w:sectPr w:rsidR="001A2CAB" w:rsidSect="0086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817F4"/>
    <w:rsid w:val="001A2CAB"/>
    <w:rsid w:val="00325142"/>
    <w:rsid w:val="007E33AF"/>
    <w:rsid w:val="008122E4"/>
    <w:rsid w:val="00B8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394986A4453106E91671843256959E39C86308EB5CA48B61247738A751EBE52CFBD0329BEF0D6F2FC18B6BBFECB459B6E71E579D07C23E9C9D9e4O4J" TargetMode="External"/><Relationship Id="rId5" Type="http://schemas.openxmlformats.org/officeDocument/2006/relationships/hyperlink" Target="consultantplus://offline/ref=ACE394986A4453106E91671843256959E39C86308EB5CA48B61247738A751EBE52CFBD0329BEF0D6F2FC18B6BBFECB459B6E71E579D07C23E9C9D9e4O4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Департамент занятости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Юристы2</dc:creator>
  <cp:keywords/>
  <dc:description/>
  <cp:lastModifiedBy>Юристы2</cp:lastModifiedBy>
  <cp:revision>1</cp:revision>
  <dcterms:created xsi:type="dcterms:W3CDTF">2019-04-08T09:14:00Z</dcterms:created>
  <dcterms:modified xsi:type="dcterms:W3CDTF">2019-04-08T09:15:00Z</dcterms:modified>
</cp:coreProperties>
</file>